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  <w:br/>
        <w:t>на приложение Qogam</w:t>
      </w:r>
    </w:p>
    <w:p>
      <w:pPr>
        <w:pStyle w:val="Subtitle"/>
      </w:pPr>
      <w:r>
        <w:t>Городские обращения и уведомления для жителей Казахстана</w:t>
      </w:r>
    </w:p>
    <w:p>
      <w:r>
        <w:t>Версия 1.0  |  05 октября 2026 года</w:t>
      </w:r>
    </w:p>
    <w:p>
      <w:r>
        <w:t>Разработать мобильное приложение для жителей и веб-кабинеты для модераторов и организаций. Житель выбирает город и адрес, сообщает о проблеме, присоединяется к существующей заявке и получает подтверждённые обновления о её обработке. Первая версия запускается в одном пилотном городе.</w:t>
      </w:r>
    </w:p>
    <w:p>
      <w:r>
        <w:t>Документ задаёт функциональные требования, состояния экранов, модель данных, контракт API и критерии приёмки. Комплект дизайна включает мобильные макеты, кабинет обработки и кликабельный прототип.</w:t>
      </w:r>
    </w:p>
    <w:p>
      <w:pPr>
        <w:pStyle w:val="Heading2"/>
      </w:pPr>
      <w:r>
        <w:t>Основа первой версии</w:t>
      </w:r>
    </w:p>
    <w:p>
      <w:pPr>
        <w:pStyle w:val="ListBullet"/>
      </w:pPr>
      <w:r>
        <w:t>Карта и список инфраструктурных проблем с фильтрами и карточкой истории.</w:t>
      </w:r>
    </w:p>
    <w:p>
      <w:pPr>
        <w:pStyle w:val="ListBullet"/>
      </w:pPr>
      <w:r>
        <w:t>Подача обращения с описанием, местом и фотографиями; черновики без интернета.</w:t>
      </w:r>
    </w:p>
    <w:p>
      <w:pPr>
        <w:pStyle w:val="ListBullet"/>
      </w:pPr>
      <w:r>
        <w:t>Присоединение «У меня тоже» и подписка на изменения.</w:t>
      </w:r>
    </w:p>
    <w:p>
      <w:pPr>
        <w:pStyle w:val="ListBullet"/>
      </w:pPr>
      <w:r>
        <w:t>Уведомления по приватно сохранённым адресам и обращениям.</w:t>
      </w:r>
    </w:p>
    <w:p>
      <w:pPr>
        <w:pStyle w:val="ListBullet"/>
      </w:pPr>
      <w:r>
        <w:t>Раздел «Мой дом» с новостями ОСИ и непубличными заявками по дому.</w:t>
      </w:r>
    </w:p>
    <w:p>
      <w:pPr>
        <w:pStyle w:val="ListBullet"/>
      </w:pPr>
      <w:r>
        <w:t>Модерация, назначение организации, подтверждение выполнения и повторное открытие.</w:t>
      </w:r>
    </w:p>
    <w:p>
      <w:pPr>
        <w:pStyle w:val="Heading2"/>
      </w:pPr>
      <w:r>
        <w:t>Параметры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34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Название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Qogam является рабочим названием до утверждения бренда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Платформы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Android и iOS для жителей; адаптивный веб-кабинет для сотрудников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Языки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Русский и казахский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Город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Астана используется в макетах; пилотный город утверждает заказчик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Интеграции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Первый запуск работает с кабинетом организации; внешние системы подключаются после согласования доступа</w:t>
            </w:r>
          </w:p>
        </w:tc>
      </w:tr>
    </w:tbl>
    <w:p>
      <w:r>
        <w:rPr>
          <w:b/>
        </w:rPr>
        <w:t xml:space="preserve">Порядок согласования. </w:t>
      </w:r>
      <w:r>
        <w:t>Числовые ограничения и показатели производительности в документе являются предлагаемыми параметрами MVP. Заказчик и разработчик согласуют их вместе с оценкой работ.</w:t>
      </w:r>
    </w:p>
    <w:p>
      <w:r>
        <w:br w:type="page"/>
      </w:r>
    </w:p>
    <w:p>
      <w:pPr>
        <w:pStyle w:val="Heading1"/>
      </w:pPr>
      <w:r>
        <w:t>1 Состав продукта и границы первой версии</w:t>
      </w:r>
    </w:p>
    <w:p>
      <w:r>
        <w:t>Приложение предназначено для инфраструктурных и коммунальных вопросов. Категории первой версии: дороги, освещение, мусор, вода и ЖКХ, дворы, другое. Справочник категорий управляется в кабинете администратора и содержит названия на двух языках.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862"/>
      </w:tblGrid>
      <w:tr>
        <w:trPr>
          <w:tblHeader w:val="true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7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Состав поставки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Мобильное приложение</w:t>
            </w:r>
          </w:p>
        </w:tc>
        <w:tc>
          <w:tcPr>
            <w:tcW w:type="dxa" w:w="7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Публичные данные, авторизация, адреса, обращения, присоединение, уведомления, раздел дома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Кабинет модератора</w:t>
            </w:r>
          </w:p>
        </w:tc>
        <w:tc>
          <w:tcPr>
            <w:tcW w:type="dxa" w:w="7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Проверка содержания и медиа, уточнения, объединение дублей, маршрутизация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Кабинет организации</w:t>
            </w:r>
          </w:p>
        </w:tc>
        <w:tc>
          <w:tcPr>
            <w:tcW w:type="dxa" w:w="7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Принятие обращений, начало работы, комментарии, сроки и фото результата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Кабинет администратора</w:t>
            </w:r>
          </w:p>
        </w:tc>
        <w:tc>
          <w:tcPr>
            <w:tcW w:type="dxa" w:w="7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Города, категории, дома, организации, сотрудники, права и журнал действий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7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API, база данных, хранение медиа, фоновые задачи, уведомления и адаптеры интеграций</w:t>
            </w:r>
          </w:p>
        </w:tc>
      </w:tr>
    </w:tbl>
    <w:p>
      <w:pPr>
        <w:pStyle w:val="Heading2"/>
      </w:pPr>
      <w:r>
        <w:t>Функции следующих этапов</w:t>
      </w:r>
    </w:p>
    <w:p>
      <w:r>
        <w:t>После проверки пилота могут быть добавлены транспорт, афиша, потерянные вещи, помощь соседей, доступная среда, экология, голосовые обращения и автоматическая подготовка текста. Юридически значимые голосования собственников, финансовые отчёты и проверка собственности проектируются отдельным этапом.</w:t>
      </w:r>
    </w:p>
    <w:p>
      <w:r>
        <w:t>Нейросети могут предлагать категорию, текст или кандидатов в дубли. Выбор моделей, показатели качества и способ обработки данных определяются после испытаний. Автоматическая публикация и отправка по одному показателю уверенности модели в MVP не используются.</w:t>
      </w:r>
    </w:p>
    <w:p>
      <w:pPr>
        <w:pStyle w:val="Heading2"/>
      </w:pPr>
      <w:r>
        <w:t>Данные и ответственность</w:t>
      </w:r>
    </w:p>
    <w:p>
      <w:r>
        <w:t>До пилота заказчик назначает владельца продукта, ответственного за модерацию и хотя бы одну организацию, которая принимает обращения в своём кабинете. Для городского предупреждения указываются источник и лицо, уполномоченное на публикацию.</w:t>
      </w:r>
    </w:p>
    <w:p>
      <w:r>
        <w:t>Карта и уведомления доступны без создания обращения. Кнопка помощи открывает экран с экстренными контактами и пояснением, что обращение в приложении проходит обработку. Приложение не обещает экстренное реагирование.</w:t>
      </w:r>
    </w:p>
    <w:p>
      <w:r>
        <w:br w:type="page"/>
      </w:r>
    </w:p>
    <w:p>
      <w:pPr>
        <w:pStyle w:val="Heading1"/>
      </w:pPr>
      <w:r>
        <w:t>2 Роли и права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579"/>
        <w:gridCol w:w="3643"/>
      </w:tblGrid>
      <w:tr>
        <w:trPr>
          <w:tblHeader w:val="true"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Разрешённые действия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Гость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Выбор города; просмотр публичной карты, карточек, городских уведомлений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Для подачи и присоединения требуется вход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Житель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Подача и правка своих обращений; присоединение; адреса; уведомления; заявки ОСИ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Не изменяет статус организации и чужие данные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Модератор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Проверка, публикация, запрос уточнений, отклонение, объединение и назначение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Доступ в назначенных городах; все изменения журналируются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Сотрудник организации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Принятие назначенных обращений, работа, результат; публикация разрешённых уведомлений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Только его организация, дома и территория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Администратор организации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Сотрудники, рабочие зоны и дома своей организации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Не назначает глобальные роли и не видит чужие организации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Администратор платформы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Справочники, организации, права, технические настройки и аудит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Повышенные права выдаются персонально; обязательна усиленная аутентификация</w:t>
            </w:r>
          </w:p>
        </w:tc>
      </w:tr>
    </w:tbl>
    <w:p>
      <w:r>
        <w:rPr>
          <w:b/>
        </w:rPr>
        <w:t xml:space="preserve">IAM-01  Проверка прав на сервере. </w:t>
      </w:r>
      <w:r>
        <w:t>Каждый запрос проверяет пользователя, роль, город, организацию и принадлежность объекта. Скрытие кнопки на экране не является контролем доступа. Попытка открыть чужое непубличное обращение возвращает отказ.</w:t>
      </w:r>
    </w:p>
    <w:p>
      <w:r>
        <w:rPr>
          <w:b/>
        </w:rPr>
        <w:t xml:space="preserve">IAM-02  Раздельная публичность. </w:t>
      </w:r>
      <w:r>
        <w:t>Публичная городская проблема и непубличная заявка ОСИ имеют разные уровни доступа. Контакты жителя, адреса его профиля и приглашения в дом никогда не входят в публичный ответ API.</w:t>
      </w:r>
    </w:p>
    <w:p>
      <w:r>
        <w:rPr>
          <w:b/>
        </w:rPr>
        <w:t xml:space="preserve">IAM-03  Доступ к дому. </w:t>
      </w:r>
      <w:r>
        <w:t>Житель выбирает дом и подаёт заявку на вступление либо принимает приглашение ОСИ. Статус участника подтверждает администратор организации. Участие в разделе дома не подтверждает право собственности.</w:t>
      </w:r>
    </w:p>
    <w:p>
      <w:r>
        <w:rPr>
          <w:b/>
        </w:rPr>
        <w:t xml:space="preserve">IAM-04  Управление сотрудниками. </w:t>
      </w:r>
      <w:r>
        <w:t>При увольнении или смене роли доступ отзывается, активные сессии закрываются. Общие учётные записи для сотрудников не допускаются.</w:t>
      </w:r>
    </w:p>
    <w:p>
      <w:r>
        <w:br w:type="page"/>
      </w:r>
    </w:p>
    <w:p>
      <w:pPr>
        <w:pStyle w:val="Heading1"/>
      </w:pPr>
      <w:r>
        <w:t>3 Навигация и состав экранов</w:t>
      </w:r>
    </w:p>
    <w:p>
      <w:r>
        <w:t>Основная нижняя навигация содержит четыре раздела: «Рядом», «Мои заявки», «Мой дом», «Профиль». Уведомления открываются из верхней панели. «Сообщить о проблеме» размещается над нижней навигацией. Для формы подачи используется последовательность из трёх шагов.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997"/>
        <w:gridCol w:w="3154"/>
      </w:tblGrid>
      <w:tr>
        <w:trPr>
          <w:tblHeader w:val="true"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Основное содержание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S01 Вход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Телефон, согласия, код из 6 цифр, вход гостем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Получить код или продолжить просмотр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S02 Город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Активный пилотный город и будущие города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Выбрать доступный город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S03 Рядом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Карта или список, поиск адреса, категории и статусы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Открыть проблему или создать обращение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S04 Проблема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Медиа, место, статус, источник, история, присоединения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Присоединиться или сообщить о нерешённой проблеме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S05 Описание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Категория, фотографии, текст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Перейти к месту или сохранить черновик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S06 Место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Адрес, координаты, карта, похожие проблемы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Подтвердить точку или присоединиться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S07 Проверка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Данные обращения и подтверждение публикации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Отправить один раз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S08 Принято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Номер, состояние, следующий шаг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Перейти в свои обращения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S09 Мои заявки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Свои, присоединённые, черновики, завершённые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Открыть историю или продолжить черновик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S10 Мой дом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Дом, организация, новости, контакты и заявки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Отправить непубличную заявку ОСИ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S11 Уведомления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Лента по адресам и обращениям, прочтение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Открыть связанный объект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S12 Профиль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Адреса, язык, настройки, помощь, удаление аккаунта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Изменить предпочтения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W01 Обработка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Очередь, выбранная карточка и действия по роли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Проверить, назначить или выполнить</w:t>
            </w:r>
          </w:p>
        </w:tc>
      </w:tr>
    </w:tbl>
    <w:p>
      <w:r>
        <w:t>Макеты в файле дизайна задают направление интерфейса. Размеры элементов, состояния и тексты этого ТЗ являются основой детальной реализации; окончательные макеты в Figma передаются отдельной задачей, если команда выбирает Figma.</w:t>
      </w:r>
    </w:p>
    <w:p>
      <w:r>
        <w:br w:type="page"/>
      </w:r>
    </w:p>
    <w:p>
      <w:pPr>
        <w:pStyle w:val="Heading1"/>
      </w:pPr>
      <w:r>
        <w:t>4 Вход профиль и приватные адреса</w:t>
      </w:r>
    </w:p>
    <w:p>
      <w:r>
        <w:rPr>
          <w:b/>
        </w:rPr>
        <w:t xml:space="preserve">AUTH-01  Просмотр гостем. </w:t>
      </w:r>
      <w:r>
        <w:t>Первый запуск позволяет выбрать город и открыть публичные данные без регистрации. Для присоединения, отправки и раздела дома показывается вход, после которого пользователь возвращается к исходному действию.</w:t>
      </w:r>
    </w:p>
    <w:p>
      <w:r>
        <w:rPr>
          <w:b/>
        </w:rPr>
        <w:t xml:space="preserve">AUTH-02  Вход по телефону. </w:t>
      </w:r>
      <w:r>
        <w:t>Для MVP предлагается вход на номер +7 через код из 6 цифр. Backend хранит номер в нормализованном формате и проверяет его допустимость у выбранного SMS-провайдера. Код действует 5 минут, допускает до 5 попыток; повторная отправка не ранее 60 секунд. Ограничения дополнительно действуют по номеру, устройству и IP.</w:t>
      </w:r>
    </w:p>
    <w:p>
      <w:r>
        <w:rPr>
          <w:b/>
        </w:rPr>
        <w:t xml:space="preserve">AUTH-03  Согласия. </w:t>
      </w:r>
      <w:r>
        <w:t>До создания аккаунта доступны условия сервиса и политика обработки данных. Согласие не отмечено автоматически. На сервере фиксируются версия текста, дата и действие пользователя. Согласие на маркетинг, если появится, отделяется от необходимых условий сервиса.</w:t>
      </w:r>
    </w:p>
    <w:p>
      <w:r>
        <w:rPr>
          <w:b/>
        </w:rPr>
        <w:t xml:space="preserve">AUTH-04  Сессии. </w:t>
      </w:r>
      <w:r>
        <w:t>Мобильный клиент хранит токены в защищённом хранилище ОС. Предлагаемые сроки: access token 15 минут, refresh token до 30 дней с ротацией. Выход отзывает сессию устройства и его связь с push-токеном; недействительный refresh возвращает пользователя к входу.</w:t>
      </w:r>
    </w:p>
    <w:p>
      <w:r>
        <w:rPr>
          <w:b/>
        </w:rPr>
        <w:t xml:space="preserve">PROF-01  Профиль. </w:t>
      </w:r>
      <w:r>
        <w:t>Поля MVP: внутренний UUID, телефон, отображаемое имя, язык, город, настройки и согласия. Имя необязательно. ИИН, дата рождения, документы и биометрия для обычного аккаунта не запрашиваются.</w:t>
      </w:r>
    </w:p>
    <w:p>
      <w:r>
        <w:rPr>
          <w:b/>
        </w:rPr>
        <w:t xml:space="preserve">PROF-02  Адреса. </w:t>
      </w:r>
      <w:r>
        <w:t>До 5 адресов: название «Дом», «Работа» или собственное; город; строка адреса; координаты; включение уведомлений. Адрес выбирается вручную или из поиска. Разрешение на геолокацию требуется только при использовании соответствующей кнопки.</w:t>
      </w:r>
    </w:p>
    <w:p>
      <w:r>
        <w:rPr>
          <w:b/>
        </w:rPr>
        <w:t xml:space="preserve">PROF-03  Конфиденциальность адресов. </w:t>
      </w:r>
      <w:r>
        <w:t>Сохранённый адрес используется для персональной подписки. Backend не возвращает его в городскую ленту и не раскрывает другим жителям. В обращении отдельно подтверждается место самой проблемы.</w:t>
      </w:r>
    </w:p>
    <w:p>
      <w:r>
        <w:rPr>
          <w:b/>
        </w:rPr>
        <w:t xml:space="preserve">PROF-04  Удаление аккаунта. </w:t>
      </w:r>
      <w:r>
        <w:t>Удаление доступно из профиля и требует понятного подтверждения. Сессии отзываются, приватные адреса и токены удаляются. Публичная история проблемы обезличивается в пределах утверждённой политики хранения. Срок и исключения описываются в политике до пилота.</w:t>
      </w:r>
    </w:p>
    <w:p>
      <w:r>
        <w:br w:type="page"/>
      </w:r>
    </w:p>
    <w:p>
      <w:pPr>
        <w:pStyle w:val="Heading1"/>
      </w:pPr>
      <w:r>
        <w:t>5 Карта список и карточка проблемы</w:t>
      </w:r>
    </w:p>
    <w:p>
      <w:r>
        <w:rPr>
          <w:b/>
        </w:rPr>
        <w:t xml:space="preserve">MAP-01  Получение данных. </w:t>
      </w:r>
      <w:r>
        <w:t>Клиент запрашивает только видимую область карты и выбранные фильтры. Backend поддерживает кластеризацию и пагинацию. Публичный ответ содержит исключительно опубликованные проблемы и обработанные медиа. Черновики и непроверенные обращения на карту не попадают.</w:t>
      </w:r>
    </w:p>
    <w:p>
      <w:r>
        <w:rPr>
          <w:b/>
        </w:rPr>
        <w:t xml:space="preserve">MAP-02  Фильтры. </w:t>
      </w:r>
      <w:r>
        <w:t>Фильтры: город, категория, открытые или решённые проблемы, период. Один и тот же набор применяется к карте и списку. Поиск адреса учитывает локальные варианты написания и согласованный справочник прежних названий улиц.</w:t>
      </w:r>
    </w:p>
    <w:p>
      <w:r>
        <w:rPr>
          <w:b/>
        </w:rPr>
        <w:t xml:space="preserve">MAP-03  Геолокация. </w:t>
      </w:r>
      <w:r>
        <w:t>При отказе в доступе приложение работает с выбранным адресом и центром города. Оно не запрашивает фоновое отслеживание. Кнопка геолокации объясняет назначение разрешения до системного запроса.</w:t>
      </w:r>
    </w:p>
    <w:p>
      <w:r>
        <w:rPr>
          <w:b/>
        </w:rPr>
        <w:t xml:space="preserve">MAP-04  Отображение. </w:t>
      </w:r>
      <w:r>
        <w:t>Маркер содержит значок категории. Состояние показано цветом, подписью и обозначением в карточке. При высокой плотности используется кластер с количеством; раскрытие увеличивает масштаб. При недоступности карты доступен список.</w:t>
      </w:r>
    </w:p>
    <w:p>
      <w:r>
        <w:rPr>
          <w:b/>
        </w:rPr>
        <w:t xml:space="preserve">CARD-01  Содержание карточки. </w:t>
      </w:r>
      <w:r>
        <w:t>Карточка показывает номер, категорию, описание, место, время публикации и обновления, обработанные фотографии, текущий статус, назначенную организацию, число присоединений и историю. Для городского уведомления источник отображается отдельно.</w:t>
      </w:r>
    </w:p>
    <w:p>
      <w:r>
        <w:rPr>
          <w:b/>
        </w:rPr>
        <w:t xml:space="preserve">CARD-02  История. </w:t>
      </w:r>
      <w:r>
        <w:t>Каждое событие содержит время, действие, роль исполнителя, организацию и публичный комментарий. Контакты сотрудников и приватные служебные комментарии не раскрываются. Исправления истории сохраняют аудит.</w:t>
      </w:r>
    </w:p>
    <w:p>
      <w:r>
        <w:rPr>
          <w:b/>
        </w:rPr>
        <w:t xml:space="preserve">CARD-03  Завершение и обратная связь. </w:t>
      </w:r>
      <w:r>
        <w:t>Решённая карточка содержит комментарий и фото результата. Житель может подтвердить результат либо подать запрос «Проблема осталась» с пояснением и актуальными материалами. Модератор принимает решение о повторном открытии.</w:t>
      </w:r>
    </w:p>
    <w:p>
      <w:pPr>
        <w:pStyle w:val="Heading2"/>
      </w:pPr>
      <w:r>
        <w:t>Состояния экрана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8266"/>
      </w:tblGrid>
      <w:tr>
        <w:trPr>
          <w:tblHeader w:val="true"/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8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Загрузка</w:t>
            </w:r>
          </w:p>
        </w:tc>
        <w:tc>
          <w:tcPr>
            <w:tcW w:type="dxa" w:w="8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Скелетон и сохранение контекста; отправка действий недоступна до получения нужного объекта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Нет данных</w:t>
            </w:r>
          </w:p>
        </w:tc>
        <w:tc>
          <w:tcPr>
            <w:tcW w:type="dxa" w:w="8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Понятный пустой экран и действие создания; фильтры можно сбросить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Ошибка</w:t>
            </w:r>
          </w:p>
        </w:tc>
        <w:tc>
          <w:tcPr>
            <w:tcW w:type="dxa" w:w="8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Причина в обычных словах и повтор; сохранённый список остаётся доступен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Без интернета</w:t>
            </w:r>
          </w:p>
        </w:tc>
        <w:tc>
          <w:tcPr>
            <w:tcW w:type="dxa" w:w="8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Показ кеша со временем обновления; создание локального черновика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Данные устарели</w:t>
            </w:r>
          </w:p>
        </w:tc>
        <w:tc>
          <w:tcPr>
            <w:tcW w:type="dxa" w:w="8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Явная дата обновления; после восстановления сети данные обновляются</w:t>
            </w:r>
          </w:p>
        </w:tc>
      </w:tr>
    </w:tbl>
    <w:p>
      <w:r>
        <w:br w:type="page"/>
      </w:r>
    </w:p>
    <w:p>
      <w:pPr>
        <w:pStyle w:val="Heading1"/>
      </w:pPr>
      <w:r>
        <w:t>6 Создание обращения и черновики</w:t>
      </w:r>
    </w:p>
    <w:p>
      <w:r>
        <w:rPr>
          <w:b/>
        </w:rPr>
        <w:t xml:space="preserve">REP-01  Шаг описания. </w:t>
      </w:r>
      <w:r>
        <w:t>Обязательны категория и описание от 10 до 2000 символов после удаления пробелов по краям. Заголовок до 120 символов задаётся отдельно либо формируется из описания как редактируемый черновик. Доступны до 5 фотографий, фото не является обязательным условием подачи.</w:t>
      </w:r>
    </w:p>
    <w:p>
      <w:r>
        <w:rPr>
          <w:b/>
        </w:rPr>
        <w:t xml:space="preserve">REP-02  Работа с фотографиями. </w:t>
      </w:r>
      <w:r>
        <w:t>Принимаются JPG, PNG и HEIC до 10 МБ на файл до преобразования. Клиент может уменьшить изображение, но сервер независимо проверяет тип, размер, содержимое и предельное число файлов. Показаны загрузка, ошибка и удаление фото. Политика повторной загрузки не создаёт копии.</w:t>
      </w:r>
    </w:p>
    <w:p>
      <w:r>
        <w:rPr>
          <w:b/>
        </w:rPr>
        <w:t xml:space="preserve">REP-03  Подтверждение места. </w:t>
      </w:r>
      <w:r>
        <w:t>Пользователь указывает адрес или ориентир и подтверждает точку на карте. Координаты WGS84 обязательны для городской проблемы. При недоступности геокодера допускается ручной выбор точки; свободный текст не считается координатой. Точка должна находиться в доступном городе.</w:t>
      </w:r>
    </w:p>
    <w:p>
      <w:r>
        <w:rPr>
          <w:b/>
        </w:rPr>
        <w:t xml:space="preserve">REP-04  Похожие проблемы. </w:t>
      </w:r>
      <w:r>
        <w:t>После выбора места приложение показывает до 5 кандидатов по категории, расстоянию и времени. Житель может присоединиться или продолжить новое обращение. Предлагаемый стартовый радиус 50 м настраивается по категории.</w:t>
      </w:r>
    </w:p>
    <w:p>
      <w:r>
        <w:rPr>
          <w:b/>
        </w:rPr>
        <w:t xml:space="preserve">REP-05  Проверка и отправка. </w:t>
      </w:r>
      <w:r>
        <w:t>Перед отправкой показываются все поля, публичность и пояснение следующего этапа. Подтверждение публикации не выбрано автоматически. Кнопка блокируется на время запроса. После успеха отображаются серверный номер и «Принято приложением».</w:t>
      </w:r>
    </w:p>
    <w:p>
      <w:r>
        <w:rPr>
          <w:b/>
        </w:rPr>
        <w:t xml:space="preserve">REP-06  Повтор запроса. </w:t>
      </w:r>
      <w:r>
        <w:t>Каждая отправка получает стабильный client_request_id и Idempotency-Key. После тайм-аута клиент сначала проверяет наличие обращения по client_request_id. Повтор той же операции возвращает исходный результат. Один ключ с изменённым содержимым вызывает 409.</w:t>
      </w:r>
    </w:p>
    <w:p>
      <w:r>
        <w:rPr>
          <w:b/>
        </w:rPr>
        <w:t xml:space="preserve">REP-07  Локальный черновик. </w:t>
      </w:r>
      <w:r>
        <w:t>Черновик содержит поля и локальные фото, сохраняется при закрытии формы и перезапуске приложения. При потере сети отправка предлагает сохранение. После восстановления сети отправка требует действия пользователя; фоновая автопубликация не выполняется.</w:t>
      </w:r>
    </w:p>
    <w:p>
      <w:r>
        <w:rPr>
          <w:b/>
        </w:rPr>
        <w:t xml:space="preserve">REP-08  Выход из формы. </w:t>
      </w:r>
      <w:r>
        <w:t>При изменённых данных выход предлагает «Продолжить», «Сохранить черновик» и «Удалить черновик». Смена города предупреждает о сохранённом месте. При выходе из аккаунта приватные локальные черновики очищаются после предупреждения.</w:t>
      </w:r>
    </w:p>
    <w:p>
      <w:r>
        <w:t>Черновик не имеет серверного номера, не входит в счётчик опубликованных проблем и не получает статус принятого обращения.</w:t>
      </w:r>
    </w:p>
    <w:p>
      <w:r>
        <w:br w:type="page"/>
      </w:r>
    </w:p>
    <w:p>
      <w:pPr>
        <w:pStyle w:val="Heading1"/>
      </w:pPr>
      <w:r>
        <w:t>7 Статусы и переходы обращения</w:t>
      </w:r>
    </w:p>
    <w:p>
      <w:r>
        <w:t>Внутренний статус обращения описывает обработку конкретной подачи жителя. Статус общей проблемы описывает результат для всех присоединившихся. У публикации, проверки медиа и внешней доставки отдельные состояния; их нельзя объединять в одно поле.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5126"/>
      </w:tblGrid>
      <w:tr>
        <w:trPr>
          <w:tblHeader w:val="true"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Отображение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Допустимое следующее состояние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draft_local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Черновик на устройстве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submitted после подтверждённой отправки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Принято приложением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needs_info, published, rejected, withdrawn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needs_info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Нужно уточнение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submitted после правки автора; withdrawn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published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Опубликовано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assigned; привязка к существующей проблеме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assigned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Назначена организация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delivered, published при отмене назначения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delivered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Передано организации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accepted; assigned при подтверждённом отказе или смене адресата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accepted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Принято организацией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in_progress, needs_info; reassignment через модератора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in_progress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 работе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resolved, needs_info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resolved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Решено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reopen_requested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reopen_requested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Повторное открытие на проверке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in_progress при подтверждении; resolved при отказе с причиной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Новая исправленная подача с новым номером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withdrawn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Отозвано автором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Архив; опубликованная общая проблема может продолжить обработку</w:t>
            </w:r>
          </w:p>
        </w:tc>
      </w:tr>
    </w:tbl>
    <w:p>
      <w:r>
        <w:rPr>
          <w:b/>
        </w:rPr>
        <w:t xml:space="preserve">LIFE-01  Основание статуса. </w:t>
      </w:r>
      <w:r>
        <w:t>«Передано организации» устанавливается после подтверждённой доставки в её кабинет или регистрации внешним адаптером. «Принято организацией» требует действия сотрудника или подтверждения партнёрской системы. Помещение события в очередь отправки не является доставкой.</w:t>
      </w:r>
    </w:p>
    <w:p>
      <w:r>
        <w:rPr>
          <w:b/>
        </w:rPr>
        <w:t xml:space="preserve">LIFE-02  Переходы. </w:t>
      </w:r>
      <w:r>
        <w:t>Backend содержит разрешённую матрицу переходов. Недопустимое действие возвращает 409 с актуальным состоянием. Изменение статуса, публичное событие истории и запись для уведомления фиксируются атомарно.</w:t>
      </w:r>
    </w:p>
    <w:p>
      <w:r>
        <w:rPr>
          <w:b/>
        </w:rPr>
        <w:t xml:space="preserve">LIFE-03  Основание результата. </w:t>
      </w:r>
      <w:r>
        <w:t>Перевод в «Решено» требует комментария о выполнении и хотя бы одной обработанной фотографии результата. Если фотография неуместна, модератор может разрешить исключение с обязательным объяснением в истории.</w:t>
      </w:r>
    </w:p>
    <w:p>
      <w:r>
        <w:rPr>
          <w:b/>
        </w:rPr>
        <w:t xml:space="preserve">LIFE-04  Сроки. </w:t>
      </w:r>
      <w:r>
        <w:t>Организация задаёт ожидаемую дату выполнения и обновляет её с причиной. Приложение различает срок организации и срок внешней процедуры. Универсальный срок 15 дней для всех видов проблем не задаётся.</w:t>
      </w:r>
    </w:p>
    <w:p>
      <w:r>
        <w:br w:type="page"/>
      </w:r>
    </w:p>
    <w:p>
      <w:pPr>
        <w:pStyle w:val="Heading1"/>
      </w:pPr>
      <w:r>
        <w:t>8 Присоединения дубли и маршрутизация</w:t>
      </w:r>
    </w:p>
    <w:p>
      <w:r>
        <w:rPr>
          <w:b/>
        </w:rPr>
        <w:t xml:space="preserve">DUP-01  Присоединение. </w:t>
      </w:r>
      <w:r>
        <w:t>Уникальная связь user_id и incident_id допускает одно активное присоединение. Повторное нажатие и параллельные запросы возвращают то же состояние без увеличения числа. Житель может отключить обновления, сохранив факт присоединения.</w:t>
      </w:r>
    </w:p>
    <w:p>
      <w:r>
        <w:rPr>
          <w:b/>
        </w:rPr>
        <w:t xml:space="preserve">DUP-02  Проверка кандидатов. </w:t>
      </w:r>
      <w:r>
        <w:t>Поиск учитывает точное расстояние, город, категорию, активное состояние и время. Одной ячейки H3 недостаточно для признания дубля. Для MVP достаточно пространственного индекса PostGIS; H3 можно добавить при обоснованной нагрузке.</w:t>
      </w:r>
    </w:p>
    <w:p>
      <w:r>
        <w:rPr>
          <w:b/>
        </w:rPr>
        <w:t xml:space="preserve">DUP-03  Объединение. </w:t>
      </w:r>
      <w:r>
        <w:t>Модератор выбирает каноническую проблему и объединяет обращения с причиной. Сохраняются авторские подачи, материалы, присоединения и история. Ссылки со старого incident_id возвращают канонический объект. Объединение можно отменить уполномоченному модератору с записью в аудит.</w:t>
      </w:r>
    </w:p>
    <w:p>
      <w:r>
        <w:rPr>
          <w:b/>
        </w:rPr>
        <w:t xml:space="preserve">DUP-04  Приоритет. </w:t>
      </w:r>
      <w:r>
        <w:t>Число присоединений показывает масштаб сообщения. Приоритет определяется также опасностью, категорией и давностью. Большое число нажатий не снижает важность открытого люка или иного опасного дефекта.</w:t>
      </w:r>
    </w:p>
    <w:p>
      <w:r>
        <w:rPr>
          <w:b/>
        </w:rPr>
        <w:t xml:space="preserve">ROUTE-01  Правило назначения. </w:t>
      </w:r>
      <w:r>
        <w:t>Маршрутизация выполняется по городу, категории, территории обслуживания и при необходимости дому. Настройки имеют период действия. При нескольких адресатах или отсутствии правила обращение поступает в очередь ручного назначения.</w:t>
      </w:r>
    </w:p>
    <w:p>
      <w:r>
        <w:rPr>
          <w:b/>
        </w:rPr>
        <w:t xml:space="preserve">ROUTE-02  Кабинет организации. </w:t>
      </w:r>
      <w:r>
        <w:t>Первый рабочий маршрут передаёт обращение в кабинет подключённой организации. Она видит только назначенные ей объекты. Уведомление сотруднику дополнительно отправляется по согласованному каналу.</w:t>
      </w:r>
    </w:p>
    <w:p>
      <w:r>
        <w:rPr>
          <w:b/>
        </w:rPr>
        <w:t xml:space="preserve">ROUTE-03  Внешние подключения. </w:t>
      </w:r>
      <w:r>
        <w:t>Адаптеры iKomek, eOtinish и иных партнёров включаются только при наличии согласованного API, права передачи данных и тестового доступа. Для каждого адаптера описываются авторизация, поля, внешние номера, статусы, ошибки и ограничения.</w:t>
      </w:r>
    </w:p>
    <w:p>
      <w:r>
        <w:rPr>
          <w:b/>
        </w:rPr>
        <w:t xml:space="preserve">ROUTE-04  Ручная передача. </w:t>
      </w:r>
      <w:r>
        <w:t>При отсутствии API допускается работа оператора по утверждённому процессу. Он фиксирует адресата, канал, дату, внешний номер и подтверждение приёма. Передача без доказуемого подтверждения не получает статус принятия организацией.</w:t>
      </w:r>
    </w:p>
    <w:p>
      <w:r>
        <w:rPr>
          <w:b/>
        </w:rPr>
        <w:t xml:space="preserve">ROUTE-05  Повтор доставки. </w:t>
      </w:r>
      <w:r>
        <w:t>Задача содержит стабильный ключ доставки. Предлагаемые попытки: сразу, через 1, 5 и 30 минут; затем ручная очередь. Подписанные webhook-события проверяются по событию, времени и подписи; повторы не создают новые события.</w:t>
      </w:r>
    </w:p>
    <w:p>
      <w:r>
        <w:t>Доступ к внешней системе и факт партнёрства не предполагаются автоматически. В интерфейсе указана конкретная организация и подтверждённый канал обработки.</w:t>
      </w:r>
    </w:p>
    <w:p>
      <w:r>
        <w:br w:type="page"/>
      </w:r>
    </w:p>
    <w:p>
      <w:pPr>
        <w:pStyle w:val="Heading1"/>
      </w:pPr>
      <w:r>
        <w:t>9 Уведомления и городской контент</w:t>
      </w:r>
    </w:p>
    <w:p>
      <w:r>
        <w:rPr>
          <w:b/>
        </w:rPr>
        <w:t xml:space="preserve">NOT-01  Виды уведомлений. </w:t>
      </w:r>
      <w:r>
        <w:t>Поддерживаются изменение обращения, запрос уточнения, результат, событие дома и городское предупреждение по адресу. Рассылку создаёт уполномоченный сотрудник; права на городские предупреждения выдаются отдельно.</w:t>
      </w:r>
    </w:p>
    <w:p>
      <w:r>
        <w:rPr>
          <w:b/>
        </w:rPr>
        <w:t xml:space="preserve">NOT-02  Карточка предупреждения. </w:t>
      </w:r>
      <w:r>
        <w:t>Поля: тип, заголовок, описание, источник, время начала и окончания, дата публикации, последнее обновление, статус, географический полигон или список домов, публичная ссылка на источник при наличии. Поддерживаются отмена и исправление с историей.</w:t>
      </w:r>
    </w:p>
    <w:p>
      <w:r>
        <w:rPr>
          <w:b/>
        </w:rPr>
        <w:t xml:space="preserve">NOT-03  Выбор получателей. </w:t>
      </w:r>
      <w:r>
        <w:t>Адрес жителя сопоставляется с полигоном предупреждения либо идентификатором дома. Из нескольких адресов формируется одна доставка одному устройству для одного события. Подписка на проблему работает по incident_id.</w:t>
      </w:r>
    </w:p>
    <w:p>
      <w:r>
        <w:rPr>
          <w:b/>
        </w:rPr>
        <w:t xml:space="preserve">NOT-04  Push и приватность. </w:t>
      </w:r>
      <w:r>
        <w:t>Используются согласованные механизмы Android и iOS. В payload передаются идентификатор и короткий безопасный текст; приватные телефоны, полный домашний адрес и описание непубличной заявки не отправляются на экран блокировки.</w:t>
      </w:r>
    </w:p>
    <w:p>
      <w:r>
        <w:rPr>
          <w:b/>
        </w:rPr>
        <w:t xml:space="preserve">NOT-05  Настройки. </w:t>
      </w:r>
      <w:r>
        <w:t>Пользователь управляет группами уведомлений и подписками по адресам. Отказ от системного push не отключает ленту в приложении. Запрос разрешения показывается после объяснения полезности уведомлений.</w:t>
      </w:r>
    </w:p>
    <w:p>
      <w:r>
        <w:rPr>
          <w:b/>
        </w:rPr>
        <w:t xml:space="preserve">NOT-06  Счётчик непрочитанных. </w:t>
      </w:r>
      <w:r>
        <w:t>Unread count рассчитывается сервером по уникальным уведомлениям пользователя. Чтение, «прочитать все», вход, возврат в приложение и открытие push синхронизируют счётчик, включая badge на iOS. При нуле badge очищается. Доставка push сама по себе не означает прочтение.</w:t>
      </w:r>
    </w:p>
    <w:p>
      <w:r>
        <w:rPr>
          <w:b/>
        </w:rPr>
        <w:t xml:space="preserve">NOT-07  Открытие объекта. </w:t>
      </w:r>
      <w:r>
        <w:t>Уведомление ведёт в доступный объект. Если объект удалён, закрыт или изменились права, показывается понятное сообщение и возможность вернуться в ленту. При отсутствии сети открывается сохранённая карточка с датой обновления.</w:t>
      </w:r>
    </w:p>
    <w:p>
      <w:r>
        <w:rPr>
          <w:b/>
        </w:rPr>
        <w:t xml:space="preserve">NOT-08  Частота и время. </w:t>
      </w:r>
      <w:r>
        <w:t>Обновления группируются по проблеме. Предлагаемое тихое время 22:00–08:00 в локальном часовом поясе; пользователь может изменить его. Исключения для срочных официальных предупреждений определяются отдельно и доступны в настройках.</w:t>
      </w:r>
    </w:p>
    <w:p>
      <w:r>
        <w:t>Доставка push является попыткой оповещения и не гарантирует прочтение. Важные события всегда остаются в ленте приложения.</w:t>
      </w:r>
    </w:p>
    <w:p>
      <w:r>
        <w:br w:type="page"/>
      </w:r>
    </w:p>
    <w:p>
      <w:pPr>
        <w:pStyle w:val="Heading1"/>
      </w:pPr>
      <w:r>
        <w:t>10 Раздел дома</w:t>
      </w:r>
    </w:p>
    <w:p>
      <w:r>
        <w:rPr>
          <w:b/>
        </w:rPr>
        <w:t xml:space="preserve">HOME-01  Подключение дома. </w:t>
      </w:r>
      <w:r>
        <w:t>Дом имеет город, адрес, координаты, организацию обслуживания и приглашения. До подтверждения участия житель видит публичную информацию, а закрытые новости и заявки становятся доступны после принятия в дом.</w:t>
      </w:r>
    </w:p>
    <w:p>
      <w:r>
        <w:rPr>
          <w:b/>
        </w:rPr>
        <w:t xml:space="preserve">HOME-02  Новости. </w:t>
      </w:r>
      <w:r>
        <w:t>Уполномоченный сотрудник публикует объявления дома на русском и казахском: заголовок, текст, тип, период действия, вложения и время обновления. Пост может быть исправлен или снят с обязательной записью в истории.</w:t>
      </w:r>
    </w:p>
    <w:p>
      <w:r>
        <w:rPr>
          <w:b/>
        </w:rPr>
        <w:t xml:space="preserve">HOME-03  Заявка ОСИ. </w:t>
      </w:r>
      <w:r>
        <w:t>Место выбирается внутри дома: подъезд, этаж или общее помещение; описание и категория обязательны. Квартира и контакты доступны только обработчикам при необходимости. Заявка непублична по умолчанию и не появляется на городской карте.</w:t>
      </w:r>
    </w:p>
    <w:p>
      <w:r>
        <w:rPr>
          <w:b/>
        </w:rPr>
        <w:t xml:space="preserve">HOME-04  Перевод в городскую проблему. </w:t>
      </w:r>
      <w:r>
        <w:t>Публикация из заявки ОСИ требует отдельного решения модератора и подтверждения автора. Перед публикацией удаляются квартира, контакты и персональные данные из текста и медиа. Вся история такого перехода сохраняется.</w:t>
      </w:r>
    </w:p>
    <w:p>
      <w:r>
        <w:rPr>
          <w:b/>
        </w:rPr>
        <w:t xml:space="preserve">HOME-05  Контакты. </w:t>
      </w:r>
      <w:r>
        <w:t>Раздел показывает название организации, рабочие контакты, часы приёма и дату обновления. Прямой звонок выполняется через системное приложение после действия жителя; неподтверждённые номера не обозначаются как официальные.</w:t>
      </w:r>
    </w:p>
    <w:p>
      <w:r>
        <w:rPr>
          <w:b/>
        </w:rPr>
        <w:t xml:space="preserve">HOME-06  Несколько домов. </w:t>
      </w:r>
      <w:r>
        <w:t>Пользователь может состоять в нескольких подтверждённых домах и переключать активный. Права и лента вычисляются отдельно по дому. Потеря участия закрывает доступ к будущим закрытым данным.</w:t>
      </w:r>
    </w:p>
    <w:p>
      <w:pPr>
        <w:pStyle w:val="Heading2"/>
      </w:pPr>
      <w:r>
        <w:t>Состояния раздела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7690"/>
      </w:tblGrid>
      <w:tr>
        <w:trPr>
          <w:tblHeader w:val="true"/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показывает приложение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Дом не выбран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Поиск дома и объяснение подключения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ОСИ не подключено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Контакты при наличии источника; сообщение о недоступности обработки внутри приложения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Участие ожидает подтверждения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Статус запроса и дата; приватные данные других жильцов скрыты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Дом подключён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Новости, контакты и подача заявок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Заявок ещё нет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Пустое состояние и кнопка первой заявки</w:t>
            </w:r>
          </w:p>
        </w:tc>
      </w:tr>
    </w:tbl>
    <w:p>
      <w:r>
        <w:t>Голосования собственников и финансовая отчётность требуют отдельного проекта проверки полномочий и состава участников. В MVP раздел дома используется для коммуникации и обработки заявок.</w:t>
      </w:r>
    </w:p>
    <w:p>
      <w:r>
        <w:br w:type="page"/>
      </w:r>
    </w:p>
    <w:p>
      <w:pPr>
        <w:pStyle w:val="Heading1"/>
      </w:pPr>
      <w:r>
        <w:t>11 Работа модератора организации и администратора</w:t>
      </w:r>
    </w:p>
    <w:p>
      <w:r>
        <w:rPr>
          <w:b/>
        </w:rPr>
        <w:t xml:space="preserve">WEB-01  Очередь. </w:t>
      </w:r>
      <w:r>
        <w:t>Кабинет содержит список и карточку обращения. Фильтры: город, организация, категория, состояние, время, просрочка и возможный дубль. Сортировка по новизне и приоритету; поиск по номеру и адресу. Приватные поля показываются только при соответствующем праве.</w:t>
      </w:r>
    </w:p>
    <w:p>
      <w:r>
        <w:rPr>
          <w:b/>
        </w:rPr>
        <w:t xml:space="preserve">WEB-02  Модерация. </w:t>
      </w:r>
      <w:r>
        <w:t>Модератор проверяет содержание, место и обработанные изображения. Действия: опубликовать, вернуть на уточнение с причиной, отклонить с причиной, скрыть публикацию, объединить, назначить организацию. Опасные или сомнительные материалы помещаются в ограниченную очередь.</w:t>
      </w:r>
    </w:p>
    <w:p>
      <w:r>
        <w:rPr>
          <w:b/>
        </w:rPr>
        <w:t xml:space="preserve">WEB-03  Работа организации. </w:t>
      </w:r>
      <w:r>
        <w:t>Сотрудник принимает назначенное обращение, указывает начало работы, ожидаемый срок, комментарии и результат. Отказ от назначения содержит причину и возвращает объект модератору. Переназначение не уничтожает предшествующую историю.</w:t>
      </w:r>
    </w:p>
    <w:p>
      <w:r>
        <w:rPr>
          <w:b/>
        </w:rPr>
        <w:t xml:space="preserve">WEB-04  Конкурентное редактирование. </w:t>
      </w:r>
      <w:r>
        <w:t>Карточка имеет revision. Изменение отправляется с ожидаемой версией; при конфликте кабинет получает 409 и предлагает обновить данные. Два сотрудника не могут незаметно перезаписать статусы друг друга.</w:t>
      </w:r>
    </w:p>
    <w:p>
      <w:r>
        <w:rPr>
          <w:b/>
        </w:rPr>
        <w:t xml:space="preserve">WEB-05  Работа с предупреждениями. </w:t>
      </w:r>
      <w:r>
        <w:t>Сотрудник с отдельным правом выбирает источник, время и территорию, видит предполагаемое число получателей и предпросмотр. Массовая рассылка требует явного подтверждения. Права и территория проверяются сервером.</w:t>
      </w:r>
    </w:p>
    <w:p>
      <w:r>
        <w:rPr>
          <w:b/>
        </w:rPr>
        <w:t xml:space="preserve">WEB-06  Администрирование. </w:t>
      </w:r>
      <w:r>
        <w:t>Управляются категории, их локализация, доступные города, границы, организации, зоны, дома и сотрудники. Изменения версионируются. Конфигурация не должна требовать новой сборки мобильного приложения.</w:t>
      </w:r>
    </w:p>
    <w:p>
      <w:r>
        <w:rPr>
          <w:b/>
        </w:rPr>
        <w:t xml:space="preserve">WEB-07  Аудит. </w:t>
      </w:r>
      <w:r>
        <w:t>Журнал содержит актёра, роль, действие, объект, время, предыдущие и новые значения без секретов. Доступ к журналу отдельный. Записи защищены от редактирования через обычный кабинет.</w:t>
      </w:r>
    </w:p>
    <w:p>
      <w:pPr>
        <w:pStyle w:val="Heading2"/>
      </w:pPr>
      <w:r>
        <w:t>Компоновка рабочего места</w:t>
      </w:r>
    </w:p>
    <w:p>
      <w:r>
        <w:t>Широкий экран использует очередь слева и выбранную карточку справа. Основное действие соответствует текущей роли. На узком экране сначала открывается список, затем карточка. Территория и организация видны в верхней панели.</w:t>
      </w:r>
    </w:p>
    <w:p>
      <w:r>
        <w:t>Перед публичной публикацией отображается именно обработанная версия фотографии. На экране завершения результат и фото обязательны; сотрудник видит, какие сведения будут доступны жителям.</w:t>
      </w:r>
    </w:p>
    <w:p>
      <w:r>
        <w:br w:type="page"/>
      </w:r>
    </w:p>
    <w:p>
      <w:pPr>
        <w:pStyle w:val="Heading1"/>
      </w:pPr>
      <w:r>
        <w:t>12 Архитектура и хранение данных</w:t>
      </w:r>
    </w:p>
    <w:p>
      <w:r>
        <w:t>Для MVP предлагается модульный backend с REST API, PostgreSQL и PostGIS, приватным объектным хранилищем и фоновой очередью. Модульный сервер проще сопровождать небольшой командой; отдельные сервисы выделяются после измерения нагрузки. Выбор языка, фреймворка, очереди и хостинга оформляется решением разработчика.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834"/>
      </w:tblGrid>
      <w:tr>
        <w:trPr>
          <w:tblHeader w:val="true"/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Identity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Пользователи, телефоны, согласия, сессии и права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Reports and incidents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Подачи жителей, общие проблемы, присоединения, статусы и история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Geo and routing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Границы городов, пространственный поиск и зоны организаций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Проверка загрузок, преобразование, очистка метаданных и публикация безопасной копии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Notifications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Персональная лента, unread count, адресные подписки и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Buildings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Дома, участие, новости и непубличные заявки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Integrations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Внешние ключи, доставки, подтверждения и повторы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Operations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Аудит, мониторинг, резервные копии и настройки</w:t>
            </w:r>
          </w:p>
        </w:tc>
      </w:tr>
    </w:tbl>
    <w:p>
      <w:r>
        <w:rPr>
          <w:b/>
        </w:rPr>
        <w:t xml:space="preserve">ARC-01  Транзакции и события. </w:t>
      </w:r>
      <w:r>
        <w:t>Создание обращения и событие для фоновой обработки фиксируются одной транзакцией через transactional outbox либо эквивалентный надёжный механизм. Worker может повторить задачу без побочных дублей.</w:t>
      </w:r>
    </w:p>
    <w:p>
      <w:r>
        <w:rPr>
          <w:b/>
        </w:rPr>
        <w:t xml:space="preserve">ARC-02  Медиа отдельно от базы. </w:t>
      </w:r>
      <w:r>
        <w:t>В БД хранятся метаданные, права, ссылки на объекты и состояния проверки. Большие бинарные файлы не сохраняются в строках обращений. Публичная выдача доступна только для одобренной обработанной копии.</w:t>
      </w:r>
    </w:p>
    <w:p>
      <w:r>
        <w:rPr>
          <w:b/>
        </w:rPr>
        <w:t xml:space="preserve">ARC-03  Географические данные. </w:t>
      </w:r>
      <w:r>
        <w:t>Координаты в WGS84; для расстояний в метрах используются корректный geography-тип или подходящая проекция. Пространственные индексы создаются для проблем, адресных полигонов и зон маршрутизации.</w:t>
      </w:r>
    </w:p>
    <w:p>
      <w:r>
        <w:rPr>
          <w:b/>
        </w:rPr>
        <w:t xml:space="preserve">ARC-04  Окружения. </w:t>
      </w:r>
      <w:r>
        <w:t>Разделены development, staging и production. Секреты находятся в менеджере секретов или защищённых переменных окружения, не в приложении и не в git. Миграции БД версионируются; есть процедура отката релиза.</w:t>
      </w:r>
    </w:p>
    <w:p>
      <w:r>
        <w:br w:type="page"/>
      </w:r>
    </w:p>
    <w:p>
      <w:pPr>
        <w:pStyle w:val="Heading1"/>
      </w:pPr>
      <w:r>
        <w:t>13 Основные сущности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90"/>
      </w:tblGrid>
      <w:tr>
        <w:trPr>
          <w:tblHeader w:val="true"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Ключевые поля и связи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User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id, phone_normalized, display_name, locale, city_id, account_state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Consent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user_id, policy_type, policy_version, accepted_at, revoked_at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Session and Device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user_id, session_id, expires_at; device_id, platform, push_token, revoked_at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SavedAddress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user_id, city_id, label, address_text, location, notifications_enabled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Report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id, client_request_id, author_id, city_id, category_id, text, location, visibility, incident_id, moderation_state, revision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Incident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id, canonical_id, city_id, category_id, title, public_text, location, workflow_state, assigned_org_id, support_count, revision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incident_id, user_id, subscribed, created_at; уникальность пары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MediaAsset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owner_id, report_id или incident_id, storage_key, mime, size, checksum, processing_state, visibility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HistoryEvent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id, object_id, actor_id, event_type, public_comment, created_at, revision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Organization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id, city_id, verified_name, permitted_categories, service_area, contacts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Building and Membership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building_id, city_id, address, org_id; user_id, membership_state, confirmed_by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HouseRequest and News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building_id, author_id, category_id, private_text, workflow_state; news с периодом публикации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Alert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id, city_id, source_org_id, type, title_ru, title_kk, text_ru, text_kk, area, starts_at, ends_at, state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Notification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id, user_id, event_id, object_type, object_id, delivered_at, read_at; уникальность user_id и event_id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IntegrationDelivery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id, adapter, incident_id, delivery_key, external_id, delivery_state, attempts, acknowledged_at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AuditLog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actor_id, action, entity_id, before_after, at, trace_id; без токенов и содержимого секретов</w:t>
            </w:r>
          </w:p>
        </w:tc>
      </w:tr>
    </w:tbl>
    <w:p>
      <w:r>
        <w:t>Все даты API имеют ISO 8601 с часовым поясом; сервер хранит UTC. Интерфейс отображает местное время выбранного города. Для макетов используется Asia/Almaty.</w:t>
      </w:r>
    </w:p>
    <w:p>
      <w:r>
        <w:t>Публичный объект Incident не содержит phone, saved_addresses, apartment_number, raw_media_key и служебных комментариев. Изменение названий и адресов хранит прежние значения для поиска и истории.</w:t>
      </w:r>
    </w:p>
    <w:p>
      <w:r>
        <w:t>Идентификаторы UUID применяются как внутренние ключи; номер вида QG-00128 используется для отображения и поиска. Предсказуемый номер не даёт права доступа к непубличному объекту.</w:t>
      </w:r>
    </w:p>
    <w:p>
      <w:r>
        <w:br w:type="page"/>
      </w:r>
    </w:p>
    <w:p>
      <w:pPr>
        <w:pStyle w:val="Heading1"/>
      </w:pPr>
      <w:r>
        <w:t>14 Контракт API</w:t>
      </w:r>
    </w:p>
    <w:p>
      <w:r>
        <w:t>Все маршруты имеют префикс /api/v1. Контракт описывается в OpenAPI и публикуется для staging. Публичные и приватные схемы ответа разделены. Далее указан обязательный набор операций; разработчик может уточнить названия, сохранив поведение и права.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4723"/>
      </w:tblGrid>
      <w:tr>
        <w:trPr>
          <w:tblHeader w:val="true"/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Метод и путь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/auth/otp/request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Запрос кода; ответ с expires_at, retry_after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/auth/otp/verify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Проверка кода и выдача сессии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/auth/refresh; POST /auth/logout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Ротация и отзыв токенов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/me; PATCH /me; DELETE /me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Профиль, настройки, удаление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/cities; GET /categories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Города, категории и локализация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/addresses; POST /addresses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Приватные сохранённые адреса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PATCH /addresses/{id}; DELETE /addresses/{id}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Изменение и удаление адреса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/incidents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Карта и список по bbox, category, state, cursor, limit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/incidents/{id}; GET /incidents/{id}/history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Публичная карточка и события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/reports; GET /reports/mine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Отправка и собственные обращения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/reports/by-client-id/{id}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Восстановление результата отправки после тайм-аута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PATCH /reports/{id}; POST /reports/{id}/withdraw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Правка при разрешённом состоянии и отзыв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/incidents/candidates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Предложение похожих проблем по месту и категории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PUT /incidents/{id}/support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Идемпотентное присоединение или изменение подписки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/incidents/{id}/reopen-requests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Запрос повторного открытия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/media/uploads; POST /media/{id}/complete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Получение разрешения загрузки и начало проверки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/notifications; POST /notifications/read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Лента, пагинация и прочтение по ID либо всех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PUT /devices/{id}; DELETE /devices/{id}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Регистрация и отзыв push-токена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/buildings; POST /buildings/{id}/membership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Поиск дома и запрос вступления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/buildings/{id}/news; POST /house-requests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Новости и непубличная заявка ОСИ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GET /staff/reports; GET /staff/reports/{id}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Очередь и карточка с серверной проверкой прав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/staff/reports/{id}/actions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Проверка, назначение, уточнение, отклонение, объединение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/staff/incidents/{id}/actions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Принятие, работа, результат и повторное открытие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/staff/alerts; PATCH /staff/alerts/{id}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Предупреждения с правами на источник и территорию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POST /integrations/{adapter}/webhooks</w:t>
            </w:r>
          </w:p>
        </w:tc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Подписанные события подключённого партнёра</w:t>
            </w:r>
          </w:p>
        </w:tc>
      </w:tr>
    </w:tbl>
    <w:p>
      <w:r>
        <w:br w:type="page"/>
      </w:r>
    </w:p>
    <w:p>
      <w:pPr>
        <w:pStyle w:val="Heading1"/>
      </w:pPr>
      <w:r>
        <w:t>15 Правила обмена и интеграций</w:t>
      </w:r>
    </w:p>
    <w:p>
      <w:r>
        <w:rPr>
          <w:b/>
        </w:rPr>
        <w:t xml:space="preserve">API-01  Создание обращения. </w:t>
      </w:r>
      <w:r>
        <w:t>POST /reports принимает client_request_id, city_id, category_id, title, description, location, address_text, media_ids и publication_confirmed. author_id берётся из сессии, а статус задаёт сервер. Ответ 201 содержит id, display_number, moderation_state, workflow_state, created_at и revision.</w:t>
      </w:r>
    </w:p>
    <w:p>
      <w:r>
        <w:rPr>
          <w:b/>
        </w:rPr>
        <w:t xml:space="preserve">API-02  Валидация ответа. </w:t>
      </w:r>
      <w:r>
        <w:t>Коды: 400 некорректный запрос; 401 требуется вход; 403 нет права; 404 объект отсутствует или недоступен; 409 конфликт состояния или idempotency; 422 ошибки полей; 429 лимит; 503 временная недоступность. Формат ошибки: code, message, field_errors, trace_id, retry_after при необходимости.</w:t>
      </w:r>
    </w:p>
    <w:p>
      <w:r>
        <w:rPr>
          <w:b/>
        </w:rPr>
        <w:t xml:space="preserve">API-03  Пагинация. </w:t>
      </w:r>
      <w:r>
        <w:t>Предлагаемый limit по умолчанию 20, максимум 100. Используется cursor, next_cursor и has_more. Порядок устойчив к одинаковым временным отметкам. Карта ограничивает число индивидуальных объектов и запрашивает агрегаты при большом охвате.</w:t>
      </w:r>
    </w:p>
    <w:p>
      <w:r>
        <w:rPr>
          <w:b/>
        </w:rPr>
        <w:t xml:space="preserve">API-04  Версия объекта. </w:t>
      </w:r>
      <w:r>
        <w:t>Изменение статуса передаёт expected_revision либо If-Match. Ответ содержит новую revision. Устаревший клиент получает текущее состояние и понятное действие обновления.</w:t>
      </w:r>
    </w:p>
    <w:p>
      <w:r>
        <w:rPr>
          <w:b/>
        </w:rPr>
        <w:t xml:space="preserve">API-05  Контракт внешнего адаптера. </w:t>
      </w:r>
      <w:r>
        <w:t>Каждый адаптер имеет таблицу соответствия полей и статусов, собственный ключ доставки, журнал попыток, внешнее подтверждение и стратегию повторов. Внешняя ошибка не переводит объект в «Принято организацией».</w:t>
      </w:r>
    </w:p>
    <w:p>
      <w:pPr>
        <w:pStyle w:val="Heading2"/>
      </w:pPr>
      <w:r>
        <w:t>Пример безопасного публичного ответа</w:t>
      </w:r>
    </w:p>
    <w:p>
      <w:pPr>
        <w:spacing w:line="240" w:lineRule="auto"/>
      </w:pPr>
      <w:r>
        <w:rPr>
          <w:rFonts w:ascii="DejaVu Sans Mono" w:hAnsi="DejaVu Sans Mono"/>
          <w:sz w:val="17"/>
        </w:rPr>
        <w:t>{</w:t>
        <w:br/>
      </w:r>
      <w:r>
        <w:rPr>
          <w:rFonts w:ascii="DejaVu Sans Mono" w:hAnsi="DejaVu Sans Mono"/>
          <w:sz w:val="17"/>
        </w:rPr>
        <w:t xml:space="preserve">  "id": "uuid",</w:t>
        <w:br/>
      </w:r>
      <w:r>
        <w:rPr>
          <w:rFonts w:ascii="DejaVu Sans Mono" w:hAnsi="DejaVu Sans Mono"/>
          <w:sz w:val="17"/>
        </w:rPr>
        <w:t xml:space="preserve">  "display_number": "QG-00128",</w:t>
        <w:br/>
      </w:r>
      <w:r>
        <w:rPr>
          <w:rFonts w:ascii="DejaVu Sans Mono" w:hAnsi="DejaVu Sans Mono"/>
          <w:sz w:val="17"/>
        </w:rPr>
        <w:t xml:space="preserve">  "category": "road",</w:t>
        <w:br/>
      </w:r>
      <w:r>
        <w:rPr>
          <w:rFonts w:ascii="DejaVu Sans Mono" w:hAnsi="DejaVu Sans Mono"/>
          <w:sz w:val="17"/>
        </w:rPr>
        <w:t xml:space="preserve">  "title": "Яма у перехода",</w:t>
        <w:br/>
      </w:r>
      <w:r>
        <w:rPr>
          <w:rFonts w:ascii="DejaVu Sans Mono" w:hAnsi="DejaVu Sans Mono"/>
          <w:sz w:val="17"/>
        </w:rPr>
        <w:t xml:space="preserve">  "location": {</w:t>
        <w:br/>
      </w:r>
      <w:r>
        <w:rPr>
          <w:rFonts w:ascii="DejaVu Sans Mono" w:hAnsi="DejaVu Sans Mono"/>
          <w:sz w:val="17"/>
        </w:rPr>
        <w:t xml:space="preserve">    "lat": 51.128,</w:t>
        <w:br/>
      </w:r>
      <w:r>
        <w:rPr>
          <w:rFonts w:ascii="DejaVu Sans Mono" w:hAnsi="DejaVu Sans Mono"/>
          <w:sz w:val="17"/>
        </w:rPr>
        <w:t xml:space="preserve">    "lon": 71.43</w:t>
        <w:br/>
      </w:r>
      <w:r>
        <w:rPr>
          <w:rFonts w:ascii="DejaVu Sans Mono" w:hAnsi="DejaVu Sans Mono"/>
          <w:sz w:val="17"/>
        </w:rPr>
        <w:t xml:space="preserve">  },</w:t>
        <w:br/>
      </w:r>
      <w:r>
        <w:rPr>
          <w:rFonts w:ascii="DejaVu Sans Mono" w:hAnsi="DejaVu Sans Mono"/>
          <w:sz w:val="17"/>
        </w:rPr>
        <w:t xml:space="preserve">  "workflow_state": "in_progress",</w:t>
        <w:br/>
      </w:r>
      <w:r>
        <w:rPr>
          <w:rFonts w:ascii="DejaVu Sans Mono" w:hAnsi="DejaVu Sans Mono"/>
          <w:sz w:val="17"/>
        </w:rPr>
        <w:t xml:space="preserve">  "organization": {</w:t>
        <w:br/>
      </w:r>
      <w:r>
        <w:rPr>
          <w:rFonts w:ascii="DejaVu Sans Mono" w:hAnsi="DejaVu Sans Mono"/>
          <w:sz w:val="17"/>
        </w:rPr>
        <w:t xml:space="preserve">    "id": "uuid",</w:t>
        <w:br/>
      </w:r>
      <w:r>
        <w:rPr>
          <w:rFonts w:ascii="DejaVu Sans Mono" w:hAnsi="DejaVu Sans Mono"/>
          <w:sz w:val="17"/>
        </w:rPr>
        <w:t xml:space="preserve">    "name": "Служба благоустройства"</w:t>
        <w:br/>
      </w:r>
      <w:r>
        <w:rPr>
          <w:rFonts w:ascii="DejaVu Sans Mono" w:hAnsi="DejaVu Sans Mono"/>
          <w:sz w:val="17"/>
        </w:rPr>
        <w:t xml:space="preserve">  },</w:t>
        <w:br/>
      </w:r>
      <w:r>
        <w:rPr>
          <w:rFonts w:ascii="DejaVu Sans Mono" w:hAnsi="DejaVu Sans Mono"/>
          <w:sz w:val="17"/>
        </w:rPr>
        <w:t xml:space="preserve">  "support_count": 18,</w:t>
        <w:br/>
      </w:r>
      <w:r>
        <w:rPr>
          <w:rFonts w:ascii="DejaVu Sans Mono" w:hAnsi="DejaVu Sans Mono"/>
          <w:sz w:val="17"/>
        </w:rPr>
        <w:t xml:space="preserve">  "updated_at": "2026-10-05T04:15:00Z",</w:t>
        <w:br/>
      </w:r>
      <w:r>
        <w:rPr>
          <w:rFonts w:ascii="DejaVu Sans Mono" w:hAnsi="DejaVu Sans Mono"/>
          <w:sz w:val="17"/>
        </w:rPr>
        <w:t xml:space="preserve">  "revision": 4</w:t>
        <w:br/>
      </w:r>
      <w:r>
        <w:rPr>
          <w:rFonts w:ascii="DejaVu Sans Mono" w:hAnsi="DejaVu Sans Mono"/>
          <w:sz w:val="17"/>
        </w:rPr>
        <w:t>}</w:t>
        <w:br/>
      </w:r>
    </w:p>
    <w:p>
      <w:r>
        <w:t>Координаты и организация в примере служат только для иллюстрации структуры API.</w:t>
      </w:r>
    </w:p>
    <w:p>
      <w:r>
        <w:t>Картографический сервис, SMS и push подключаются по своим документированным условиям. Договорённости с внешними системами, стоимость лицензий и технические квоты фиксируются до интеграционного этапа.</w:t>
      </w:r>
    </w:p>
    <w:p>
      <w:r>
        <w:br w:type="page"/>
      </w:r>
    </w:p>
    <w:p>
      <w:pPr>
        <w:pStyle w:val="Heading1"/>
      </w:pPr>
      <w:r>
        <w:t>16 Обработка медиа и защита данных</w:t>
      </w:r>
    </w:p>
    <w:p>
      <w:r>
        <w:rPr>
          <w:b/>
        </w:rPr>
        <w:t xml:space="preserve">SEC-01  Размещение. </w:t>
      </w:r>
      <w:r>
        <w:t>Основная база с персональными данными, приватное хранилище и резервные копии размещаются в Казахстане как требование проекта. Состав данных, сроки хранения, согласия и любые внешние передачи юридически согласуются до пилота.</w:t>
      </w:r>
    </w:p>
    <w:p>
      <w:r>
        <w:rPr>
          <w:b/>
        </w:rPr>
        <w:t xml:space="preserve">SEC-02  Каналы и доступ. </w:t>
      </w:r>
      <w:r>
        <w:t>Соединения используют HTTPS. Права, ограничения операций и аудит действуют на сервере. Для сотрудников предлагается MFA; секреты интеграций не доступны клиентам. Токены и OTP не выводятся в логи.</w:t>
      </w:r>
    </w:p>
    <w:p>
      <w:r>
        <w:rPr>
          <w:b/>
        </w:rPr>
        <w:t xml:space="preserve">SEC-03  Проверка файла. </w:t>
      </w:r>
      <w:r>
        <w:t>Backend проверяет фактический MIME, декодирование, объём и размеры изображения. Оригинал помещается в закрытый временный контур, удаляется после обработки по утверждённой политике. Публичное хранение исходника запрещено. Медиа без успешной проверки не публикуется.</w:t>
      </w:r>
    </w:p>
    <w:p>
      <w:r>
        <w:rPr>
          <w:b/>
        </w:rPr>
        <w:t xml:space="preserve">SEC-04  Подготовка публичной копии. </w:t>
      </w:r>
      <w:r>
        <w:t>Удаляются EXIF и геометки. Лица, номера автомобилей, документы, телефоны и иные идентификаторы маскируются при обнаружении; результат проверяется модератором. При неуверенной обработке материал остаётся приватным до ручной проверки. Само размытие не считается доказательством отсутствия всех персональных данных.</w:t>
      </w:r>
    </w:p>
    <w:p>
      <w:r>
        <w:rPr>
          <w:b/>
        </w:rPr>
        <w:t xml:space="preserve">SEC-05  Сроки хранения. </w:t>
      </w:r>
      <w:r>
        <w:t>До production утверждается матрица: профили, черновики, приватные обращения, публичные копии, исходники, логи и бэкапы. Удаление из резервных копий выполняется по расписанию ротации; немедленное исчезновение из всех копий не обещается.</w:t>
      </w:r>
    </w:p>
    <w:p>
      <w:r>
        <w:rPr>
          <w:b/>
        </w:rPr>
        <w:t xml:space="preserve">SEC-06  Защита от злоупотреблений. </w:t>
      </w:r>
      <w:r>
        <w:t>Лимиты применяются к OTP, загрузкам, новым обращениям и присоединениям. Предлагаемый лимит новых подач 10 в сутки на пользователя с возможностью модераторского изменения. Есть жалоба на публикацию, блокировка нарушителя и восстановление ошибочно ограниченного доступа.</w:t>
      </w:r>
    </w:p>
    <w:p>
      <w:r>
        <w:rPr>
          <w:b/>
        </w:rPr>
        <w:t xml:space="preserve">SEC-07  Безопасные журналы. </w:t>
      </w:r>
      <w:r>
        <w:t>Логи содержат технические идентификаторы и trace_id; телефон маскируется. Описание непубличной заявки, домашний адрес, содержимое фото и push-токены не попадают в обычный журнал или внешнюю аналитику.</w:t>
      </w:r>
    </w:p>
    <w:p>
      <w:r>
        <w:rPr>
          <w:b/>
        </w:rPr>
        <w:t xml:space="preserve">SEC-08  Минимизация. </w:t>
      </w:r>
      <w:r>
        <w:t>Публичный автор отображается по псевдониму либо как «Житель». Номера квартир, номера телефонов и адреса профиля не публикуются. Приложение не распознаёт личность прохожих.</w:t>
      </w:r>
    </w:p>
    <w:p>
      <w:r>
        <w:br w:type="page"/>
      </w:r>
    </w:p>
    <w:p>
      <w:pPr>
        <w:pStyle w:val="Heading1"/>
      </w:pPr>
      <w:r>
        <w:t>17 Дизайн локализация и доступность</w:t>
      </w:r>
    </w:p>
    <w:p>
      <w:r>
        <w:t>Дизайн использует светлую тему, бирюзовый основной цвет, спокойные нейтральные поверхности и явные текстовые статусы. Иконки имеют единый контурный стиль. Значки опасных ситуаций дополняются текстом; красный применяется к ошибкам и действительно срочным предупреждениям.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4406"/>
      </w:tblGrid>
      <w:tr>
        <w:trPr>
          <w:tblHeader w:val="true"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Токен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Primary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#087F75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Основная кнопка, активная навигация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Primary soft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#E0F2EB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Выбранная категория и спокойное выделение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Background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#F5F8F7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Фон приложения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#FFFFFF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Карточки и поля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#172C29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Основной текст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Text secondary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#5C706A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Пояснения и метаданные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Border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#DCE6E1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Границы полей и карточек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Pending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#875A13 на #FFF0D2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Принято приложением и ожидание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In progress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#1263AB на #E8F2FF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 работе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Resolved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#167653 на #E1F3E9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Решено</w:t>
            </w:r>
          </w:p>
        </w:tc>
      </w:tr>
    </w:tbl>
    <w:p>
      <w:r>
        <w:rPr>
          <w:b/>
        </w:rPr>
        <w:t xml:space="preserve">UX-01  Геометрия. </w:t>
      </w:r>
      <w:r>
        <w:t>Базовая сетка 4/8 dp; внешние поля 20 dp на базовом экране 390×844; карточки с радиусом 16 dp; поля 12 dp; основные кнопки не ниже 48 dp. На Android зона касания минимум 48 dp, на iOS минимум 44 pt. Safe areas учитываются отдельно.</w:t>
      </w:r>
    </w:p>
    <w:p>
      <w:r>
        <w:rPr>
          <w:b/>
        </w:rPr>
        <w:t xml:space="preserve">UX-02  Типографика. </w:t>
      </w:r>
      <w:r>
        <w:t>Предлагается системный шрифт с полной поддержкой казахских букв. Заголовок 26 sp/pt, раздел 20, основной текст 16, вторичный 14, краткие метаданные 12. Размеры в макетах адаптируются к платформе; увеличение текста до 200% не скрывает основные действия.</w:t>
      </w:r>
    </w:p>
    <w:p>
      <w:r>
        <w:rPr>
          <w:b/>
        </w:rPr>
        <w:t xml:space="preserve">UX-03  Локализация. </w:t>
      </w:r>
      <w:r>
        <w:t>Все интерфейсные строки вынесены в ru и kk; язык меняется без выхода и потери формы. Пользовательский контент сохраняется на языке автора. Даты и числа локализуются. Казахские тексты проходят редакторскую проверку перед приёмкой.</w:t>
      </w:r>
    </w:p>
    <w:p>
      <w:r>
        <w:rPr>
          <w:b/>
        </w:rPr>
        <w:t xml:space="preserve">UX-04  Доступность. </w:t>
      </w:r>
      <w:r>
        <w:t>VoiceOver и TalkBack читают названия кнопок, поля и статусы. Ошибка связана с полем, цвет дублируется текстом, порядок фокуса логичен. Основной текст имеет контраст не ниже 4.5:1. Карта имеет эквивалентный список.</w:t>
      </w:r>
    </w:p>
    <w:p>
      <w:r>
        <w:rPr>
          <w:b/>
        </w:rPr>
        <w:t xml:space="preserve">UX-05  Набор состояний. </w:t>
      </w:r>
      <w:r>
        <w:t>Для каждого экрана передаются обычное состояние, загрузка, пустота, ошибка, отсутствие сети и отсутствие прав при необходимости. Согласия не отмечаются заранее. Условия действия и источник сведений объясняются перед подтверждением.</w:t>
      </w:r>
    </w:p>
    <w:p>
      <w:r>
        <w:br w:type="page"/>
      </w:r>
    </w:p>
    <w:p>
      <w:pPr>
        <w:pStyle w:val="Heading1"/>
      </w:pPr>
      <w:r>
        <w:t>18 Производительность надёжность и эксплуатация</w:t>
      </w:r>
    </w:p>
    <w:p>
      <w:r>
        <w:t>Следующие показатели предлагаются для пилота и измеряются на согласованном стенде. Команда фиксирует характеристики сервера, устройств, сеть, объём данных и профиль нагрузки до начала испытаний.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7891"/>
      </w:tblGrid>
      <w:tr>
        <w:trPr>
          <w:tblHeader w:val="true"/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Предлагаемый критерий MVP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Объём стенда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 100 000 проблем, 10 000 пользователей и 500 предупреждений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API чтения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p95 не более 800 мс серверного времени при 100 запросах/с в течение 10 минут; обработка медиа измеряется отдельно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Карта или список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Полезные данные не позднее 2 с при сети 5 Мбит/с и согласованном стенде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Отправка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Ответ о приёме текста до 2 с при нормальной сети; загрузка фото имеет прогресс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Холодный старт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Основной интерфейс до 3 с на согласованном устройстве с 4 ГБ RAM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Бэкапы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Ежедневный бэкап; предлагаемые RPO 24 часа и RTO 4 часа; восстановление проверяется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Доступность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Предлагаемая цель 99.5% за месяц пилота; обслуживание и метод расчёта фиксируются отдельно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Платформы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Предлагаемая нижняя граница Android 10 и iOS 16; уточнить по аудитории и выбранным SDK</w:t>
            </w:r>
          </w:p>
        </w:tc>
      </w:tr>
    </w:tbl>
    <w:p>
      <w:r>
        <w:rPr>
          <w:b/>
        </w:rPr>
        <w:t xml:space="preserve">OPS-01  Наблюдаемость. </w:t>
      </w:r>
      <w:r>
        <w:t>Отслеживаются ошибки API, время ответа, длина очереди, отказы медиа, задержка доставок, состояние бэкапов и попытки доступа. Критические отклонения направляются ответственному сотруднику через утверждённый канал.</w:t>
      </w:r>
    </w:p>
    <w:p>
      <w:r>
        <w:rPr>
          <w:b/>
        </w:rPr>
        <w:t xml:space="preserve">OPS-02  Восстановление. </w:t>
      </w:r>
      <w:r>
        <w:t>До пилота выполняется восстановление на отдельный стенд. Проверяются обращения, медиа, права и unread count. Инструкция содержит порядок восстановления, ответственного и проверку результата.</w:t>
      </w:r>
    </w:p>
    <w:p>
      <w:r>
        <w:rPr>
          <w:b/>
        </w:rPr>
        <w:t xml:space="preserve">OPS-03  Обновление. </w:t>
      </w:r>
      <w:r>
        <w:t>Данные и миграции совместимы с согласованным диапазоном версий клиента. При обязательном обновлении пользователь получает понятное сообщение. Откат backend не должен терять уже принятые обращения.</w:t>
      </w:r>
    </w:p>
    <w:p>
      <w:r>
        <w:rPr>
          <w:b/>
        </w:rPr>
        <w:t xml:space="preserve">OPS-04  Аналитика. </w:t>
      </w:r>
      <w:r>
        <w:t>Минимальные события: запуск, просмотр, начало формы, успешная отправка, присоединение, прочтение и подтверждение результата. Аналитика не содержит текстов обращений, телефонов и точных приватных адресов.</w:t>
      </w:r>
    </w:p>
    <w:p>
      <w:r>
        <w:br w:type="page"/>
      </w:r>
    </w:p>
    <w:p>
      <w:pPr>
        <w:pStyle w:val="Heading1"/>
      </w:pPr>
      <w:r>
        <w:t>19 Критерии приёмки</w:t>
      </w:r>
    </w:p>
    <w:p>
      <w:r>
        <w:t>Приёмка проводится на staging с тестовыми организациями, домами и пользователями. Каждый сценарий подтверждается ожидаемым результатом. UI-проверки прототипа не заменяют испытания backend, реальных SMS, push и внешних подключений.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1"/>
        <w:gridCol w:w="4378"/>
        <w:gridCol w:w="4968"/>
      </w:tblGrid>
      <w:tr>
        <w:trPr>
          <w:tblHeader w:val="true"/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AC01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Гость открывает карту и непубличную заявку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Публичная карта доступна; чужая приватная заявка недоступна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AC02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OTP: ошибка, срок и повтор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Истёкший или неверный код отклонён; лимиты действуют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AC03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Вход после выбора присоединения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Житель возвращается к проблеме; операция выполняется один раз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AC04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Пустое описание или неподтверждённая точка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Показаны ошибки полей; отправки нет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AC05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Двойная отправка и повтор после тайм-аута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Один серверный номер на client_request_id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AC06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Присоединение с двух запросов одновременно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Одна уникальная связь и увеличение числа на один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AC07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Фото до и после проверки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 проверки файл приватный; на карте только безопасная копия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AC08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Объединение соседних обращений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Материалы и история сохранены; старые ссылки ведут к канонической проблеме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AC09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Сотрудник другой организации меняет статус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Сервер отказывает; событие результата не создано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AC10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Нет подтверждения внешней доставки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Объект не показывает принятие организацией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AC11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Два сотрудника меняют одну revision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Второй получает конфликт и актуальные данные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AC12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Попытка закрыть без результата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Отказ без комментария и фото или оформленного исключения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AC13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Житель сообщает о нерешённой проблеме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Создан запрос повторного открытия; старый результат сохранён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AC14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Один alert затрагивает два адреса жителя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Одна персональная запись и одна доставка события устройству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AC15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Прочтение и badge на iOS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После синхронизации unread count и badge совпадают; при нуле значок чистый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AC16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Отказ от геолокации и push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Работают ручной адрес, список и лента уведомлений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AC17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Форма без интернета и перезапуск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Черновик сохранён; после сети нет автопубликации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AC18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Заявка ОСИ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Видна автору и его организации; скрыта с городской карты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AC19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Казахский и увеличение текста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Нет потерянных букв, обрезанных действий и потери формы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AC20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Удаление аккаунта и восстановление бэкапа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Сессии отозваны; приватные данные обработаны по политике; восстановление проходит контроль</w:t>
            </w:r>
          </w:p>
        </w:tc>
      </w:tr>
    </w:tbl>
    <w:p>
      <w:r>
        <w:br w:type="page"/>
      </w:r>
    </w:p>
    <w:p>
      <w:pPr>
        <w:pStyle w:val="Heading1"/>
      </w:pPr>
      <w:r>
        <w:t>20 Поставка этапы и решения до начала разработки</w:t>
      </w:r>
    </w:p>
    <w:p>
      <w:pPr>
        <w:pStyle w:val="Heading2"/>
      </w:pPr>
      <w:r>
        <w:t>Порядок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34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Результат и условие завершения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 Уточнение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Выбран пилот, организация, стек, карты и SMS; подтверждён контракт и дизайн основных сценариев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 Основа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Авторизация, роли, справочники, адреса, база, медиа и каркас клиентов; сквозной сценарий в staging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 Обращения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Карта, карточка, форма, черновики, дубли, история, кабинеты и результат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 Повседневные функции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Адресные уведомления, unread count, раздел дома и подтверждение участия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5 Пилот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Приёмочные сценарии, нагрузка, безопасность, восстановление, публикационные материалы и сопровождение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6 Расширение</w:t>
            </w:r>
          </w:p>
        </w:tc>
        <w:tc>
          <w:tcPr>
            <w:tcW w:type="dxa" w:w="79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Внешние адаптеры и ИИ после доступов, испытаний качества и отдельной оценки</w:t>
            </w:r>
          </w:p>
        </w:tc>
      </w:tr>
    </w:tbl>
    <w:p>
      <w:r>
        <w:t>Сроки и бюджет рассчитываются разработчиком по подтверждённому объёму. Переход к внешним системам зависит от партнёров и не включается в обещание даты запуска без согласованного доступа.</w:t>
      </w:r>
    </w:p>
    <w:p>
      <w:pPr>
        <w:pStyle w:val="Heading2"/>
      </w:pPr>
      <w:r>
        <w:t>Что передаёт команда разработки</w:t>
      </w:r>
    </w:p>
    <w:p>
      <w:pPr>
        <w:pStyle w:val="ListBullet"/>
      </w:pPr>
      <w:r>
        <w:t>Исходный код клиентов, кабинетов и backend в репозитории заказчика; инструкция запуска и сборки.</w:t>
      </w:r>
    </w:p>
    <w:p>
      <w:pPr>
        <w:pStyle w:val="ListBullet"/>
      </w:pPr>
      <w:r>
        <w:t>Версионированный OpenAPI, миграции, справочники и схема ролей.</w:t>
      </w:r>
    </w:p>
    <w:p>
      <w:pPr>
        <w:pStyle w:val="ListBullet"/>
      </w:pPr>
      <w:r>
        <w:t>Макеты и компоненты в выбранном дизайнерском формате, экспорт ресурсов и полный набор состояний.</w:t>
      </w:r>
    </w:p>
    <w:p>
      <w:pPr>
        <w:pStyle w:val="ListBullet"/>
      </w:pPr>
      <w:r>
        <w:t>Staging, настройки production, инструкция по секретам, бэкапам, восстановлению и откату.</w:t>
      </w:r>
    </w:p>
    <w:p>
      <w:pPr>
        <w:pStyle w:val="ListBullet"/>
      </w:pPr>
      <w:r>
        <w:t>Сборки Android и iOS, результаты приёмки, список известных ограничений и инструкция модератору.</w:t>
      </w:r>
    </w:p>
    <w:p>
      <w:pPr>
        <w:pStyle w:val="Heading2"/>
      </w:pPr>
      <w:r>
        <w:t>Решения для согласования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4838"/>
      </w:tblGrid>
      <w:tr>
        <w:trPr>
          <w:tblHeader w:val="true"/>
          <w:cantSplit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Кто принимает решение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Название и фирменный стиль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Пилотный город и организация обработчик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Заказчик с партнёром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Android и iOS и минимальные версии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Заказчик и мобильный разработчик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Картографический сервис и стоимость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Заказчик и разработчик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SMS, push, серверы и резервные копии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Backend-разработчик и заказчик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Сроки хранения, тексты согласий и публичность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Заказчик с юридическим специалистом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Стек, нагрузка, срок и бюджет реализации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Команда разработки после оценки</w:t>
            </w:r>
          </w:p>
        </w:tc>
      </w:tr>
    </w:tbl>
    <w:p>
      <w:r>
        <w:br w:type="page"/>
      </w:r>
    </w:p>
    <w:p>
      <w:pPr>
        <w:pStyle w:val="Heading1"/>
      </w:pPr>
      <w:r>
        <w:t>21 Материалы и технические источники</w:t>
      </w:r>
    </w:p>
    <w:p>
      <w:r>
        <w:t>Основа требований: согласованная в переписке концепция городского приложения и предложение backend-разработчика о платформе Qogam. Дизайн и прототип являются частью комплекта версии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702"/>
      </w:tblGrid>
      <w:tr>
        <w:trPr>
          <w:tblHeader w:val="true"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57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203746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Qogam_TZ_v1.docx и Qogam_TZ_v1.pdf</w:t>
            </w:r>
          </w:p>
        </w:tc>
        <w:tc>
          <w:tcPr>
            <w:tcW w:type="dxa" w:w="57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Редактируемое ТЗ и версия для чтения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Qogam_Design_v1.pdf</w:t>
            </w:r>
          </w:p>
        </w:tc>
        <w:tc>
          <w:tcPr>
            <w:tcW w:type="dxa" w:w="57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Мобильные экраны, рабочее место и параметры интерфейса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Qogam_Prototype_v1.html</w:t>
            </w:r>
          </w:p>
        </w:tc>
        <w:tc>
          <w:tcPr>
            <w:tcW w:type="dxa" w:w="57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FFFFF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Локальный кликабельный прототип основных действий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Qogam_Design_Preview.png</w:t>
            </w:r>
          </w:p>
        </w:tc>
        <w:tc>
          <w:tcPr>
            <w:tcW w:type="dxa" w:w="57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shd w:fill="F4F7FA"/>
          </w:tcPr>
          <w:p>
            <w:pPr>
              <w:keepNext w:val="0"/>
              <w:spacing w:after="2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Обзор ключевых мобильных экранов</w:t>
            </w:r>
          </w:p>
        </w:tc>
      </w:tr>
    </w:tbl>
    <w:p>
      <w:pPr>
        <w:pStyle w:val="Heading2"/>
      </w:pPr>
      <w:r>
        <w:t>Источники для технических решений</w:t>
      </w:r>
    </w:p>
    <w:p>
      <w:r>
        <w:t>Предложение разработчика: https://gemini.google.com/share/b77fe2fdabb3</w:t>
      </w:r>
    </w:p>
    <w:p>
      <w:r>
        <w:t>PostGIS ST_DWithin: https://postgis.net/docs/ST_DWithin.html</w:t>
      </w:r>
    </w:p>
    <w:p>
      <w:r>
        <w:t>H3 Grid traversal functions: https://h3geo.org/docs/api/traversal/</w:t>
      </w:r>
    </w:p>
    <w:p>
      <w:r>
        <w:t>Закон РК о персональных данных и их защите: https://adilet.zan.kz/rus/docs/Z1300000094. Перед запуском правовая часть сверяется с действующей редакцией и конкретными потоками данных.</w:t>
      </w:r>
    </w:p>
    <w:p>
      <w:pPr>
        <w:pStyle w:val="Heading2"/>
      </w:pPr>
      <w:r>
        <w:t>Контроль соответствия</w:t>
      </w:r>
    </w:p>
    <w:p>
      <w:r>
        <w:t>Поведение prototype является демонстрационным: SMS, геолокация, загрузка реальных файлов, push и передача обращения во внешние организации в нём не выполняются. Казахские подписи показывают направление локализации; полный перевод и редакторская проверка входят в реализацию.</w:t>
      </w:r>
    </w:p>
    <w:p>
      <w:r>
        <w:t>Демонстрационные статусы и фото-иллюстрации не являются сообщениями о реальных происшествиях. Карта в макетах условная; рабочее приложение подключает согласованный картографический сервис.</w:t>
      </w:r>
    </w:p>
    <w:p>
      <w:r>
        <w:t>При оценке работ разработчик возвращает таблицу требований с отметками «входит», «уточнение» или «следующий этап», трудоёмкостью и зависимостями. Изменения оформляются новой версией ТЗ и отражаются в критериях приёмки.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Qogam  |  Техническое задание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DejaVu Sans" w:hAnsi="DejaVu Sans" w:eastAsia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8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DejaVu Sans" w:hAnsi="DejaVu Sans" w:eastAsia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DejaVu Sans" w:hAnsi="DejaVu Sans" w:eastAsia="DejaVu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DejaVu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приложение Qogam</dc:title>
  <dc:subject>MVP городского приложения для Казахстана</dc:subject>
  <dc:creator>Qogam</dc:creator>
  <cp:keywords>Qogam, Казахстан, техническое задание, мобильное приложение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