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</w:t>
        <w:tab/>
        <w:t xml:space="preserve">: Yeremy Frederick Hizkia Sitorus </w:t>
        <w:br w:type="textWrapping"/>
        <w:t xml:space="preserve">Kelas</w:t>
        <w:tab/>
        <w:t xml:space="preserve">: Flutter - A</w:t>
        <w:br w:type="textWrapping"/>
        <w:t xml:space="preserve">Tugas</w:t>
        <w:tab/>
        <w:t xml:space="preserve">: Introduction to Artifial Intelligence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303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03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Perintah: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You will be provided with a piece of code, and your task is to explain it in a concise way.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u explain to bahasa?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Code yang ingin dijelaskan: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Prioritas2 extends StatelessWidget 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 Prioritas2({super.key});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@override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Scaffold(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appBar: AppBar(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title: const Text('Prioritas 2'),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body: const Center(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child: Text('Untuk Prioritas 2 testing.'),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Jawaban yang diberikan oleh OpenAI: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Dalam Bahasa Inggris: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code is a Flutter widget that represents a screen called "Prioritas2". It extends the StatelessWidget class.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build method, it returns a Scaffold widget, which provides a basic structure for the screen. The Scaffold widget has an AppBar at the top with a title "Prioritas 2".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body of the screen is a Center widget, which centers its child widget. The child widget is a Text widget with the text "Untuk Prioritas 2 testing.".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Dalam Bahasa Indonesia: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Kode ini adalah sebuah widget Flutter yang mewakili sebuah layar yang disebut "Prioritas2". Widget ini merupakan turunan dari kelas StatelessWidget.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Pada metode build, kode ini mengembalikan sebuah widget Scaffold, yang menyediakan struktur dasar untuk layar. Widget Scaffold memiliki AppBar di bagian atas dengan judul "Prioritas 2".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Isi dari layar ini adalah sebuah widget Center, yang mengatur posisi widget anaknya di tengah. Widget anaknya adalah sebuah widget Text dengan teks "Untuk Prioritas 2 testing.".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