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26B1F" w14:textId="77777777" w:rsidR="00F25738" w:rsidRPr="00127AB0" w:rsidRDefault="00F25738" w:rsidP="00F25738">
      <w:pPr>
        <w:jc w:val="center"/>
        <w:rPr>
          <w:b/>
          <w:bCs/>
        </w:rPr>
      </w:pPr>
      <w:r w:rsidRPr="00127AB0">
        <w:rPr>
          <w:b/>
          <w:bCs/>
        </w:rPr>
        <w:t>Understanding Array-like Objects in JavaScript</w:t>
      </w:r>
    </w:p>
    <w:p w14:paraId="66846A63" w14:textId="77777777" w:rsidR="00F25738" w:rsidRPr="00127AB0" w:rsidRDefault="00F25738" w:rsidP="00F25738">
      <w:pPr>
        <w:rPr>
          <w:b/>
          <w:bCs/>
        </w:rPr>
      </w:pPr>
      <w:r w:rsidRPr="00127AB0">
        <w:rPr>
          <w:b/>
          <w:bCs/>
        </w:rPr>
        <w:t>Introduction</w:t>
      </w:r>
    </w:p>
    <w:p w14:paraId="00F247E9" w14:textId="77777777" w:rsidR="00F25738" w:rsidRDefault="00F25738" w:rsidP="00F25738">
      <w:r>
        <w:t>Welcome to today’s blog! If you've ever dabbled in JavaScript, you might have stumbled upon the term "Array-like objects." In this post, we will explore what these are, how they differ from regular arrays, and give practical examples of how to work with them. So, grab your favorite coding beverage, and let’s dive in!</w:t>
      </w:r>
    </w:p>
    <w:p w14:paraId="69BD775B" w14:textId="77777777" w:rsidR="00F25738" w:rsidRPr="00127AB0" w:rsidRDefault="00F25738" w:rsidP="00F25738">
      <w:pPr>
        <w:rPr>
          <w:b/>
          <w:bCs/>
        </w:rPr>
      </w:pPr>
      <w:r w:rsidRPr="00127AB0">
        <w:rPr>
          <w:b/>
          <w:bCs/>
        </w:rPr>
        <w:t>What are array-like objects?</w:t>
      </w:r>
    </w:p>
    <w:p w14:paraId="2498C35D" w14:textId="77777777" w:rsidR="00F25738" w:rsidRDefault="00F25738" w:rsidP="00F25738">
      <w:r>
        <w:t xml:space="preserve">Array-like objects in JavaScript share a few similarities with arrays but don’t have all the capabilities of true arrays. They have a “length” property and can be indexed numerically, giving them some array-like behavior. </w:t>
      </w:r>
    </w:p>
    <w:p w14:paraId="138B9BE8" w14:textId="77777777" w:rsidR="00F25738" w:rsidRDefault="00F25738" w:rsidP="00F25738">
      <w:r>
        <w:t>Here’s a simple example of array-like objects for clarity:</w:t>
      </w:r>
    </w:p>
    <w:p w14:paraId="6DE8D3F1" w14:textId="77777777" w:rsidR="00F25738" w:rsidRDefault="00F25738" w:rsidP="00F25738">
      <w:r>
        <w:rPr>
          <w:noProof/>
        </w:rPr>
        <w:drawing>
          <wp:inline distT="0" distB="0" distL="0" distR="0" wp14:anchorId="3175DA37" wp14:editId="11414C38">
            <wp:extent cx="5943600" cy="2814955"/>
            <wp:effectExtent l="0" t="0" r="0" b="4445"/>
            <wp:docPr id="1428880949"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80949" name="Picture 4" descr="A screen shot of a computer progra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1817BB64" w14:textId="77777777" w:rsidR="00F25738" w:rsidRDefault="00F25738" w:rsidP="00F25738">
      <w:r>
        <w:t>In the example above, both “realArray” and “arrayLike” have a “length” property, which suggests they resemble arrays. But the subtle differences matter.</w:t>
      </w:r>
    </w:p>
    <w:p w14:paraId="617CA219" w14:textId="77777777" w:rsidR="00F25738" w:rsidRDefault="00F25738" w:rsidP="00F25738">
      <w:pPr>
        <w:rPr>
          <w:b/>
          <w:bCs/>
        </w:rPr>
      </w:pPr>
      <w:r w:rsidRPr="00127AB0">
        <w:rPr>
          <w:b/>
          <w:bCs/>
        </w:rPr>
        <w:t>How to identify array-like objects</w:t>
      </w:r>
    </w:p>
    <w:p w14:paraId="056390D2" w14:textId="77777777" w:rsidR="00F25738" w:rsidRPr="00127AB0" w:rsidRDefault="00F25738" w:rsidP="00F25738">
      <w:pPr>
        <w:rPr>
          <w:b/>
          <w:bCs/>
        </w:rPr>
      </w:pPr>
      <w:r>
        <w:t>To determine whether an object is truly an array, JavaScript offers you a handy method called `Array.isArray()`. Let's see this in action:</w:t>
      </w:r>
    </w:p>
    <w:p w14:paraId="57B785CE" w14:textId="77777777" w:rsidR="00F25738" w:rsidRDefault="00F25738" w:rsidP="00F25738">
      <w:r>
        <w:rPr>
          <w:noProof/>
        </w:rPr>
        <w:drawing>
          <wp:inline distT="0" distB="0" distL="0" distR="0" wp14:anchorId="1115CAD3" wp14:editId="0C12C943">
            <wp:extent cx="5943600" cy="706120"/>
            <wp:effectExtent l="0" t="0" r="0" b="5080"/>
            <wp:docPr id="1704840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40069" name="Picture 1704840069"/>
                    <pic:cNvPicPr/>
                  </pic:nvPicPr>
                  <pic:blipFill>
                    <a:blip r:embed="rId6">
                      <a:extLst>
                        <a:ext uri="{28A0092B-C50C-407E-A947-70E740481C1C}">
                          <a14:useLocalDpi xmlns:a14="http://schemas.microsoft.com/office/drawing/2010/main" val="0"/>
                        </a:ext>
                      </a:extLst>
                    </a:blip>
                    <a:stretch>
                      <a:fillRect/>
                    </a:stretch>
                  </pic:blipFill>
                  <pic:spPr>
                    <a:xfrm>
                      <a:off x="0" y="0"/>
                      <a:ext cx="5943600" cy="706120"/>
                    </a:xfrm>
                    <a:prstGeom prst="rect">
                      <a:avLst/>
                    </a:prstGeom>
                  </pic:spPr>
                </pic:pic>
              </a:graphicData>
            </a:graphic>
          </wp:inline>
        </w:drawing>
      </w:r>
    </w:p>
    <w:p w14:paraId="36950E8C" w14:textId="77777777" w:rsidR="00F25738" w:rsidRDefault="00F25738" w:rsidP="00F25738">
      <w:r>
        <w:lastRenderedPageBreak/>
        <w:t>In this case, we can see that while `realArray` is indeed an array, `arrayLike` is not.</w:t>
      </w:r>
    </w:p>
    <w:p w14:paraId="0F5BDB1E" w14:textId="77777777" w:rsidR="00F25738" w:rsidRPr="00127AB0" w:rsidRDefault="00F25738" w:rsidP="00F25738">
      <w:pPr>
        <w:rPr>
          <w:b/>
          <w:bCs/>
        </w:rPr>
      </w:pPr>
      <w:r w:rsidRPr="00127AB0">
        <w:rPr>
          <w:b/>
          <w:bCs/>
        </w:rPr>
        <w:t>Key features of array-like objects</w:t>
      </w:r>
    </w:p>
    <w:p w14:paraId="51F1C199" w14:textId="77777777" w:rsidR="00F25738" w:rsidRDefault="00F25738" w:rsidP="00F25738">
      <w:pPr>
        <w:pStyle w:val="ListParagraph"/>
        <w:numPr>
          <w:ilvl w:val="0"/>
          <w:numId w:val="1"/>
        </w:numPr>
      </w:pPr>
      <w:r>
        <w:t>Numeric indices: They have numeric keys (0, 1, 2, etc.)</w:t>
      </w:r>
    </w:p>
    <w:p w14:paraId="429CF129" w14:textId="77777777" w:rsidR="00F25738" w:rsidRDefault="00F25738" w:rsidP="00F25738">
      <w:pPr>
        <w:pStyle w:val="ListParagraph"/>
        <w:numPr>
          <w:ilvl w:val="0"/>
          <w:numId w:val="1"/>
        </w:numPr>
      </w:pPr>
      <w:r>
        <w:t>Length property: They possess a `length` property.</w:t>
      </w:r>
    </w:p>
    <w:p w14:paraId="19DC7EEC" w14:textId="77777777" w:rsidR="00F25738" w:rsidRDefault="00F25738" w:rsidP="00F25738">
      <w:pPr>
        <w:pStyle w:val="ListParagraph"/>
        <w:numPr>
          <w:ilvl w:val="0"/>
          <w:numId w:val="1"/>
        </w:numPr>
      </w:pPr>
      <w:r>
        <w:t>Bracket notation: You can access elements using bracket notation like `obj[0]`.</w:t>
      </w:r>
    </w:p>
    <w:p w14:paraId="3AFDF316" w14:textId="77777777" w:rsidR="00F25738" w:rsidRDefault="00F25738" w:rsidP="00F25738">
      <w:pPr>
        <w:pStyle w:val="ListParagraph"/>
        <w:numPr>
          <w:ilvl w:val="0"/>
          <w:numId w:val="1"/>
        </w:numPr>
      </w:pPr>
      <w:r>
        <w:t>Not iterable: They cannot be directly iterated over with methods such as `forEach`.</w:t>
      </w:r>
    </w:p>
    <w:p w14:paraId="3B63542E" w14:textId="77777777" w:rsidR="00F25738" w:rsidRPr="00127AB0" w:rsidRDefault="00F25738" w:rsidP="00F25738">
      <w:pPr>
        <w:rPr>
          <w:b/>
          <w:bCs/>
        </w:rPr>
      </w:pPr>
      <w:r w:rsidRPr="00127AB0">
        <w:rPr>
          <w:b/>
          <w:bCs/>
        </w:rPr>
        <w:t>Common examples of array-like objects</w:t>
      </w:r>
    </w:p>
    <w:p w14:paraId="6CA14399" w14:textId="77777777" w:rsidR="00F25738" w:rsidRDefault="00F25738" w:rsidP="00F25738">
      <w:r>
        <w:t>You might encounter array-like objects in various places as a developer. Here are a few common examples:</w:t>
      </w:r>
    </w:p>
    <w:p w14:paraId="01AB2B17" w14:textId="77777777" w:rsidR="00F25738" w:rsidRPr="00127AB0" w:rsidRDefault="00F25738" w:rsidP="00F25738">
      <w:pPr>
        <w:rPr>
          <w:b/>
          <w:bCs/>
        </w:rPr>
      </w:pPr>
      <w:r w:rsidRPr="00127AB0">
        <w:rPr>
          <w:b/>
          <w:bCs/>
        </w:rPr>
        <w:t xml:space="preserve">1. The arguments </w:t>
      </w:r>
      <w:r>
        <w:rPr>
          <w:b/>
          <w:bCs/>
        </w:rPr>
        <w:t>o</w:t>
      </w:r>
      <w:r w:rsidRPr="00127AB0">
        <w:rPr>
          <w:b/>
          <w:bCs/>
        </w:rPr>
        <w:t>bject</w:t>
      </w:r>
    </w:p>
    <w:p w14:paraId="1EA0B10D" w14:textId="77777777" w:rsidR="00F25738" w:rsidRDefault="00F25738" w:rsidP="00F25738">
      <w:r>
        <w:t>Within functions, you can access a special `arguments` object that holds all arguments passed to that function. Here’s how you can use it:</w:t>
      </w:r>
    </w:p>
    <w:p w14:paraId="15B51333" w14:textId="77777777" w:rsidR="00F25738" w:rsidRDefault="00F25738" w:rsidP="00F25738">
      <w:r>
        <w:rPr>
          <w:noProof/>
        </w:rPr>
        <w:drawing>
          <wp:inline distT="0" distB="0" distL="0" distR="0" wp14:anchorId="47BFC331" wp14:editId="22AFFCF4">
            <wp:extent cx="5943600" cy="1081405"/>
            <wp:effectExtent l="0" t="0" r="0" b="0"/>
            <wp:docPr id="1563897864"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97864" name="Picture 6" descr="A screen shot of a computer cod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81405"/>
                    </a:xfrm>
                    <a:prstGeom prst="rect">
                      <a:avLst/>
                    </a:prstGeom>
                  </pic:spPr>
                </pic:pic>
              </a:graphicData>
            </a:graphic>
          </wp:inline>
        </w:drawing>
      </w:r>
    </w:p>
    <w:p w14:paraId="5EAE3CFA" w14:textId="77777777" w:rsidR="00F25738" w:rsidRPr="007A2B81" w:rsidRDefault="00F25738" w:rsidP="00F25738">
      <w:pPr>
        <w:rPr>
          <w:b/>
          <w:bCs/>
        </w:rPr>
      </w:pPr>
      <w:r w:rsidRPr="007A2B81">
        <w:rPr>
          <w:b/>
          <w:bCs/>
        </w:rPr>
        <w:t xml:space="preserve">2. HTMLCollection </w:t>
      </w:r>
      <w:r>
        <w:rPr>
          <w:b/>
          <w:bCs/>
        </w:rPr>
        <w:t>object</w:t>
      </w:r>
    </w:p>
    <w:p w14:paraId="5D663E87" w14:textId="77777777" w:rsidR="00F25738" w:rsidRDefault="00F25738" w:rsidP="00F25738">
      <w:r>
        <w:t>If you're working in a browser environment, methods like “getElementsByTagName” return HTMLCollections, which are array-like objects.</w:t>
      </w:r>
    </w:p>
    <w:p w14:paraId="3679969D" w14:textId="77777777" w:rsidR="00F25738" w:rsidRDefault="00F25738" w:rsidP="00F25738">
      <w:r>
        <w:rPr>
          <w:noProof/>
        </w:rPr>
        <w:drawing>
          <wp:inline distT="0" distB="0" distL="0" distR="0" wp14:anchorId="5487E16D" wp14:editId="7BDFE2B1">
            <wp:extent cx="5943600" cy="1081405"/>
            <wp:effectExtent l="0" t="0" r="0" b="0"/>
            <wp:docPr id="1738524672" name="Picture 7"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4672" name="Picture 7" descr="A computer screen shot of a computer cod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81405"/>
                    </a:xfrm>
                    <a:prstGeom prst="rect">
                      <a:avLst/>
                    </a:prstGeom>
                  </pic:spPr>
                </pic:pic>
              </a:graphicData>
            </a:graphic>
          </wp:inline>
        </w:drawing>
      </w:r>
    </w:p>
    <w:p w14:paraId="7193C924" w14:textId="77777777" w:rsidR="00F25738" w:rsidRPr="007A2B81" w:rsidRDefault="00F25738" w:rsidP="00F25738">
      <w:pPr>
        <w:rPr>
          <w:b/>
          <w:bCs/>
        </w:rPr>
      </w:pPr>
      <w:r w:rsidRPr="007A2B81">
        <w:rPr>
          <w:b/>
          <w:bCs/>
        </w:rPr>
        <w:t>3. NodeList object</w:t>
      </w:r>
    </w:p>
    <w:p w14:paraId="4D986E8D" w14:textId="77777777" w:rsidR="00F25738" w:rsidRDefault="00F25738" w:rsidP="00F25738">
      <w:r>
        <w:t>If you're working in a browser environment, methods like “querySelectorAll” return NodeLists, which are array-like objects.</w:t>
      </w:r>
    </w:p>
    <w:p w14:paraId="6BD5F674" w14:textId="77777777" w:rsidR="00F25738" w:rsidRDefault="00F25738" w:rsidP="00F25738">
      <w:r>
        <w:rPr>
          <w:noProof/>
        </w:rPr>
        <w:lastRenderedPageBreak/>
        <w:drawing>
          <wp:inline distT="0" distB="0" distL="0" distR="0" wp14:anchorId="5708A72C" wp14:editId="02021B07">
            <wp:extent cx="5943600" cy="1081405"/>
            <wp:effectExtent l="0" t="0" r="0" b="0"/>
            <wp:docPr id="930321450" name="Picture 8"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21450" name="Picture 8" descr="A computer screen with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81405"/>
                    </a:xfrm>
                    <a:prstGeom prst="rect">
                      <a:avLst/>
                    </a:prstGeom>
                  </pic:spPr>
                </pic:pic>
              </a:graphicData>
            </a:graphic>
          </wp:inline>
        </w:drawing>
      </w:r>
    </w:p>
    <w:p w14:paraId="0A5CBB2D" w14:textId="77777777" w:rsidR="00F25738" w:rsidRPr="007A2B81" w:rsidRDefault="00F25738" w:rsidP="00F25738">
      <w:pPr>
        <w:rPr>
          <w:b/>
          <w:bCs/>
        </w:rPr>
      </w:pPr>
      <w:r w:rsidRPr="007A2B81">
        <w:rPr>
          <w:b/>
          <w:bCs/>
        </w:rPr>
        <w:t>Differences between arrays and array-like objects</w:t>
      </w:r>
    </w:p>
    <w:p w14:paraId="22856AB7" w14:textId="77777777" w:rsidR="00F25738" w:rsidRDefault="00F25738" w:rsidP="00F25738">
      <w:r>
        <w:t xml:space="preserve">A significant distinction lies in the fact that array-like objects inherit from `Object.prototype`, while true arrays inherit from `Array.prototype`. This means array-like objects lack access to useful array methods like `forEach()`, `map()`, `filter()`, and so forth. </w:t>
      </w:r>
    </w:p>
    <w:p w14:paraId="735BBF40" w14:textId="77777777" w:rsidR="00F25738" w:rsidRDefault="00F25738" w:rsidP="00F25738">
      <w:r>
        <w:t>Here's a demonstration:</w:t>
      </w:r>
    </w:p>
    <w:p w14:paraId="21C4F31D" w14:textId="77777777" w:rsidR="00F25738" w:rsidRDefault="00F25738" w:rsidP="00F25738">
      <w:r>
        <w:rPr>
          <w:noProof/>
        </w:rPr>
        <w:drawing>
          <wp:inline distT="0" distB="0" distL="0" distR="0" wp14:anchorId="25D39F6E" wp14:editId="4298082B">
            <wp:extent cx="5943600" cy="1821815"/>
            <wp:effectExtent l="0" t="0" r="0" b="0"/>
            <wp:docPr id="1988959014" name="Picture 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9014" name="Picture 9" descr="A screen 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inline>
        </w:drawing>
      </w:r>
    </w:p>
    <w:p w14:paraId="1BAF5290" w14:textId="77777777" w:rsidR="00F25738" w:rsidRPr="00A13AB4" w:rsidRDefault="00F25738" w:rsidP="00F25738">
      <w:pPr>
        <w:rPr>
          <w:b/>
          <w:bCs/>
        </w:rPr>
      </w:pPr>
      <w:r w:rsidRPr="00A13AB4">
        <w:rPr>
          <w:b/>
          <w:bCs/>
        </w:rPr>
        <w:t>Converting array-like objects to real arrays</w:t>
      </w:r>
    </w:p>
    <w:p w14:paraId="2FFF2C8A" w14:textId="77777777" w:rsidR="00F25738" w:rsidRDefault="00F25738" w:rsidP="00F25738">
      <w:r>
        <w:t>Now, you might be wondering how to convert these array-like objects into actual arrays to leverage those powerful array methods. Here are a few methods you can use:</w:t>
      </w:r>
    </w:p>
    <w:p w14:paraId="6B5C75E2" w14:textId="77777777" w:rsidR="00F25738" w:rsidRPr="00A13AB4" w:rsidRDefault="00F25738" w:rsidP="00F25738">
      <w:pPr>
        <w:rPr>
          <w:b/>
          <w:bCs/>
        </w:rPr>
      </w:pPr>
      <w:r w:rsidRPr="00A13AB4">
        <w:rPr>
          <w:b/>
          <w:bCs/>
        </w:rPr>
        <w:t>Method 1: Using Array.from()</w:t>
      </w:r>
    </w:p>
    <w:p w14:paraId="55235171" w14:textId="77777777" w:rsidR="00F25738" w:rsidRDefault="00F25738" w:rsidP="00F25738">
      <w:r>
        <w:rPr>
          <w:noProof/>
        </w:rPr>
        <w:drawing>
          <wp:inline distT="0" distB="0" distL="0" distR="0" wp14:anchorId="5D7E35DB" wp14:editId="7081054E">
            <wp:extent cx="5943600" cy="1216025"/>
            <wp:effectExtent l="0" t="0" r="0" b="3175"/>
            <wp:docPr id="1885388344" name="Picture 1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88344" name="Picture 14" descr="A screen shot of a computer cod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16025"/>
                    </a:xfrm>
                    <a:prstGeom prst="rect">
                      <a:avLst/>
                    </a:prstGeom>
                  </pic:spPr>
                </pic:pic>
              </a:graphicData>
            </a:graphic>
          </wp:inline>
        </w:drawing>
      </w:r>
    </w:p>
    <w:p w14:paraId="46F83D15" w14:textId="77777777" w:rsidR="00F25738" w:rsidRPr="00A13AB4" w:rsidRDefault="00F25738" w:rsidP="00F25738">
      <w:pPr>
        <w:rPr>
          <w:b/>
          <w:bCs/>
        </w:rPr>
      </w:pPr>
      <w:r w:rsidRPr="00A13AB4">
        <w:rPr>
          <w:b/>
          <w:bCs/>
        </w:rPr>
        <w:t>Method 2: The For-Loop</w:t>
      </w:r>
    </w:p>
    <w:p w14:paraId="3C4C3116" w14:textId="77777777" w:rsidR="00F25738" w:rsidRDefault="00F25738" w:rsidP="00F25738">
      <w:r>
        <w:rPr>
          <w:noProof/>
        </w:rPr>
        <w:lastRenderedPageBreak/>
        <w:drawing>
          <wp:inline distT="0" distB="0" distL="0" distR="0" wp14:anchorId="65C04F06" wp14:editId="706F14E2">
            <wp:extent cx="5943600" cy="1542415"/>
            <wp:effectExtent l="0" t="0" r="0" b="0"/>
            <wp:docPr id="195858879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88791" name="Picture 13" descr="A computer screen shot of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14:paraId="5203E664" w14:textId="77777777" w:rsidR="00F25738" w:rsidRPr="00A13AB4" w:rsidRDefault="00F25738" w:rsidP="00F25738">
      <w:pPr>
        <w:rPr>
          <w:b/>
          <w:bCs/>
        </w:rPr>
      </w:pPr>
      <w:r w:rsidRPr="00A13AB4">
        <w:rPr>
          <w:b/>
          <w:bCs/>
        </w:rPr>
        <w:t>Method 3: Using Object.keys()</w:t>
      </w:r>
    </w:p>
    <w:p w14:paraId="7AAA7C84" w14:textId="77777777" w:rsidR="00F25738" w:rsidRDefault="00F25738" w:rsidP="00F25738">
      <w:r>
        <w:rPr>
          <w:noProof/>
        </w:rPr>
        <w:drawing>
          <wp:inline distT="0" distB="0" distL="0" distR="0" wp14:anchorId="48EBB7D7" wp14:editId="1DFC3AF9">
            <wp:extent cx="5943600" cy="1078865"/>
            <wp:effectExtent l="0" t="0" r="0" b="635"/>
            <wp:docPr id="137872416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4160" name="Picture 1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78865"/>
                    </a:xfrm>
                    <a:prstGeom prst="rect">
                      <a:avLst/>
                    </a:prstGeom>
                  </pic:spPr>
                </pic:pic>
              </a:graphicData>
            </a:graphic>
          </wp:inline>
        </w:drawing>
      </w:r>
    </w:p>
    <w:p w14:paraId="7977CD42" w14:textId="77777777" w:rsidR="00F25738" w:rsidRPr="00A13AB4" w:rsidRDefault="00F25738" w:rsidP="00F25738">
      <w:pPr>
        <w:rPr>
          <w:b/>
          <w:bCs/>
        </w:rPr>
      </w:pPr>
      <w:r w:rsidRPr="00A13AB4">
        <w:rPr>
          <w:b/>
          <w:bCs/>
        </w:rPr>
        <w:t>Method 4: Array.prototype.slice</w:t>
      </w:r>
    </w:p>
    <w:p w14:paraId="040A602E" w14:textId="77777777" w:rsidR="00F25738" w:rsidRDefault="00F25738" w:rsidP="00F25738">
      <w:r>
        <w:rPr>
          <w:noProof/>
        </w:rPr>
        <w:drawing>
          <wp:inline distT="0" distB="0" distL="0" distR="0" wp14:anchorId="7DDBF3B5" wp14:editId="7058E954">
            <wp:extent cx="5943600" cy="1025525"/>
            <wp:effectExtent l="0" t="0" r="0" b="3175"/>
            <wp:docPr id="51164500" name="Picture 1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4500" name="Picture 11" descr="A screen shot of a computer cod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25525"/>
                    </a:xfrm>
                    <a:prstGeom prst="rect">
                      <a:avLst/>
                    </a:prstGeom>
                  </pic:spPr>
                </pic:pic>
              </a:graphicData>
            </a:graphic>
          </wp:inline>
        </w:drawing>
      </w:r>
    </w:p>
    <w:p w14:paraId="1D187A4A" w14:textId="77777777" w:rsidR="00F25738" w:rsidRPr="00A13AB4" w:rsidRDefault="00F25738" w:rsidP="00F25738">
      <w:pPr>
        <w:rPr>
          <w:b/>
          <w:bCs/>
        </w:rPr>
      </w:pPr>
      <w:r w:rsidRPr="00A13AB4">
        <w:rPr>
          <w:b/>
          <w:bCs/>
        </w:rPr>
        <w:t>Conclusion</w:t>
      </w:r>
    </w:p>
    <w:p w14:paraId="4F18177D" w14:textId="77777777" w:rsidR="00F25738" w:rsidRDefault="00F25738" w:rsidP="00F25738">
      <w:r>
        <w:t xml:space="preserve">In conclusion, array-like objects are fascinating structures in JavaScript that behave similarly to arrays but have their specific traits. While they can be useful, it’s crucial to know how to convert them into true arrays when you need that extra functionality. </w:t>
      </w:r>
    </w:p>
    <w:p w14:paraId="6A49EF7F" w14:textId="77777777" w:rsidR="00F25738" w:rsidRDefault="00F25738" w:rsidP="00F25738">
      <w:r>
        <w:t>Feel free to experiment with the examples shared, and as always, happy coding! If you have any questions or thoughts, don’t hesitate to drop a comment below!</w:t>
      </w:r>
    </w:p>
    <w:p w14:paraId="52093099" w14:textId="77777777" w:rsidR="002F1E12" w:rsidRDefault="002F1E12"/>
    <w:sectPr w:rsidR="002F1E1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FC75235"/>
    <w:multiLevelType w:val="hybridMultilevel"/>
    <w:tmpl w:val="1FBA6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2603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4AF"/>
    <w:rsid w:val="002424AF"/>
    <w:rsid w:val="002F1E12"/>
    <w:rsid w:val="00565D52"/>
    <w:rsid w:val="00AE69F8"/>
    <w:rsid w:val="00F25738"/>
  </w:rsids>
  <m:mathPr>
    <m:mathFont m:val="Cambria Math"/>
    <m:brkBin m:val="before"/>
    <m:brkBinSub m:val="--"/>
    <m:smallFrac m:val="0"/>
    <m:dispDef/>
    <m:lMargin m:val="0"/>
    <m:rMargin m:val="0"/>
    <m:defJc m:val="centerGroup"/>
    <m:wrapIndent m:val="1440"/>
    <m:intLim m:val="subSup"/>
    <m:naryLim m:val="undOvr"/>
  </m:mathPr>
  <w:themeFontLang w:val="en-TH"/>
  <w:clrSchemeMapping w:bg1="light1" w:t1="dark1" w:bg2="light2" w:t2="dark2" w:accent1="accent1" w:accent2="accent2" w:accent3="accent3" w:accent4="accent4" w:accent5="accent5" w:accent6="accent6" w:hyperlink="hyperlink" w:followedHyperlink="followedHyperlink"/>
  <w:decimalSymbol w:val="."/>
  <w:listSeparator w:val=","/>
  <w14:docId w14:val="2564553F"/>
  <w15:chartTrackingRefBased/>
  <w15:docId w15:val="{44972BE5-D5E0-BB48-8E7A-A1881A6D5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738"/>
  </w:style>
  <w:style w:type="paragraph" w:styleId="Heading1">
    <w:name w:val="heading 1"/>
    <w:basedOn w:val="Normal"/>
    <w:next w:val="Normal"/>
    <w:link w:val="Heading1Char"/>
    <w:uiPriority w:val="9"/>
    <w:qFormat/>
    <w:rsid w:val="002424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4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4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4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4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4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4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4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4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4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4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4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4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4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4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4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4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4AF"/>
    <w:rPr>
      <w:rFonts w:eastAsiaTheme="majorEastAsia" w:cstheme="majorBidi"/>
      <w:color w:val="272727" w:themeColor="text1" w:themeTint="D8"/>
    </w:rPr>
  </w:style>
  <w:style w:type="paragraph" w:styleId="Title">
    <w:name w:val="Title"/>
    <w:basedOn w:val="Normal"/>
    <w:next w:val="Normal"/>
    <w:link w:val="TitleChar"/>
    <w:uiPriority w:val="10"/>
    <w:qFormat/>
    <w:rsid w:val="002424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4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4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4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4AF"/>
    <w:pPr>
      <w:spacing w:before="160"/>
      <w:jc w:val="center"/>
    </w:pPr>
    <w:rPr>
      <w:i/>
      <w:iCs/>
      <w:color w:val="404040" w:themeColor="text1" w:themeTint="BF"/>
    </w:rPr>
  </w:style>
  <w:style w:type="character" w:customStyle="1" w:styleId="QuoteChar">
    <w:name w:val="Quote Char"/>
    <w:basedOn w:val="DefaultParagraphFont"/>
    <w:link w:val="Quote"/>
    <w:uiPriority w:val="29"/>
    <w:rsid w:val="002424AF"/>
    <w:rPr>
      <w:i/>
      <w:iCs/>
      <w:color w:val="404040" w:themeColor="text1" w:themeTint="BF"/>
    </w:rPr>
  </w:style>
  <w:style w:type="paragraph" w:styleId="ListParagraph">
    <w:name w:val="List Paragraph"/>
    <w:basedOn w:val="Normal"/>
    <w:uiPriority w:val="34"/>
    <w:qFormat/>
    <w:rsid w:val="002424AF"/>
    <w:pPr>
      <w:ind w:left="720"/>
      <w:contextualSpacing/>
    </w:pPr>
  </w:style>
  <w:style w:type="character" w:styleId="IntenseEmphasis">
    <w:name w:val="Intense Emphasis"/>
    <w:basedOn w:val="DefaultParagraphFont"/>
    <w:uiPriority w:val="21"/>
    <w:qFormat/>
    <w:rsid w:val="002424AF"/>
    <w:rPr>
      <w:i/>
      <w:iCs/>
      <w:color w:val="0F4761" w:themeColor="accent1" w:themeShade="BF"/>
    </w:rPr>
  </w:style>
  <w:style w:type="paragraph" w:styleId="IntenseQuote">
    <w:name w:val="Intense Quote"/>
    <w:basedOn w:val="Normal"/>
    <w:next w:val="Normal"/>
    <w:link w:val="IntenseQuoteChar"/>
    <w:uiPriority w:val="30"/>
    <w:qFormat/>
    <w:rsid w:val="002424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4AF"/>
    <w:rPr>
      <w:i/>
      <w:iCs/>
      <w:color w:val="0F4761" w:themeColor="accent1" w:themeShade="BF"/>
    </w:rPr>
  </w:style>
  <w:style w:type="character" w:styleId="IntenseReference">
    <w:name w:val="Intense Reference"/>
    <w:basedOn w:val="DefaultParagraphFont"/>
    <w:uiPriority w:val="32"/>
    <w:qFormat/>
    <w:rsid w:val="002424AF"/>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242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424AF"/>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521269">
      <w:bodyDiv w:val="1"/>
      <w:marLeft w:val="0"/>
      <w:marRight w:val="0"/>
      <w:marTop w:val="0"/>
      <w:marBottom w:val="0"/>
      <w:divBdr>
        <w:top w:val="none" w:sz="0" w:space="0" w:color="auto"/>
        <w:left w:val="none" w:sz="0" w:space="0" w:color="auto"/>
        <w:bottom w:val="none" w:sz="0" w:space="0" w:color="auto"/>
        <w:right w:val="none" w:sz="0" w:space="0" w:color="auto"/>
      </w:divBdr>
      <w:divsChild>
        <w:div w:id="831065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Godfrey Ouma</dc:creator>
  <cp:keywords/>
  <dc:description/>
  <cp:lastModifiedBy>Godfrey Ouma</cp:lastModifiedBy>
  <cp:revision>2</cp:revision>
  <dcterms:created xsi:type="dcterms:W3CDTF">2025-04-27T02:59:00Z</dcterms:created>
  <dcterms:modified xsi:type="dcterms:W3CDTF">2025-05-03T01:47:00Z</dcterms:modified>
</cp:coreProperties>
</file>