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DBA" w:rsidRDefault="002F2449">
      <w:pPr>
        <w:rPr>
          <w:b/>
          <w:sz w:val="56"/>
          <w:szCs w:val="56"/>
        </w:rPr>
      </w:pPr>
      <w:r w:rsidRPr="002F2449">
        <w:rPr>
          <w:b/>
          <w:sz w:val="56"/>
          <w:szCs w:val="56"/>
        </w:rPr>
        <w:t>Flexbox and Grid</w:t>
      </w:r>
    </w:p>
    <w:p w:rsidR="002F2449" w:rsidRDefault="002F2449">
      <w:pPr>
        <w:rPr>
          <w:rFonts w:ascii="Arial" w:hAnsi="Arial" w:cs="Arial"/>
          <w:color w:val="4D515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5156"/>
          <w:sz w:val="27"/>
          <w:szCs w:val="27"/>
          <w:shd w:val="clear" w:color="auto" w:fill="FFFFFF"/>
        </w:rPr>
        <w:t>Flexbox is </w:t>
      </w:r>
      <w:r>
        <w:rPr>
          <w:rFonts w:ascii="Arial" w:hAnsi="Arial" w:cs="Arial"/>
          <w:color w:val="040C28"/>
          <w:sz w:val="27"/>
          <w:szCs w:val="27"/>
        </w:rPr>
        <w:t>a one-dimensional layout method for arranging items in rows or columns</w:t>
      </w:r>
      <w:r>
        <w:rPr>
          <w:rFonts w:ascii="Arial" w:hAnsi="Arial" w:cs="Arial"/>
          <w:color w:val="4D5156"/>
          <w:sz w:val="27"/>
          <w:szCs w:val="27"/>
          <w:shd w:val="clear" w:color="auto" w:fill="FFFFFF"/>
        </w:rPr>
        <w:t>.</w:t>
      </w:r>
    </w:p>
    <w:p w:rsidR="002F2449" w:rsidRDefault="002F2449">
      <w:pPr>
        <w:rPr>
          <w:rFonts w:ascii="Arial" w:hAnsi="Arial" w:cs="Arial"/>
          <w:color w:val="4D515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5156"/>
          <w:sz w:val="27"/>
          <w:szCs w:val="27"/>
          <w:shd w:val="clear" w:color="auto" w:fill="FFFFFF"/>
        </w:rPr>
        <w:t>it is a layout model that provides an easy and clean way to arrange items within a container.</w:t>
      </w:r>
    </w:p>
    <w:p w:rsidR="002F2449" w:rsidRPr="002F2449" w:rsidRDefault="002F2449">
      <w:pPr>
        <w:rPr>
          <w:rFonts w:ascii="Arial" w:hAnsi="Arial" w:cs="Arial"/>
          <w:b/>
          <w:color w:val="4D5156"/>
          <w:sz w:val="27"/>
          <w:szCs w:val="27"/>
          <w:shd w:val="clear" w:color="auto" w:fill="FFFFFF"/>
        </w:rPr>
      </w:pPr>
      <w:r w:rsidRPr="002F2449">
        <w:rPr>
          <w:rFonts w:ascii="Arial" w:hAnsi="Arial" w:cs="Arial"/>
          <w:b/>
          <w:color w:val="4D5156"/>
          <w:sz w:val="27"/>
          <w:szCs w:val="27"/>
          <w:shd w:val="clear" w:color="auto" w:fill="FFFFFF"/>
        </w:rPr>
        <w:t xml:space="preserve">Container Properties </w:t>
      </w:r>
    </w:p>
    <w:p w:rsidR="002F2449" w:rsidRPr="002F2449" w:rsidRDefault="002F2449" w:rsidP="002F24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hAnsi="Arial" w:cs="Arial"/>
          <w:color w:val="4D5156"/>
          <w:sz w:val="27"/>
          <w:szCs w:val="27"/>
          <w:shd w:val="clear" w:color="auto" w:fill="FFFFFF"/>
        </w:rPr>
      </w:pPr>
      <w:r w:rsidRPr="002F2449"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  <w:t>Display</w:t>
      </w:r>
      <w:r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  <w:t xml:space="preserve"> :flex :- </w:t>
      </w:r>
      <w:r w:rsidRPr="002F2449">
        <w:rPr>
          <w:rFonts w:ascii="Arial" w:hAnsi="Arial" w:cs="Arial"/>
          <w:color w:val="4D5156"/>
          <w:sz w:val="27"/>
          <w:szCs w:val="27"/>
          <w:shd w:val="clear" w:color="auto" w:fill="FFFFFF"/>
        </w:rPr>
        <w:t>This defines a flex container; inline or block depending on the given value. It enables a flex context for all its direct children.</w:t>
      </w:r>
    </w:p>
    <w:p w:rsidR="002F2449" w:rsidRDefault="002F2449" w:rsidP="002F24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</w:pPr>
      <w:r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  <w:t xml:space="preserve">  .container{  display:flex}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Lucida Sans Unicode" w:hAnsi="Lucida Sans Unicode" w:cs="Lucida Sans Unicode"/>
          <w:color w:val="000000"/>
        </w:rPr>
        <w:t xml:space="preserve">flex-direction :- </w:t>
      </w:r>
      <w:r w:rsidRPr="002F2449"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This establishes the main-axis, thus defining the direction flex items are placed in the flex container.</w:t>
      </w: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 xml:space="preserve"> 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{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 xml:space="preserve">  flex-direction: row| row-reverse | column | column-reverse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}</w:t>
      </w:r>
    </w:p>
    <w:p w:rsidR="002F2449" w:rsidRPr="002F2449" w:rsidRDefault="002F2449" w:rsidP="002F2449">
      <w:pPr>
        <w:numPr>
          <w:ilvl w:val="0"/>
          <w:numId w:val="1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t>row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 (default): left to right in </w:t>
      </w:r>
      <w:r w:rsidRPr="002F2449">
        <w:rPr>
          <w:rFonts w:ascii="Consolas" w:eastAsia="Times New Roman" w:hAnsi="Consolas" w:cs="Courier New"/>
          <w:color w:val="000000"/>
          <w:sz w:val="28"/>
        </w:rPr>
        <w:t>ltr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; right to left in </w:t>
      </w:r>
      <w:r w:rsidRPr="002F2449">
        <w:rPr>
          <w:rFonts w:ascii="Consolas" w:eastAsia="Times New Roman" w:hAnsi="Consolas" w:cs="Courier New"/>
          <w:color w:val="000000"/>
          <w:sz w:val="28"/>
        </w:rPr>
        <w:t>rtl</w:t>
      </w:r>
    </w:p>
    <w:p w:rsidR="002F2449" w:rsidRPr="002F2449" w:rsidRDefault="002F2449" w:rsidP="002F2449">
      <w:pPr>
        <w:numPr>
          <w:ilvl w:val="0"/>
          <w:numId w:val="1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t>row-reverse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: right to left in </w:t>
      </w:r>
      <w:r w:rsidRPr="002F2449">
        <w:rPr>
          <w:rFonts w:ascii="Consolas" w:eastAsia="Times New Roman" w:hAnsi="Consolas" w:cs="Courier New"/>
          <w:color w:val="000000"/>
          <w:sz w:val="28"/>
        </w:rPr>
        <w:t>ltr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; left to right in </w:t>
      </w:r>
      <w:r w:rsidRPr="002F2449">
        <w:rPr>
          <w:rFonts w:ascii="Consolas" w:eastAsia="Times New Roman" w:hAnsi="Consolas" w:cs="Courier New"/>
          <w:color w:val="000000"/>
          <w:sz w:val="28"/>
        </w:rPr>
        <w:t>rtl</w:t>
      </w:r>
    </w:p>
    <w:p w:rsidR="002F2449" w:rsidRPr="002F2449" w:rsidRDefault="002F2449" w:rsidP="002F2449">
      <w:pPr>
        <w:numPr>
          <w:ilvl w:val="0"/>
          <w:numId w:val="1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t>column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: same as </w:t>
      </w:r>
      <w:r w:rsidRPr="002F2449">
        <w:rPr>
          <w:rFonts w:ascii="Consolas" w:eastAsia="Times New Roman" w:hAnsi="Consolas" w:cs="Courier New"/>
          <w:color w:val="000000"/>
          <w:sz w:val="28"/>
        </w:rPr>
        <w:t>row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 but top to bottom</w:t>
      </w:r>
    </w:p>
    <w:p w:rsidR="002F2449" w:rsidRPr="002F2449" w:rsidRDefault="002F2449" w:rsidP="002F2449">
      <w:pPr>
        <w:numPr>
          <w:ilvl w:val="0"/>
          <w:numId w:val="1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t>column-reverse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: same as </w:t>
      </w:r>
      <w:r w:rsidRPr="002F2449">
        <w:rPr>
          <w:rFonts w:ascii="Consolas" w:eastAsia="Times New Roman" w:hAnsi="Consolas" w:cs="Courier New"/>
          <w:color w:val="000000"/>
          <w:sz w:val="28"/>
        </w:rPr>
        <w:t>row-reverse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 but bottom to top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Lucida Sans Unicode" w:hAnsi="Lucida Sans Unicode" w:cs="Lucida Sans Unicode"/>
          <w:color w:val="000000"/>
        </w:rPr>
        <w:t xml:space="preserve">flex-wrap : </w:t>
      </w:r>
      <w:r w:rsidRPr="002F2449"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By default, flex items will all try to fit onto one line. You can change that and allow the items to wrap as needed with this property.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{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 xml:space="preserve">  flex-wrap: nowrap | wrap | wrap-reverse</w:t>
      </w:r>
    </w:p>
    <w:p w:rsid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}</w:t>
      </w:r>
    </w:p>
    <w:p w:rsidR="002F2449" w:rsidRPr="002F2449" w:rsidRDefault="002F2449" w:rsidP="002F2449">
      <w:pPr>
        <w:numPr>
          <w:ilvl w:val="0"/>
          <w:numId w:val="2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lastRenderedPageBreak/>
        <w:t>nowrap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 (default): all flex items will be on one line</w:t>
      </w:r>
    </w:p>
    <w:p w:rsidR="002F2449" w:rsidRPr="002F2449" w:rsidRDefault="002F2449" w:rsidP="002F2449">
      <w:pPr>
        <w:numPr>
          <w:ilvl w:val="0"/>
          <w:numId w:val="2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t>wrap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: flex items will wrap onto multiple lines, from top to bottom.</w:t>
      </w:r>
    </w:p>
    <w:p w:rsidR="002F2449" w:rsidRPr="002F2449" w:rsidRDefault="002F2449" w:rsidP="002F2449">
      <w:pPr>
        <w:numPr>
          <w:ilvl w:val="0"/>
          <w:numId w:val="2"/>
        </w:numPr>
        <w:shd w:val="clear" w:color="auto" w:fill="FFFFFF"/>
        <w:spacing w:after="83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2F2449">
        <w:rPr>
          <w:rFonts w:ascii="Consolas" w:eastAsia="Times New Roman" w:hAnsi="Consolas" w:cs="Courier New"/>
          <w:color w:val="000000"/>
          <w:sz w:val="28"/>
        </w:rPr>
        <w:t>wrap-reverse</w:t>
      </w:r>
      <w:r w:rsidRPr="002F2449">
        <w:rPr>
          <w:rFonts w:ascii="Segoe UI" w:eastAsia="Times New Roman" w:hAnsi="Segoe UI" w:cs="Segoe UI"/>
          <w:color w:val="000000"/>
          <w:sz w:val="32"/>
          <w:szCs w:val="32"/>
        </w:rPr>
        <w:t>: flex items will wrap onto multiple lines from bottom to top.</w:t>
      </w:r>
    </w:p>
    <w:p w:rsidR="00DB3DCE" w:rsidRDefault="00DB3DCE" w:rsidP="00DB3DCE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flex-flow</w:t>
      </w:r>
    </w:p>
    <w:p w:rsidR="00DB3DCE" w:rsidRDefault="00DB3DCE" w:rsidP="00DB3DCE">
      <w:pPr>
        <w:pStyle w:val="NormalWeb"/>
        <w:shd w:val="clear" w:color="auto" w:fill="FFFFFF"/>
        <w:rPr>
          <w:rFonts w:ascii="Segoe UI" w:hAnsi="Segoe UI" w:cs="Segoe UI"/>
          <w:color w:val="000000"/>
          <w:sz w:val="32"/>
          <w:szCs w:val="32"/>
        </w:rPr>
      </w:pPr>
      <w:r>
        <w:rPr>
          <w:rFonts w:ascii="Segoe UI" w:hAnsi="Segoe UI" w:cs="Segoe UI"/>
          <w:color w:val="000000"/>
          <w:sz w:val="32"/>
          <w:szCs w:val="32"/>
        </w:rPr>
        <w:t>This is shorthand for the </w:t>
      </w:r>
      <w:r>
        <w:rPr>
          <w:rStyle w:val="HTMLCode"/>
          <w:rFonts w:ascii="Consolas" w:hAnsi="Consolas"/>
          <w:color w:val="000000"/>
          <w:sz w:val="28"/>
          <w:szCs w:val="28"/>
        </w:rPr>
        <w:t>flex-direction</w:t>
      </w:r>
      <w:r>
        <w:rPr>
          <w:rFonts w:ascii="Segoe UI" w:hAnsi="Segoe UI" w:cs="Segoe UI"/>
          <w:color w:val="000000"/>
          <w:sz w:val="32"/>
          <w:szCs w:val="32"/>
        </w:rPr>
        <w:t> and </w:t>
      </w:r>
      <w:r>
        <w:rPr>
          <w:rStyle w:val="HTMLCode"/>
          <w:rFonts w:ascii="Consolas" w:hAnsi="Consolas"/>
          <w:color w:val="000000"/>
          <w:sz w:val="28"/>
          <w:szCs w:val="28"/>
        </w:rPr>
        <w:t>flex-wrap</w:t>
      </w:r>
      <w:r>
        <w:rPr>
          <w:rFonts w:ascii="Segoe UI" w:hAnsi="Segoe UI" w:cs="Segoe UI"/>
          <w:color w:val="000000"/>
          <w:sz w:val="32"/>
          <w:szCs w:val="32"/>
        </w:rPr>
        <w:t> properties, which together define the flex container’s main and cross axes. The default value is </w:t>
      </w:r>
      <w:r>
        <w:rPr>
          <w:rStyle w:val="HTMLCode"/>
          <w:rFonts w:ascii="Consolas" w:hAnsi="Consolas"/>
          <w:color w:val="000000"/>
          <w:sz w:val="28"/>
          <w:szCs w:val="28"/>
        </w:rPr>
        <w:t>row nowrap</w:t>
      </w:r>
      <w:r>
        <w:rPr>
          <w:rFonts w:ascii="Segoe UI" w:hAnsi="Segoe UI" w:cs="Segoe UI"/>
          <w:color w:val="000000"/>
          <w:sz w:val="32"/>
          <w:szCs w:val="32"/>
        </w:rPr>
        <w:t>.</w:t>
      </w:r>
    </w:p>
    <w:p w:rsidR="00DB3DCE" w:rsidRDefault="00DB3DCE" w:rsidP="00DB3DCE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{</w:t>
      </w:r>
    </w:p>
    <w:p w:rsidR="00DB3DCE" w:rsidRDefault="00DB3DCE" w:rsidP="00DB3DCE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 xml:space="preserve">  flex-flow: column | wrap</w:t>
      </w:r>
    </w:p>
    <w:p w:rsidR="00DB3DCE" w:rsidRDefault="00DB3DCE" w:rsidP="00DB3DCE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>}</w:t>
      </w:r>
    </w:p>
    <w:p w:rsidR="00DB3DCE" w:rsidRDefault="00DB3DCE" w:rsidP="00DB3DCE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justify-content</w:t>
      </w:r>
    </w:p>
    <w:p w:rsidR="00DB3DCE" w:rsidRDefault="00860554" w:rsidP="00DB3DCE">
      <w:pPr>
        <w:pStyle w:val="Heading4"/>
        <w:shd w:val="clear" w:color="auto" w:fill="FFFFFF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860554">
        <w:rPr>
          <w:rFonts w:ascii="Segoe UI" w:hAnsi="Segoe UI" w:cs="Segoe UI"/>
          <w:b w:val="0"/>
          <w:bCs w:val="0"/>
          <w:color w:val="000000"/>
          <w:sz w:val="32"/>
          <w:szCs w:val="32"/>
        </w:rPr>
        <w:t>This defines the alignment along the main axis. It helps distribute extra free space leftover when either all the flex items on a line are inflexible, or are flexible but have reached their maximum size.</w:t>
      </w:r>
    </w:p>
    <w:p w:rsidR="00860554" w:rsidRPr="00860554" w:rsidRDefault="00860554" w:rsidP="00860554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 w:rsidRPr="00860554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{</w:t>
      </w:r>
    </w:p>
    <w:p w:rsidR="00860554" w:rsidRPr="00860554" w:rsidRDefault="00860554" w:rsidP="00860554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  <w:r w:rsidRPr="00860554"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 xml:space="preserve">  </w:t>
      </w:r>
      <w:r w:rsidRPr="00860554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justify-content:</w:t>
      </w:r>
      <w:r w:rsidRPr="00860554"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  <w:t xml:space="preserve"> flex-start | flex-end | center | space-between | space-around | space-evenly </w:t>
      </w:r>
    </w:p>
    <w:p w:rsidR="00860554" w:rsidRDefault="00860554" w:rsidP="00860554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860554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2A4181" w:rsidRDefault="002A4181" w:rsidP="002A4181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align-items</w:t>
      </w:r>
    </w:p>
    <w:p w:rsidR="00DB3DCE" w:rsidRDefault="002A4181" w:rsidP="00DB3DCE">
      <w:pPr>
        <w:pStyle w:val="NormalWeb"/>
        <w:shd w:val="clear" w:color="auto" w:fill="FFFFFF"/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This defines the default behavior for how flex items are laid out along the </w:t>
      </w:r>
      <w:r>
        <w:rPr>
          <w:rStyle w:val="Strong"/>
          <w:rFonts w:ascii="Segoe UI" w:hAnsi="Segoe UI" w:cs="Segoe UI"/>
          <w:color w:val="000000"/>
          <w:sz w:val="32"/>
          <w:szCs w:val="32"/>
          <w:shd w:val="clear" w:color="auto" w:fill="FFFFFF"/>
        </w:rPr>
        <w:t>cross axis</w:t>
      </w:r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 on the current line.</w:t>
      </w:r>
    </w:p>
    <w:p w:rsidR="002A4181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</w:p>
    <w:p w:rsidR="002A4181" w:rsidRPr="002A4181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2A4181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lastRenderedPageBreak/>
        <w:t>{</w:t>
      </w:r>
    </w:p>
    <w:p w:rsidR="002A4181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2A4181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 xml:space="preserve">  align-items: stretch | flex-start | flex-end | center | baseline </w:t>
      </w:r>
    </w:p>
    <w:p w:rsidR="002A4181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2A4181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2A4181" w:rsidRDefault="002A4181" w:rsidP="002A4181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align-content</w:t>
      </w:r>
    </w:p>
    <w:p w:rsidR="002A4181" w:rsidRDefault="002A4181" w:rsidP="002A4181">
      <w:pPr>
        <w:pStyle w:val="Heading4"/>
        <w:shd w:val="clear" w:color="auto" w:fill="FFFFFF"/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</w:pPr>
      <w:r w:rsidRPr="002A4181"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  <w:t>This aligns a flex container’s lines within when there is extra space in the cross-axis, similar to how </w:t>
      </w:r>
      <w:r w:rsidRPr="002A4181">
        <w:rPr>
          <w:rFonts w:ascii="Segoe UI" w:hAnsi="Segoe UI" w:cs="Segoe UI"/>
          <w:b w:val="0"/>
          <w:bCs w:val="0"/>
          <w:sz w:val="32"/>
          <w:szCs w:val="32"/>
        </w:rPr>
        <w:t>justify-content</w:t>
      </w:r>
      <w:r w:rsidRPr="002A4181"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  <w:t> aligns individual items within the main-axis.</w:t>
      </w:r>
    </w:p>
    <w:p w:rsidR="002A4181" w:rsidRPr="002A4181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2A4181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{</w:t>
      </w:r>
    </w:p>
    <w:p w:rsidR="0019105F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2A4181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 xml:space="preserve">  align-content: flex-start | flex-end | center | space-between | space-around | space-evenly | stretch </w:t>
      </w:r>
    </w:p>
    <w:p w:rsidR="002A4181" w:rsidRPr="002A4181" w:rsidRDefault="002A4181" w:rsidP="002A4181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2A4181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2F2449" w:rsidRDefault="0019105F" w:rsidP="002F2449">
      <w:pPr>
        <w:pStyle w:val="Heading4"/>
        <w:shd w:val="clear" w:color="auto" w:fill="FFFFFF"/>
        <w:rPr>
          <w:rFonts w:ascii="Arial" w:eastAsiaTheme="minorHAnsi" w:hAnsi="Arial" w:cs="Arial"/>
          <w:bCs w:val="0"/>
          <w:color w:val="4D5156"/>
          <w:sz w:val="27"/>
          <w:szCs w:val="27"/>
          <w:shd w:val="clear" w:color="auto" w:fill="FFFFFF"/>
        </w:rPr>
      </w:pPr>
      <w:r w:rsidRPr="0019105F">
        <w:rPr>
          <w:rFonts w:ascii="Arial" w:eastAsiaTheme="minorHAnsi" w:hAnsi="Arial" w:cs="Arial"/>
          <w:bCs w:val="0"/>
          <w:color w:val="4D5156"/>
          <w:sz w:val="27"/>
          <w:szCs w:val="27"/>
          <w:shd w:val="clear" w:color="auto" w:fill="FFFFFF"/>
        </w:rPr>
        <w:t>Properties for Children (Flex Items)</w:t>
      </w:r>
    </w:p>
    <w:p w:rsidR="0019105F" w:rsidRDefault="0019105F" w:rsidP="0019105F">
      <w:pPr>
        <w:pStyle w:val="Heading4"/>
        <w:shd w:val="clear" w:color="auto" w:fill="FFFFFF"/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</w:pPr>
      <w:r>
        <w:rPr>
          <w:rFonts w:ascii="Lucida Sans Unicode" w:hAnsi="Lucida Sans Unicode" w:cs="Lucida Sans Unicode"/>
          <w:color w:val="000000"/>
        </w:rPr>
        <w:t xml:space="preserve">Order : </w:t>
      </w:r>
      <w:r w:rsidRPr="0019105F"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  <w:t>By default, flex items are laid out in the source order. However, the </w:t>
      </w:r>
      <w:r w:rsidRPr="0019105F">
        <w:rPr>
          <w:rFonts w:ascii="Segoe UI" w:hAnsi="Segoe UI" w:cs="Segoe UI"/>
          <w:b w:val="0"/>
          <w:bCs w:val="0"/>
          <w:sz w:val="32"/>
          <w:szCs w:val="32"/>
        </w:rPr>
        <w:t>order</w:t>
      </w:r>
      <w:r w:rsidRPr="0019105F"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  <w:t> property controls the order in which they appear in the flex container.</w:t>
      </w:r>
    </w:p>
    <w:p w:rsidR="0019105F" w:rsidRDefault="0019105F" w:rsidP="0019105F">
      <w:pPr>
        <w:pStyle w:val="Heading4"/>
        <w:shd w:val="clear" w:color="auto" w:fill="FFFFFF"/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  <w:t>{ order:5}</w:t>
      </w:r>
    </w:p>
    <w:p w:rsidR="0019105F" w:rsidRDefault="0019105F" w:rsidP="0019105F">
      <w:pPr>
        <w:pStyle w:val="Heading4"/>
        <w:shd w:val="clear" w:color="auto" w:fill="FFFFFF"/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</w:pPr>
      <w:r>
        <w:rPr>
          <w:rFonts w:ascii="Lucida Sans Unicode" w:hAnsi="Lucida Sans Unicode" w:cs="Lucida Sans Unicode"/>
          <w:color w:val="000000"/>
        </w:rPr>
        <w:t>flex-grow :</w:t>
      </w:r>
      <w:r w:rsidRPr="0019105F">
        <w:rPr>
          <w:rFonts w:ascii="Segoe UI" w:hAnsi="Segoe UI" w:cs="Segoe UI"/>
          <w:color w:val="000000"/>
          <w:sz w:val="29"/>
          <w:szCs w:val="29"/>
          <w:shd w:val="clear" w:color="auto" w:fill="FFFFFF"/>
        </w:rPr>
        <w:t xml:space="preserve"> </w:t>
      </w:r>
      <w:r w:rsidRPr="0019105F">
        <w:rPr>
          <w:rFonts w:ascii="Segoe UI" w:hAnsi="Segoe UI" w:cs="Segoe UI"/>
          <w:b w:val="0"/>
          <w:bCs w:val="0"/>
          <w:color w:val="000000"/>
          <w:sz w:val="32"/>
          <w:szCs w:val="32"/>
          <w:shd w:val="clear" w:color="auto" w:fill="FFFFFF"/>
        </w:rPr>
        <w:t>This defines the ability for a flex item to grow if necessary. It accepts a unitless value that serves as a proportion.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{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 xml:space="preserve">  flex-grow: 4; /* default 0 */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19105F" w:rsidRPr="0019105F" w:rsidRDefault="0019105F" w:rsidP="0019105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</w:pPr>
      <w:r w:rsidRPr="0019105F"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  <w:t>flex-shrink</w:t>
      </w:r>
    </w:p>
    <w:p w:rsidR="0019105F" w:rsidRPr="0019105F" w:rsidRDefault="0019105F" w:rsidP="0019105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r w:rsidRPr="0019105F">
        <w:rPr>
          <w:rFonts w:ascii="Segoe UI" w:eastAsia="Times New Roman" w:hAnsi="Segoe UI" w:cs="Segoe UI"/>
          <w:color w:val="000000"/>
          <w:sz w:val="32"/>
          <w:szCs w:val="32"/>
        </w:rPr>
        <w:t>This defines the ability for a flex item to shrink if necessary.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lastRenderedPageBreak/>
        <w:t>.item {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 xml:space="preserve">  flex-shrink: 3; /* default 1 */</w:t>
      </w:r>
    </w:p>
    <w:p w:rsid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19105F" w:rsidRDefault="0019105F" w:rsidP="0019105F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flex-basis</w:t>
      </w:r>
    </w:p>
    <w:p w:rsidR="0019105F" w:rsidRDefault="0019105F" w:rsidP="0019105F">
      <w:pPr>
        <w:pStyle w:val="NormalWeb"/>
        <w:shd w:val="clear" w:color="auto" w:fill="FFFFFF"/>
        <w:rPr>
          <w:rFonts w:ascii="Segoe UI" w:hAnsi="Segoe UI" w:cs="Segoe UI"/>
          <w:color w:val="000000"/>
          <w:sz w:val="32"/>
          <w:szCs w:val="32"/>
        </w:rPr>
      </w:pPr>
      <w:r>
        <w:rPr>
          <w:rFonts w:ascii="Segoe UI" w:hAnsi="Segoe UI" w:cs="Segoe UI"/>
          <w:color w:val="000000"/>
          <w:sz w:val="32"/>
          <w:szCs w:val="32"/>
        </w:rPr>
        <w:t>This defines the default size of an element before the remaining space is distributed. </w:t>
      </w:r>
      <w:r w:rsidR="00100D71">
        <w:rPr>
          <w:rFonts w:ascii="Segoe UI" w:hAnsi="Segoe UI" w:cs="Segoe UI"/>
          <w:color w:val="000000"/>
          <w:sz w:val="32"/>
          <w:szCs w:val="32"/>
        </w:rPr>
        <w:t>(size)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.item {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 xml:space="preserve">  flex-basis:  | auto; /* default auto */</w:t>
      </w:r>
    </w:p>
    <w:p w:rsid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19105F" w:rsidRDefault="0019105F" w:rsidP="0019105F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align-self</w:t>
      </w:r>
    </w:p>
    <w:p w:rsidR="0019105F" w:rsidRDefault="0019105F" w:rsidP="0019105F">
      <w:pPr>
        <w:pStyle w:val="NormalWeb"/>
        <w:shd w:val="clear" w:color="auto" w:fill="FFFFFF"/>
        <w:rPr>
          <w:rFonts w:ascii="Segoe UI" w:hAnsi="Segoe UI" w:cs="Segoe UI"/>
          <w:color w:val="000000"/>
          <w:sz w:val="32"/>
          <w:szCs w:val="32"/>
        </w:rPr>
      </w:pPr>
      <w:r w:rsidRPr="0019105F">
        <w:rPr>
          <w:rFonts w:ascii="Segoe UI" w:hAnsi="Segoe UI" w:cs="Segoe UI"/>
          <w:color w:val="000000"/>
          <w:sz w:val="32"/>
          <w:szCs w:val="32"/>
        </w:rPr>
        <w:t>This allows the default alignment (or the one specified by </w:t>
      </w:r>
      <w:r w:rsidRPr="0019105F">
        <w:rPr>
          <w:rFonts w:ascii="Segoe UI" w:hAnsi="Segoe UI" w:cs="Segoe UI"/>
          <w:sz w:val="32"/>
          <w:szCs w:val="32"/>
        </w:rPr>
        <w:t>align-items</w:t>
      </w:r>
      <w:r w:rsidRPr="0019105F">
        <w:rPr>
          <w:rFonts w:ascii="Segoe UI" w:hAnsi="Segoe UI" w:cs="Segoe UI"/>
          <w:color w:val="000000"/>
          <w:sz w:val="32"/>
          <w:szCs w:val="32"/>
        </w:rPr>
        <w:t>) to be overridden for individual flex items.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.item {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 xml:space="preserve">  align-self: auto | flex-start | flex-end | center | baseline | stretch;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  <w:r w:rsidRPr="0019105F"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  <w:t>}</w:t>
      </w:r>
    </w:p>
    <w:p w:rsidR="0019105F" w:rsidRPr="0019105F" w:rsidRDefault="0019105F" w:rsidP="0019105F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hd w:val="clear" w:color="auto" w:fill="FFFFFF"/>
        </w:rPr>
      </w:pPr>
    </w:p>
    <w:p w:rsidR="0019105F" w:rsidRPr="0019105F" w:rsidRDefault="0019105F" w:rsidP="002F2449">
      <w:pPr>
        <w:pStyle w:val="Heading4"/>
        <w:shd w:val="clear" w:color="auto" w:fill="FFFFFF"/>
        <w:rPr>
          <w:rFonts w:ascii="Arial" w:eastAsiaTheme="minorHAnsi" w:hAnsi="Arial" w:cs="Arial"/>
          <w:bCs w:val="0"/>
          <w:color w:val="4D5156"/>
          <w:sz w:val="27"/>
          <w:szCs w:val="27"/>
          <w:shd w:val="clear" w:color="auto" w:fill="FFFFFF"/>
        </w:rPr>
      </w:pPr>
    </w:p>
    <w:p w:rsidR="002F2449" w:rsidRPr="002F2449" w:rsidRDefault="002F2449" w:rsidP="002F2449">
      <w:pPr>
        <w:pStyle w:val="Heading4"/>
        <w:shd w:val="clear" w:color="auto" w:fill="FFFFFF"/>
        <w:rPr>
          <w:rFonts w:ascii="Arial" w:eastAsiaTheme="minorHAnsi" w:hAnsi="Arial" w:cs="Arial"/>
          <w:b w:val="0"/>
          <w:bCs w:val="0"/>
          <w:color w:val="4D5156"/>
          <w:sz w:val="27"/>
          <w:szCs w:val="27"/>
          <w:shd w:val="clear" w:color="auto" w:fill="FFFFFF"/>
        </w:rPr>
      </w:pPr>
    </w:p>
    <w:p w:rsidR="002F2449" w:rsidRDefault="002F2449" w:rsidP="002F2449">
      <w:pPr>
        <w:pStyle w:val="Heading4"/>
        <w:shd w:val="clear" w:color="auto" w:fill="FFFFFF"/>
        <w:rPr>
          <w:rFonts w:ascii="Lucida Sans Unicode" w:hAnsi="Lucida Sans Unicode" w:cs="Lucida Sans Unicode"/>
          <w:color w:val="000000"/>
        </w:rPr>
      </w:pPr>
    </w:p>
    <w:p w:rsidR="002F2449" w:rsidRPr="002F2449" w:rsidRDefault="002F2449" w:rsidP="002F24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</w:pPr>
      <w:r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</w:rPr>
        <w:t xml:space="preserve"> </w:t>
      </w:r>
    </w:p>
    <w:p w:rsidR="002F2449" w:rsidRPr="002F2449" w:rsidRDefault="002F2449">
      <w:pPr>
        <w:rPr>
          <w:sz w:val="24"/>
          <w:szCs w:val="24"/>
        </w:rPr>
      </w:pPr>
    </w:p>
    <w:sectPr w:rsidR="002F2449" w:rsidRPr="002F2449" w:rsidSect="004F6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445EC6"/>
    <w:multiLevelType w:val="multilevel"/>
    <w:tmpl w:val="234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4264A1"/>
    <w:multiLevelType w:val="multilevel"/>
    <w:tmpl w:val="5D3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compat/>
  <w:rsids>
    <w:rsidRoot w:val="002F2449"/>
    <w:rsid w:val="00100D71"/>
    <w:rsid w:val="0019105F"/>
    <w:rsid w:val="002A4181"/>
    <w:rsid w:val="002F2449"/>
    <w:rsid w:val="004F6DBA"/>
    <w:rsid w:val="00860554"/>
    <w:rsid w:val="00DB3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DBA"/>
  </w:style>
  <w:style w:type="paragraph" w:styleId="Heading4">
    <w:name w:val="heading 4"/>
    <w:basedOn w:val="Normal"/>
    <w:link w:val="Heading4Char"/>
    <w:uiPriority w:val="9"/>
    <w:qFormat/>
    <w:rsid w:val="002F24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F244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244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3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860554"/>
  </w:style>
  <w:style w:type="character" w:styleId="Strong">
    <w:name w:val="Strong"/>
    <w:basedOn w:val="DefaultParagraphFont"/>
    <w:uiPriority w:val="22"/>
    <w:qFormat/>
    <w:rsid w:val="002A41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</dc:creator>
  <cp:lastModifiedBy>Sumit</cp:lastModifiedBy>
  <cp:revision>4</cp:revision>
  <dcterms:created xsi:type="dcterms:W3CDTF">2024-02-24T07:03:00Z</dcterms:created>
  <dcterms:modified xsi:type="dcterms:W3CDTF">2024-02-24T08:19:00Z</dcterms:modified>
</cp:coreProperties>
</file>