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2292" w:rsidP="00302292" w:rsidRDefault="00302292" w14:paraId="21989E72" w14:textId="77777777">
      <w:pPr>
        <w:jc w:val="center"/>
        <w:rPr>
          <w:rFonts w:ascii="Times New Roman" w:hAnsi="Times New Roman" w:cs="Times New Roman"/>
          <w:sz w:val="24"/>
          <w:szCs w:val="24"/>
          <w:lang w:val="en-US"/>
        </w:rPr>
      </w:pPr>
    </w:p>
    <w:p w:rsidR="00302292" w:rsidP="00302292" w:rsidRDefault="00302292" w14:paraId="53105122" w14:textId="77777777">
      <w:pPr>
        <w:jc w:val="center"/>
        <w:rPr>
          <w:rFonts w:ascii="Times New Roman" w:hAnsi="Times New Roman" w:cs="Times New Roman"/>
          <w:sz w:val="24"/>
          <w:szCs w:val="24"/>
          <w:lang w:val="en-US"/>
        </w:rPr>
      </w:pPr>
    </w:p>
    <w:p w:rsidR="00302292" w:rsidP="00302292" w:rsidRDefault="00302292" w14:paraId="4EB41A5E" w14:textId="77777777">
      <w:pPr>
        <w:jc w:val="center"/>
        <w:rPr>
          <w:rFonts w:ascii="Times New Roman" w:hAnsi="Times New Roman" w:cs="Times New Roman"/>
          <w:sz w:val="24"/>
          <w:szCs w:val="24"/>
          <w:lang w:val="en-US"/>
        </w:rPr>
      </w:pPr>
    </w:p>
    <w:p w:rsidR="00302292" w:rsidP="00302292" w:rsidRDefault="00302292" w14:paraId="1BC53BF2" w14:textId="77777777">
      <w:pPr>
        <w:jc w:val="center"/>
        <w:rPr>
          <w:rFonts w:ascii="Times New Roman" w:hAnsi="Times New Roman" w:cs="Times New Roman"/>
          <w:sz w:val="24"/>
          <w:szCs w:val="24"/>
          <w:lang w:val="en-US"/>
        </w:rPr>
      </w:pPr>
    </w:p>
    <w:p w:rsidR="00302292" w:rsidP="00302292" w:rsidRDefault="00302292" w14:paraId="3477A845" w14:textId="77777777">
      <w:pPr>
        <w:jc w:val="center"/>
        <w:rPr>
          <w:rFonts w:ascii="Times New Roman" w:hAnsi="Times New Roman" w:cs="Times New Roman"/>
          <w:sz w:val="24"/>
          <w:szCs w:val="24"/>
          <w:lang w:val="en-US"/>
        </w:rPr>
      </w:pPr>
    </w:p>
    <w:p w:rsidRPr="0032096F" w:rsidR="008F0765" w:rsidP="172D2D78" w:rsidRDefault="008F0765" w14:paraId="20B8B79F" w14:textId="14CA5C9B">
      <w:pPr>
        <w:pStyle w:val="NoSpacing"/>
        <w:spacing w:before="0" w:after="0" w:line="480" w:lineRule="auto"/>
        <w:ind/>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144C32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172D2D78" w:rsidR="144C32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 Evolution of Prose and the Importance of Inclusivity in World Literature</w:t>
      </w:r>
    </w:p>
    <w:p w:rsidRPr="0032096F" w:rsidR="008F0765" w:rsidP="172D2D78" w:rsidRDefault="008F0765" w14:paraId="5C2CEBD6" w14:textId="4424E69C">
      <w:pPr>
        <w:pStyle w:val="Normal"/>
        <w:jc w:val="center"/>
        <w:rPr>
          <w:rFonts w:ascii="Times New Roman" w:hAnsi="Times New Roman" w:eastAsia="Times New Roman" w:cs="Times New Roman"/>
          <w:sz w:val="24"/>
          <w:szCs w:val="24"/>
        </w:rPr>
      </w:pPr>
    </w:p>
    <w:p w:rsidRPr="006411E4" w:rsidR="00302292" w:rsidP="172D2D78" w:rsidRDefault="00302292" w14:paraId="7983368F" w14:textId="77777777">
      <w:pPr>
        <w:jc w:val="center"/>
        <w:rPr>
          <w:rFonts w:ascii="Times New Roman" w:hAnsi="Times New Roman" w:eastAsia="Times New Roman" w:cs="Times New Roman"/>
          <w:sz w:val="24"/>
          <w:szCs w:val="24"/>
        </w:rPr>
      </w:pPr>
      <w:r w:rsidRPr="172D2D78" w:rsidR="00302292">
        <w:rPr>
          <w:rFonts w:ascii="Times New Roman" w:hAnsi="Times New Roman" w:eastAsia="Times New Roman" w:cs="Times New Roman"/>
          <w:sz w:val="24"/>
          <w:szCs w:val="24"/>
        </w:rPr>
        <w:t>Godfrey Ouma</w:t>
      </w:r>
    </w:p>
    <w:p w:rsidRPr="006411E4" w:rsidR="00302292" w:rsidP="172D2D78" w:rsidRDefault="00302292" w14:paraId="39D0F992" w14:textId="77777777">
      <w:pPr>
        <w:jc w:val="center"/>
        <w:rPr>
          <w:rFonts w:ascii="Times New Roman" w:hAnsi="Times New Roman" w:eastAsia="Times New Roman" w:cs="Times New Roman"/>
          <w:sz w:val="24"/>
          <w:szCs w:val="24"/>
        </w:rPr>
      </w:pPr>
      <w:r w:rsidRPr="172D2D78" w:rsidR="00302292">
        <w:rPr>
          <w:rFonts w:ascii="Times New Roman" w:hAnsi="Times New Roman" w:eastAsia="Times New Roman" w:cs="Times New Roman"/>
          <w:sz w:val="24"/>
          <w:szCs w:val="24"/>
        </w:rPr>
        <w:t>University of the People</w:t>
      </w:r>
    </w:p>
    <w:p w:rsidR="008F0765" w:rsidP="172D2D78" w:rsidRDefault="008F0765" w14:paraId="2CFCD2B8" w14:textId="77777777">
      <w:pPr>
        <w:pStyle w:val="NormalWeb"/>
        <w:jc w:val="center"/>
        <w:rPr>
          <w:rFonts w:ascii="Times New Roman" w:hAnsi="Times New Roman" w:eastAsia="Times New Roman" w:cs="Times New Roman"/>
          <w:sz w:val="24"/>
          <w:szCs w:val="24"/>
          <w:lang w:val="en-US"/>
        </w:rPr>
      </w:pPr>
      <w:r w:rsidRPr="172D2D78" w:rsidR="008F0765">
        <w:rPr>
          <w:rFonts w:ascii="Times New Roman" w:hAnsi="Times New Roman" w:eastAsia="Times New Roman" w:cs="Times New Roman"/>
          <w:sz w:val="24"/>
          <w:szCs w:val="24"/>
          <w:lang w:val="en-US"/>
        </w:rPr>
        <w:t xml:space="preserve">ENGL </w:t>
      </w:r>
      <w:r w:rsidRPr="172D2D78" w:rsidR="008F0765">
        <w:rPr>
          <w:rFonts w:ascii="Times New Roman" w:hAnsi="Times New Roman" w:eastAsia="Times New Roman" w:cs="Times New Roman"/>
          <w:sz w:val="24"/>
          <w:szCs w:val="24"/>
          <w:lang w:val="en-US"/>
        </w:rPr>
        <w:t xml:space="preserve">1405 </w:t>
      </w:r>
      <w:r w:rsidRPr="172D2D78" w:rsidR="008F0765">
        <w:rPr>
          <w:rFonts w:ascii="Times New Roman" w:hAnsi="Times New Roman" w:eastAsia="Times New Roman" w:cs="Times New Roman"/>
          <w:sz w:val="24"/>
          <w:szCs w:val="24"/>
          <w:lang w:val="en-US"/>
        </w:rPr>
        <w:t>:</w:t>
      </w:r>
      <w:r w:rsidRPr="172D2D78" w:rsidR="008F0765">
        <w:rPr>
          <w:rFonts w:ascii="Times New Roman" w:hAnsi="Times New Roman" w:eastAsia="Times New Roman" w:cs="Times New Roman"/>
          <w:sz w:val="24"/>
          <w:szCs w:val="24"/>
          <w:lang w:val="en-US"/>
        </w:rPr>
        <w:t>World</w:t>
      </w:r>
      <w:r w:rsidRPr="172D2D78" w:rsidR="008F0765">
        <w:rPr>
          <w:rFonts w:ascii="Times New Roman" w:hAnsi="Times New Roman" w:eastAsia="Times New Roman" w:cs="Times New Roman"/>
          <w:sz w:val="24"/>
          <w:szCs w:val="24"/>
          <w:lang w:val="en-US"/>
        </w:rPr>
        <w:t xml:space="preserve"> Literature</w:t>
      </w:r>
    </w:p>
    <w:p w:rsidR="008F0765" w:rsidP="172D2D78" w:rsidRDefault="008F0765" w14:paraId="37537BE0" w14:textId="77777777">
      <w:pPr>
        <w:pStyle w:val="NormalWeb"/>
        <w:jc w:val="center"/>
        <w:rPr>
          <w:rFonts w:ascii="Times New Roman" w:hAnsi="Times New Roman" w:eastAsia="Times New Roman" w:cs="Times New Roman"/>
          <w:sz w:val="24"/>
          <w:szCs w:val="24"/>
          <w:lang w:val="en-US"/>
        </w:rPr>
      </w:pPr>
      <w:r w:rsidRPr="172D2D78" w:rsidR="008F0765">
        <w:rPr>
          <w:rFonts w:ascii="Times New Roman" w:hAnsi="Times New Roman" w:eastAsia="Times New Roman" w:cs="Times New Roman"/>
          <w:sz w:val="24"/>
          <w:szCs w:val="24"/>
          <w:lang w:val="en-US"/>
        </w:rPr>
        <w:t xml:space="preserve">Shanti </w:t>
      </w:r>
      <w:r w:rsidRPr="172D2D78" w:rsidR="008F0765">
        <w:rPr>
          <w:rFonts w:ascii="Times New Roman" w:hAnsi="Times New Roman" w:eastAsia="Times New Roman" w:cs="Times New Roman"/>
          <w:sz w:val="24"/>
          <w:szCs w:val="24"/>
          <w:lang w:val="en-US"/>
        </w:rPr>
        <w:t>Thatil</w:t>
      </w:r>
    </w:p>
    <w:p w:rsidR="00302292" w:rsidP="00302292" w:rsidRDefault="00CA0B8E" w14:paraId="5D3EA7F7" w14:textId="5E8CD2E8">
      <w:pPr>
        <w:jc w:val="center"/>
        <w:rPr>
          <w:rFonts w:ascii="Times New Roman" w:hAnsi="Times New Roman" w:cs="Times New Roman"/>
          <w:sz w:val="24"/>
          <w:szCs w:val="24"/>
          <w:lang w:val="en-US"/>
        </w:rPr>
      </w:pPr>
      <w:r w:rsidRPr="172D2D78" w:rsidR="393EF1FC">
        <w:rPr>
          <w:rFonts w:ascii="Times New Roman" w:hAnsi="Times New Roman" w:cs="Times New Roman"/>
          <w:sz w:val="24"/>
          <w:szCs w:val="24"/>
          <w:lang w:val="en-US"/>
        </w:rPr>
        <w:t>March 28</w:t>
      </w:r>
      <w:r w:rsidRPr="172D2D78" w:rsidR="00CA0B8E">
        <w:rPr>
          <w:rFonts w:ascii="Times New Roman" w:hAnsi="Times New Roman" w:cs="Times New Roman"/>
          <w:sz w:val="24"/>
          <w:szCs w:val="24"/>
          <w:lang w:val="en-US"/>
        </w:rPr>
        <w:t>, 2026</w:t>
      </w:r>
    </w:p>
    <w:p w:rsidR="00302292" w:rsidP="00302292" w:rsidRDefault="00302292" w14:paraId="44D96C67" w14:textId="77777777">
      <w:pPr>
        <w:jc w:val="center"/>
        <w:rPr>
          <w:rFonts w:ascii="Times New Roman" w:hAnsi="Times New Roman" w:cs="Times New Roman"/>
          <w:sz w:val="24"/>
          <w:szCs w:val="24"/>
          <w:lang w:val="en-US"/>
        </w:rPr>
      </w:pPr>
    </w:p>
    <w:p w:rsidR="00302292" w:rsidP="00302292" w:rsidRDefault="00302292" w14:paraId="4CF01A4E" w14:textId="77777777">
      <w:pPr>
        <w:jc w:val="center"/>
        <w:rPr>
          <w:rFonts w:ascii="Times New Roman" w:hAnsi="Times New Roman" w:cs="Times New Roman"/>
          <w:sz w:val="24"/>
          <w:szCs w:val="24"/>
          <w:lang w:val="en-US"/>
        </w:rPr>
      </w:pPr>
    </w:p>
    <w:p w:rsidR="00302292" w:rsidP="00302292" w:rsidRDefault="00302292" w14:paraId="1E3D945E" w14:textId="77777777">
      <w:pPr>
        <w:jc w:val="center"/>
        <w:rPr>
          <w:rFonts w:ascii="Times New Roman" w:hAnsi="Times New Roman" w:cs="Times New Roman"/>
          <w:sz w:val="24"/>
          <w:szCs w:val="24"/>
          <w:lang w:val="en-US"/>
        </w:rPr>
      </w:pPr>
    </w:p>
    <w:p w:rsidR="00302292" w:rsidP="00302292" w:rsidRDefault="00302292" w14:paraId="3AE0198E" w14:textId="77777777">
      <w:pPr>
        <w:jc w:val="center"/>
        <w:rPr>
          <w:rFonts w:ascii="Times New Roman" w:hAnsi="Times New Roman" w:cs="Times New Roman"/>
          <w:sz w:val="24"/>
          <w:szCs w:val="24"/>
          <w:lang w:val="en-US"/>
        </w:rPr>
      </w:pPr>
    </w:p>
    <w:p w:rsidR="00302292" w:rsidP="00302292" w:rsidRDefault="00302292" w14:paraId="23A2C055" w14:textId="77777777">
      <w:pPr>
        <w:jc w:val="center"/>
        <w:rPr>
          <w:rFonts w:ascii="Times New Roman" w:hAnsi="Times New Roman" w:cs="Times New Roman"/>
          <w:sz w:val="24"/>
          <w:szCs w:val="24"/>
          <w:lang w:val="en-US"/>
        </w:rPr>
      </w:pPr>
    </w:p>
    <w:p w:rsidR="00302292" w:rsidP="172D2D78" w:rsidRDefault="00302292" w14:paraId="39820B5D" w14:textId="0AA46B4F">
      <w:pPr>
        <w:pStyle w:val="Normal"/>
        <w:jc w:val="center"/>
        <w:rPr>
          <w:rFonts w:ascii="Times New Roman" w:hAnsi="Times New Roman" w:cs="Times New Roman"/>
          <w:sz w:val="24"/>
          <w:szCs w:val="24"/>
          <w:lang w:val="en-US"/>
        </w:rPr>
      </w:pPr>
    </w:p>
    <w:p w:rsidR="00785CC1" w:rsidP="172D2D78" w:rsidRDefault="00785CC1" w14:paraId="403EEB1A" w14:textId="14CA5C9B">
      <w:pPr>
        <w:pStyle w:val="NoSpacing"/>
        <w:spacing w:after="0" w:line="480" w:lineRule="auto"/>
        <w:ind/>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The Evolution of Prose and the Importance of Inclusivity in World Literature</w:t>
      </w:r>
    </w:p>
    <w:p w:rsidR="00785CC1" w:rsidP="172D2D78" w:rsidRDefault="00785CC1" w14:paraId="71DF2185" w14:textId="0B167E93">
      <w:pPr>
        <w:pStyle w:val="NoSpacing"/>
        <w:spacing w:after="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art of prose writing has undergone significant transformation over time, evolving from lengthy novels to short stories and now to micro fiction. This evolution reflects changes in audience preferences, technological advancements, and the need for more concise yet impactful storytelling. At the same time, the study of world literature emphasizes inclusivity and cultural awareness, allowing readers to engage with diverse perspectives and apply these insights in real world contexts.</w:t>
      </w:r>
    </w:p>
    <w:p w:rsidR="00785CC1" w:rsidP="172D2D78" w:rsidRDefault="00785CC1" w14:paraId="37A6130D" w14:textId="36F6B428">
      <w:pPr>
        <w:pStyle w:val="NoSpacing"/>
        <w:spacing w:after="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Traditionally, novels dominated prose writing as comprehensive narratives that explored characters, settings, and themes in depth.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However, as societies became faster paced, shorter forms such as short stories gained prominence.</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These forms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retained</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narrative complexity but delivered it in a more compact structure. In recent years, micro fiction has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emerged</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an even more condensed form of storytelling, often limited to a few hundred words. Despite its brevity, micro fiction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maintains</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emotional depth and narrative intensity. For example, the collection of micro stories illustrates how writers create vivid imagery and complex situations within minimal space, producing stories that are short, intense, and engaging (Oprah Magazine,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2026</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shift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prose adapts to modern readers who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seek</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quick yet meaningful literary experiences.</w:t>
      </w:r>
    </w:p>
    <w:p w:rsidR="00785CC1" w:rsidP="172D2D78" w:rsidRDefault="00785CC1" w14:paraId="7BB93837" w14:textId="7B65FA39">
      <w:pPr>
        <w:pStyle w:val="NoSpacing"/>
        <w:spacing w:after="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Micro fiction also challenges traditional storytelling by relying heavily on implication and reader interpretation. Unlike novels that provide detailed exposition, micro fiction leaves gaps for readers to fill, encouraging active engagement. This evolution highlights the flexibility of prose as a literary form and its ability to remain relevant across different historical and cultural contexts. The progression from novels to micro fiction reflects not a decline in literary quality but rather an expansion of narrative possibilities.</w:t>
      </w:r>
    </w:p>
    <w:p w:rsidR="00785CC1" w:rsidP="172D2D78" w:rsidRDefault="00785CC1" w14:paraId="522F9915" w14:textId="642C2918">
      <w:pPr>
        <w:pStyle w:val="NoSpacing"/>
        <w:spacing w:after="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addition to understanding literary forms, studying world literature underscores the importance of inclusivity and multicultural awareness. Multiculturalism emphasizes the recognition and accommodation of diverse cultural identities rather than forcing assimilation into a dominant culture. It promotes the idea that individuals and groups should be able to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unique cultural practices while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participating</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fully in society (Song, 2020). This perspective is crucial in literature, where representation of different voices fosters empathy and understanding among readers.</w:t>
      </w:r>
    </w:p>
    <w:p w:rsidR="00785CC1" w:rsidP="172D2D78" w:rsidRDefault="00785CC1" w14:paraId="5087F638" w14:textId="251A9BE5">
      <w:pPr>
        <w:pStyle w:val="NoSpacing"/>
        <w:spacing w:after="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 the study of world literature, </w:t>
      </w:r>
      <w:r w:rsidRPr="172D2D78" w:rsidR="124590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one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become</w:t>
      </w:r>
      <w:r w:rsidRPr="172D2D78" w:rsidR="5EA69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aware of the diversity that exists across cultures. The course introduces texts from various regions, enabling learners to analyze literature within its historical and cultural context. This exposure helps </w:t>
      </w:r>
      <w:r w:rsidRPr="172D2D78" w:rsidR="7D67C2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develop multiple perspectives and appreciate the richness of global traditions. The course syllabus highlights that students gain analytical skills, understand genres, and develop awareness of cultural diversity and inclusivity, preparing them to engage meaningfully in a global context</w:t>
      </w:r>
      <w:r w:rsidRPr="172D2D78" w:rsidR="649982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Such learning experiences </w:t>
      </w:r>
      <w:r w:rsidRPr="172D2D78" w:rsidR="09B6B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encourage</w:t>
      </w:r>
      <w:r w:rsidRPr="172D2D78" w:rsidR="09B6B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 to have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respect for cultural differences and challenge stereotypes.</w:t>
      </w:r>
    </w:p>
    <w:p w:rsidR="00785CC1" w:rsidP="172D2D78" w:rsidRDefault="00785CC1" w14:paraId="6054CE33" w14:textId="214F8144">
      <w:pPr>
        <w:pStyle w:val="NoSpacing"/>
        <w:spacing w:after="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Applying these takeaways in real settings involves integrating cultural awareness into everyday interactions and professional practices. For instance, as a teacher, one can incorporate diverse literary texts in the classroom to ensure that students from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backgrounds</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feel represented. By drawing from the analytical skills developed in the course, it becomes possible to guide students in interpreting texts from multiple perspectives. Additionally, the emphasis on synthesis enables individuals to connect ideas from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cultures</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fostering critical thinking and creativity.</w:t>
      </w:r>
    </w:p>
    <w:p w:rsidR="00785CC1" w:rsidP="172D2D78" w:rsidRDefault="00785CC1" w14:paraId="47B13D59" w14:textId="2F4A85B9">
      <w:pPr>
        <w:pStyle w:val="NoSpacing"/>
        <w:suppressLineNumbers w:val="0"/>
        <w:bidi w:val="0"/>
        <w:spacing w:before="0" w:beforeAutospacing="off" w:after="0" w:afterAutospacing="off" w:line="480" w:lineRule="auto"/>
        <w:ind w:left="57" w:right="57"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a globalized world, these skills are particularly valuable. The ability to understand and respect cultural differences enhances communication and collaboration in multicultural environments. For example, engaging with literature from different regions can help </w:t>
      </w:r>
      <w:r w:rsidRPr="172D2D78" w:rsidR="4EF7B1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navigate cultural nuances in workplaces or communities. Furthermore, the course encourages the application of literary analysis beyond academia, enabling </w:t>
      </w:r>
      <w:r w:rsidRPr="172D2D78" w:rsidR="2EA5DF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students</w:t>
      </w:r>
      <w:r w:rsidRPr="172D2D78" w:rsidR="2EA5DF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interpret social issues and cultural narratives in real life.</w:t>
      </w:r>
    </w:p>
    <w:p w:rsidR="00785CC1" w:rsidP="172D2D78" w:rsidRDefault="00785CC1" w14:paraId="1EA90D90" w14:textId="15538764">
      <w:pPr>
        <w:pStyle w:val="NoSpacing"/>
        <w:spacing w:after="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conclusion, the evolution of prose from novels to micro fiction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adaptability of literature in meeting changing societal needs. At the same time, the study of world literature promotes inclusivity and cultural awareness, equipping </w:t>
      </w:r>
      <w:r w:rsidRPr="172D2D78" w:rsidR="205476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the skills to engage with diversity meaningfully. By applying these insights in </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w:t>
      </w:r>
      <w:r w:rsidRPr="172D2D78" w:rsidR="05DA17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-world, I</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contribute to more inclusive and culturally sensitive societies.</w:t>
      </w:r>
    </w:p>
    <w:p w:rsidR="00785CC1" w:rsidP="172D2D78" w:rsidRDefault="00785CC1" w14:paraId="52D9BD21" w14:textId="075FCBC8">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4848B010" w14:textId="52135A4E">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79CFCE7A" w14:textId="27954678">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1C3BB73D" w14:textId="2350E2EF">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6EC3785C" w14:textId="33BC705B">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7CFB05D5" w14:textId="4A6A97E8">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62BA1CAE" w14:textId="15E752CC">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12941FD7" w14:textId="6947566B">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15903713" w14:textId="5A6FEBD1">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42B36535" w14:textId="109FC593">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6733828D" w14:textId="6A1117B1">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7BED18B9" w14:textId="5E799935">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3A1644D4" w14:textId="57B1D406">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20D0E46F" w14:textId="6C752A15">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27BF53AF" w14:textId="7A41B2FA">
      <w:pPr>
        <w:pStyle w:val="NoSpacing"/>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172D2D78" w:rsidRDefault="00785CC1" w14:paraId="6261C832" w14:textId="3200FD65">
      <w:pPr>
        <w:pStyle w:val="NoSpacing"/>
        <w:spacing w:after="0" w:line="480" w:lineRule="auto"/>
        <w:ind/>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References</w:t>
      </w:r>
    </w:p>
    <w:p w:rsidR="00785CC1" w:rsidP="172D2D78" w:rsidRDefault="00785CC1" w14:paraId="2C527E3F" w14:textId="16A14790">
      <w:pPr>
        <w:pStyle w:val="NoSpacing"/>
        <w:spacing w:after="0" w:line="480" w:lineRule="auto"/>
        <w:ind w:left="777"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Oprah Magazine. (2026). </w:t>
      </w:r>
      <w:r w:rsidRPr="172D2D78" w:rsidR="5973218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Micr</w:t>
      </w:r>
      <w:r w:rsidRPr="172D2D78" w:rsidR="19675EF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172D2D78" w:rsidR="5973218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 fiction: 8 provocative writers tell us a story in 300 words or less.</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Oprah. </w:t>
      </w:r>
      <w:hyperlink r:id="Ra6a9d6aad40b42b8">
        <w:r w:rsidRPr="172D2D78" w:rsidR="5973218A">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https://www.oprah.com/omagazine/micro-fiction-short-stories-from-famous-writers</w:t>
        </w:r>
      </w:hyperlink>
    </w:p>
    <w:p w:rsidR="00785CC1" w:rsidP="172D2D78" w:rsidRDefault="00785CC1" w14:paraId="5C37C656" w14:textId="778C895D">
      <w:pPr>
        <w:pStyle w:val="NoSpacing"/>
        <w:spacing w:after="0" w:line="480" w:lineRule="auto"/>
        <w:ind w:left="777"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Song, S. (2020). </w:t>
      </w:r>
      <w:r w:rsidRPr="172D2D78" w:rsidR="5973218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Multiculturalism.</w:t>
      </w:r>
      <w:r w:rsidRPr="172D2D78" w:rsidR="597321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Stanford Encyclopedia of Philosophy. </w:t>
      </w:r>
      <w:hyperlink r:id="Rc80b936410ae4a13">
        <w:r w:rsidRPr="172D2D78" w:rsidR="5973218A">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https://plato.stanford.edu/entries/multiculturalism/</w:t>
        </w:r>
      </w:hyperlink>
    </w:p>
    <w:p w:rsidR="00785CC1" w:rsidP="172D2D78" w:rsidRDefault="00785CC1" w14:paraId="3099E4B9" w14:textId="1A36997A">
      <w:pPr>
        <w:spacing w:after="0" w:line="480"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785CC1" w:rsidP="00785CC1" w:rsidRDefault="00785CC1" w14:paraId="14ECAA7F" w14:textId="162948A1">
      <w:pPr>
        <w:spacing w:line="300" w:lineRule="atLeast"/>
        <w:ind w:left="0"/>
        <w:rPr>
          <w:rFonts w:ascii="Segoe UI" w:hAnsi="Segoe UI" w:cs="Segoe UI"/>
          <w:sz w:val="21"/>
          <w:szCs w:val="21"/>
        </w:rPr>
      </w:pPr>
    </w:p>
    <w:sectPr w:rsidRPr="0032096F" w:rsidR="0032096F">
      <w:head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343" w:rsidP="00302292" w:rsidRDefault="00F51343" w14:paraId="0916E1C0" w14:textId="77777777">
      <w:pPr>
        <w:spacing w:after="0" w:line="240" w:lineRule="auto"/>
      </w:pPr>
      <w:r>
        <w:separator/>
      </w:r>
    </w:p>
  </w:endnote>
  <w:endnote w:type="continuationSeparator" w:id="0">
    <w:p w:rsidR="00F51343" w:rsidP="00302292" w:rsidRDefault="00F51343" w14:paraId="07F397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343" w:rsidP="00302292" w:rsidRDefault="00F51343" w14:paraId="1DE914EB" w14:textId="77777777">
      <w:pPr>
        <w:spacing w:after="0" w:line="240" w:lineRule="auto"/>
      </w:pPr>
      <w:r>
        <w:separator/>
      </w:r>
    </w:p>
  </w:footnote>
  <w:footnote w:type="continuationSeparator" w:id="0">
    <w:p w:rsidR="00F51343" w:rsidP="00302292" w:rsidRDefault="00F51343" w14:paraId="16F5EB6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rFonts w:ascii="Times New Roman" w:hAnsi="Times New Roman" w:cs="Times New Roman"/>
        <w:noProof/>
        <w:sz w:val="24"/>
        <w:szCs w:val="24"/>
      </w:rPr>
    </w:sdtEndPr>
    <w:sdtContent>
      <w:p w:rsidRPr="00302292" w:rsidR="00302292" w:rsidRDefault="00302292" w14:paraId="7E82D082" w14:textId="0E4B5711">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rsidR="00302292" w:rsidRDefault="00302292" w14:paraId="7B5F596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6638"/>
    <w:multiLevelType w:val="multilevel"/>
    <w:tmpl w:val="9760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 w:numId="2" w16cid:durableId="72137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1D7B42"/>
    <w:rsid w:val="002268E1"/>
    <w:rsid w:val="00302292"/>
    <w:rsid w:val="0032096F"/>
    <w:rsid w:val="004419DC"/>
    <w:rsid w:val="004421DA"/>
    <w:rsid w:val="004D1099"/>
    <w:rsid w:val="004E77EC"/>
    <w:rsid w:val="00533041"/>
    <w:rsid w:val="005D6361"/>
    <w:rsid w:val="0060152E"/>
    <w:rsid w:val="0063534D"/>
    <w:rsid w:val="00655AC8"/>
    <w:rsid w:val="00772062"/>
    <w:rsid w:val="00785CC1"/>
    <w:rsid w:val="00827EB9"/>
    <w:rsid w:val="008F0765"/>
    <w:rsid w:val="008F5E2A"/>
    <w:rsid w:val="009D103B"/>
    <w:rsid w:val="009E5940"/>
    <w:rsid w:val="00A35799"/>
    <w:rsid w:val="00A85D90"/>
    <w:rsid w:val="00AE0E21"/>
    <w:rsid w:val="00B4226B"/>
    <w:rsid w:val="00BB303F"/>
    <w:rsid w:val="00C35DC7"/>
    <w:rsid w:val="00C52066"/>
    <w:rsid w:val="00CA0B8E"/>
    <w:rsid w:val="00D13054"/>
    <w:rsid w:val="00D323BE"/>
    <w:rsid w:val="00D76D23"/>
    <w:rsid w:val="00D76F54"/>
    <w:rsid w:val="00F51343"/>
    <w:rsid w:val="00FA3711"/>
    <w:rsid w:val="05DA17B6"/>
    <w:rsid w:val="09B6B59A"/>
    <w:rsid w:val="12459081"/>
    <w:rsid w:val="144C3260"/>
    <w:rsid w:val="172D2D78"/>
    <w:rsid w:val="19675EF4"/>
    <w:rsid w:val="1D23723C"/>
    <w:rsid w:val="205476A6"/>
    <w:rsid w:val="2749CDBD"/>
    <w:rsid w:val="2AAFBD2E"/>
    <w:rsid w:val="2EA5DF41"/>
    <w:rsid w:val="310EBB39"/>
    <w:rsid w:val="3158241F"/>
    <w:rsid w:val="393EF1FC"/>
    <w:rsid w:val="49445E5C"/>
    <w:rsid w:val="4EC8B0B3"/>
    <w:rsid w:val="4EF7B158"/>
    <w:rsid w:val="50117E4F"/>
    <w:rsid w:val="5973218A"/>
    <w:rsid w:val="5EA6934E"/>
    <w:rsid w:val="5F5FBA9A"/>
    <w:rsid w:val="649982A3"/>
    <w:rsid w:val="6C8831C0"/>
    <w:rsid w:val="79F4079D"/>
    <w:rsid w:val="7A0D9EAB"/>
    <w:rsid w:val="7D67C25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421D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421D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421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421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421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421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421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styleId="wiseone-analysis-result" w:customStyle="1">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styleId="HeaderChar" w:customStyle="1">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styleId="FooterChar" w:customStyle="1">
    <w:name w:val="Footer Char"/>
    <w:basedOn w:val="DefaultParagraphFont"/>
    <w:link w:val="Footer"/>
    <w:uiPriority w:val="99"/>
    <w:rsid w:val="00302292"/>
  </w:style>
  <w:style w:type="paragraph" w:styleId="NormalWeb">
    <w:name w:val="Normal (Web)"/>
    <w:basedOn w:val="Normal"/>
    <w:uiPriority w:val="99"/>
    <w:unhideWhenUsed/>
    <w:rsid w:val="00CA0B8E"/>
    <w:pPr>
      <w:spacing w:before="100" w:beforeAutospacing="1" w:after="100" w:afterAutospacing="1" w:line="240" w:lineRule="auto"/>
      <w:ind w:left="0" w:right="0"/>
    </w:pPr>
    <w:rPr>
      <w:rFonts w:ascii="Times New Roman" w:hAnsi="Times New Roman" w:eastAsia="Times New Roman" w:cs="Times New Roman"/>
      <w:kern w:val="0"/>
      <w:sz w:val="24"/>
      <w:szCs w:val="24"/>
      <w:lang w:eastAsia="en-GB"/>
      <w14:ligatures w14:val="none"/>
    </w:rPr>
  </w:style>
  <w:style w:type="character" w:styleId="Strong">
    <w:name w:val="Strong"/>
    <w:basedOn w:val="DefaultParagraphFont"/>
    <w:uiPriority w:val="22"/>
    <w:qFormat/>
    <w:rsid w:val="00785CC1"/>
    <w:rPr>
      <w:b/>
      <w:bCs/>
    </w:rPr>
  </w:style>
  <w:style w:type="paragraph" w:styleId="NoSpacing">
    <w:uiPriority w:val="1"/>
    <w:name w:val="No Spacing"/>
    <w:qFormat/>
    <w:rsid w:val="172D2D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www.oprah.com/omagazine/micro-fiction-short-stories-from-famous-writers" TargetMode="External" Id="Ra6a9d6aad40b42b8" /><Relationship Type="http://schemas.openxmlformats.org/officeDocument/2006/relationships/hyperlink" Target="https://plato.stanford.edu/entries/multiculturalism/" TargetMode="External" Id="Rc80b936410ae4a1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Godfrey Ouma</dc:creator>
  <keywords/>
  <dc:description/>
  <lastModifiedBy>Godfrey Ouma</lastModifiedBy>
  <revision>5</revision>
  <dcterms:created xsi:type="dcterms:W3CDTF">2026-02-11T10:23:00.0000000Z</dcterms:created>
  <dcterms:modified xsi:type="dcterms:W3CDTF">2026-03-26T22:19:10.6988992Z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