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D3901" w14:textId="77777777" w:rsidR="00C36896" w:rsidRPr="00BC3E1D" w:rsidRDefault="00C36896" w:rsidP="00BC3E1D">
      <w:pPr>
        <w:pStyle w:val="Title"/>
        <w:spacing w:after="0" w:line="480" w:lineRule="auto"/>
        <w:jc w:val="center"/>
        <w:rPr>
          <w:rFonts w:ascii="Times New Roman" w:hAnsi="Times New Roman" w:cs="Times New Roman"/>
          <w:b/>
          <w:bCs/>
          <w:sz w:val="24"/>
          <w:szCs w:val="24"/>
        </w:rPr>
      </w:pPr>
      <w:r w:rsidRPr="00BC3E1D">
        <w:rPr>
          <w:rFonts w:ascii="Times New Roman" w:hAnsi="Times New Roman" w:cs="Times New Roman"/>
          <w:b/>
          <w:bCs/>
          <w:sz w:val="24"/>
          <w:szCs w:val="24"/>
        </w:rPr>
        <w:t>The Timeless Wisdom of Sun Tzu: Strategic Insights from Ancient China</w:t>
      </w:r>
    </w:p>
    <w:p w14:paraId="0F27A472" w14:textId="7CF5BE84" w:rsidR="00C36896" w:rsidRPr="00BC3E1D" w:rsidRDefault="00C36896" w:rsidP="00BC3E1D">
      <w:pPr>
        <w:shd w:val="clear" w:color="auto" w:fill="FFFFFF"/>
        <w:spacing w:after="0" w:line="480" w:lineRule="auto"/>
        <w:outlineLvl w:val="2"/>
        <w:rPr>
          <w:rFonts w:ascii="Times New Roman" w:eastAsia="Times New Roman" w:hAnsi="Times New Roman" w:cs="Times New Roman"/>
          <w:b/>
          <w:bCs/>
          <w:kern w:val="0"/>
          <w14:ligatures w14:val="none"/>
        </w:rPr>
      </w:pPr>
      <w:r w:rsidRPr="00BC3E1D">
        <w:rPr>
          <w:rFonts w:ascii="Times New Roman" w:eastAsia="Times New Roman" w:hAnsi="Times New Roman" w:cs="Times New Roman"/>
          <w:b/>
          <w:bCs/>
          <w:kern w:val="0"/>
          <w14:ligatures w14:val="none"/>
        </w:rPr>
        <w:t>Introduction</w:t>
      </w:r>
    </w:p>
    <w:p w14:paraId="4C3571AE" w14:textId="7E60155A" w:rsidR="00C36896" w:rsidRPr="00BC3E1D" w:rsidRDefault="00C36896" w:rsidP="00BC3E1D">
      <w:pPr>
        <w:spacing w:after="0" w:line="480" w:lineRule="auto"/>
        <w:rPr>
          <w:rFonts w:ascii="Times New Roman" w:hAnsi="Times New Roman" w:cs="Times New Roman"/>
        </w:rPr>
      </w:pPr>
      <w:r w:rsidRPr="00BC3E1D">
        <w:rPr>
          <w:rFonts w:ascii="Times New Roman" w:hAnsi="Times New Roman" w:cs="Times New Roman"/>
        </w:rPr>
        <w:t xml:space="preserve">Sun </w:t>
      </w:r>
      <w:r w:rsidR="00F44346" w:rsidRPr="00BC3E1D">
        <w:rPr>
          <w:rFonts w:ascii="Times New Roman" w:hAnsi="Times New Roman" w:cs="Times New Roman"/>
        </w:rPr>
        <w:t>Tzu</w:t>
      </w:r>
      <w:r w:rsidR="000C721A">
        <w:rPr>
          <w:rFonts w:ascii="Times New Roman" w:hAnsi="Times New Roman" w:cs="Times New Roman"/>
        </w:rPr>
        <w:t>’</w:t>
      </w:r>
      <w:r w:rsidR="00F44346" w:rsidRPr="00BC3E1D">
        <w:rPr>
          <w:rFonts w:ascii="Times New Roman" w:hAnsi="Times New Roman" w:cs="Times New Roman"/>
        </w:rPr>
        <w:t>s</w:t>
      </w:r>
      <w:r w:rsidRPr="00BC3E1D">
        <w:rPr>
          <w:rFonts w:ascii="Times New Roman" w:hAnsi="Times New Roman" w:cs="Times New Roman"/>
        </w:rPr>
        <w:t xml:space="preserve"> strategic brilliance and philosophical insights have captivated scholars and leaders for centuries. As an ancient Chinese military strategist, his work, </w:t>
      </w:r>
      <w:r w:rsidR="000C721A">
        <w:rPr>
          <w:rFonts w:ascii="Times New Roman" w:hAnsi="Times New Roman" w:cs="Times New Roman"/>
        </w:rPr>
        <w:t>‘‘</w:t>
      </w:r>
      <w:r w:rsidRPr="00BC3E1D">
        <w:rPr>
          <w:rFonts w:ascii="Times New Roman" w:hAnsi="Times New Roman" w:cs="Times New Roman"/>
        </w:rPr>
        <w:t>The Art of War,</w:t>
      </w:r>
      <w:r w:rsidR="000C721A">
        <w:rPr>
          <w:rFonts w:ascii="Times New Roman" w:hAnsi="Times New Roman" w:cs="Times New Roman"/>
        </w:rPr>
        <w:t>’’</w:t>
      </w:r>
      <w:r w:rsidRPr="00BC3E1D">
        <w:rPr>
          <w:rFonts w:ascii="Times New Roman" w:hAnsi="Times New Roman" w:cs="Times New Roman"/>
        </w:rPr>
        <w:t xml:space="preserve"> offers profound wisdom that transcends time, influencing </w:t>
      </w:r>
      <w:r w:rsidR="00F44346" w:rsidRPr="00BC3E1D">
        <w:rPr>
          <w:rFonts w:ascii="Times New Roman" w:hAnsi="Times New Roman" w:cs="Times New Roman"/>
        </w:rPr>
        <w:t>military tactics and</w:t>
      </w:r>
      <w:r w:rsidRPr="00BC3E1D">
        <w:rPr>
          <w:rFonts w:ascii="Times New Roman" w:hAnsi="Times New Roman" w:cs="Times New Roman"/>
        </w:rPr>
        <w:t xml:space="preserve"> modern-day strategies in various fields. This essay explores </w:t>
      </w:r>
      <w:r w:rsidR="00F44346" w:rsidRPr="00BC3E1D">
        <w:rPr>
          <w:rFonts w:ascii="Times New Roman" w:hAnsi="Times New Roman" w:cs="Times New Roman"/>
        </w:rPr>
        <w:t>Tzu</w:t>
      </w:r>
      <w:r w:rsidR="000C721A">
        <w:rPr>
          <w:rFonts w:ascii="Times New Roman" w:hAnsi="Times New Roman" w:cs="Times New Roman"/>
        </w:rPr>
        <w:t>’</w:t>
      </w:r>
      <w:r w:rsidR="00F44346" w:rsidRPr="00BC3E1D">
        <w:rPr>
          <w:rFonts w:ascii="Times New Roman" w:hAnsi="Times New Roman" w:cs="Times New Roman"/>
        </w:rPr>
        <w:t>s</w:t>
      </w:r>
      <w:r w:rsidRPr="00BC3E1D">
        <w:rPr>
          <w:rFonts w:ascii="Times New Roman" w:hAnsi="Times New Roman" w:cs="Times New Roman"/>
        </w:rPr>
        <w:t xml:space="preserve"> life, the era</w:t>
      </w:r>
      <w:r w:rsidR="00F44346" w:rsidRPr="00BC3E1D">
        <w:rPr>
          <w:rFonts w:ascii="Times New Roman" w:hAnsi="Times New Roman" w:cs="Times New Roman"/>
        </w:rPr>
        <w:t>,</w:t>
      </w:r>
      <w:r w:rsidRPr="00BC3E1D">
        <w:rPr>
          <w:rFonts w:ascii="Times New Roman" w:hAnsi="Times New Roman" w:cs="Times New Roman"/>
        </w:rPr>
        <w:t xml:space="preserve"> and </w:t>
      </w:r>
      <w:r w:rsidR="00F44346" w:rsidRPr="00BC3E1D">
        <w:rPr>
          <w:rFonts w:ascii="Times New Roman" w:hAnsi="Times New Roman" w:cs="Times New Roman"/>
        </w:rPr>
        <w:t xml:space="preserve">the culture in which </w:t>
      </w:r>
      <w:r w:rsidRPr="00BC3E1D">
        <w:rPr>
          <w:rFonts w:ascii="Times New Roman" w:hAnsi="Times New Roman" w:cs="Times New Roman"/>
        </w:rPr>
        <w:t>he thrived,</w:t>
      </w:r>
      <w:r w:rsidR="00F44346" w:rsidRPr="00BC3E1D">
        <w:rPr>
          <w:rFonts w:ascii="Times New Roman" w:hAnsi="Times New Roman" w:cs="Times New Roman"/>
        </w:rPr>
        <w:t xml:space="preserve"> in which </w:t>
      </w:r>
      <w:r w:rsidRPr="00BC3E1D">
        <w:rPr>
          <w:rFonts w:ascii="Times New Roman" w:hAnsi="Times New Roman" w:cs="Times New Roman"/>
        </w:rPr>
        <w:t>the enduring relevance of his realist</w:t>
      </w:r>
      <w:r w:rsidR="00F44346" w:rsidRPr="00BC3E1D">
        <w:rPr>
          <w:rFonts w:ascii="Times New Roman" w:hAnsi="Times New Roman" w:cs="Times New Roman"/>
        </w:rPr>
        <w:t xml:space="preserve"> </w:t>
      </w:r>
      <w:r w:rsidRPr="00BC3E1D">
        <w:rPr>
          <w:rFonts w:ascii="Times New Roman" w:hAnsi="Times New Roman" w:cs="Times New Roman"/>
        </w:rPr>
        <w:t xml:space="preserve">views </w:t>
      </w:r>
      <w:r w:rsidR="00F44346" w:rsidRPr="00BC3E1D">
        <w:rPr>
          <w:rFonts w:ascii="Times New Roman" w:hAnsi="Times New Roman" w:cs="Times New Roman"/>
        </w:rPr>
        <w:t>examines</w:t>
      </w:r>
      <w:r w:rsidRPr="00BC3E1D">
        <w:rPr>
          <w:rFonts w:ascii="Times New Roman" w:hAnsi="Times New Roman" w:cs="Times New Roman"/>
        </w:rPr>
        <w:t xml:space="preserve"> their applicability in contemporary contexts. Ultimately, </w:t>
      </w:r>
      <w:r w:rsidR="00F44346" w:rsidRPr="00BC3E1D">
        <w:rPr>
          <w:rFonts w:ascii="Times New Roman" w:hAnsi="Times New Roman" w:cs="Times New Roman"/>
        </w:rPr>
        <w:t>Tzu</w:t>
      </w:r>
      <w:r w:rsidR="000C721A">
        <w:rPr>
          <w:rFonts w:ascii="Times New Roman" w:hAnsi="Times New Roman" w:cs="Times New Roman"/>
        </w:rPr>
        <w:t>’</w:t>
      </w:r>
      <w:r w:rsidR="00F44346" w:rsidRPr="00BC3E1D">
        <w:rPr>
          <w:rFonts w:ascii="Times New Roman" w:hAnsi="Times New Roman" w:cs="Times New Roman"/>
        </w:rPr>
        <w:t>s</w:t>
      </w:r>
      <w:r w:rsidRPr="00BC3E1D">
        <w:rPr>
          <w:rFonts w:ascii="Times New Roman" w:hAnsi="Times New Roman" w:cs="Times New Roman"/>
        </w:rPr>
        <w:t xml:space="preserve"> principles of adaptability, deception, and strategic foresight affirm his status as a timeless strategist.</w:t>
      </w:r>
    </w:p>
    <w:p w14:paraId="470ED904" w14:textId="08611322" w:rsidR="00D41CF5" w:rsidRPr="00BC3E1D" w:rsidRDefault="00D41CF5" w:rsidP="00BC3E1D">
      <w:pPr>
        <w:shd w:val="clear" w:color="auto" w:fill="FFFFFF"/>
        <w:spacing w:after="0" w:line="480" w:lineRule="auto"/>
        <w:outlineLvl w:val="2"/>
        <w:rPr>
          <w:rFonts w:ascii="Times New Roman" w:eastAsia="Times New Roman" w:hAnsi="Times New Roman" w:cs="Times New Roman"/>
          <w:b/>
          <w:bCs/>
          <w:kern w:val="0"/>
          <w14:ligatures w14:val="none"/>
        </w:rPr>
      </w:pPr>
      <w:r w:rsidRPr="00BC3E1D">
        <w:rPr>
          <w:rFonts w:ascii="Times New Roman" w:eastAsia="Times New Roman" w:hAnsi="Times New Roman" w:cs="Times New Roman"/>
          <w:b/>
          <w:bCs/>
          <w:kern w:val="0"/>
          <w14:ligatures w14:val="none"/>
        </w:rPr>
        <w:t xml:space="preserve">Biography of </w:t>
      </w:r>
      <w:r w:rsidRPr="00BC3E1D">
        <w:rPr>
          <w:rFonts w:ascii="Times New Roman" w:eastAsia="Times New Roman" w:hAnsi="Times New Roman" w:cs="Times New Roman"/>
          <w:b/>
          <w:bCs/>
          <w:kern w:val="0"/>
          <w14:ligatures w14:val="none"/>
        </w:rPr>
        <w:t>Sun Tzu</w:t>
      </w:r>
    </w:p>
    <w:p w14:paraId="1FA85196" w14:textId="4FE7BDD1" w:rsidR="00D41CF5" w:rsidRPr="00BC3E1D" w:rsidRDefault="00D41CF5" w:rsidP="00BC3E1D">
      <w:pPr>
        <w:shd w:val="clear" w:color="auto" w:fill="FFFFFF"/>
        <w:spacing w:after="0" w:line="480" w:lineRule="auto"/>
        <w:rPr>
          <w:rFonts w:ascii="Times New Roman" w:eastAsia="Times New Roman" w:hAnsi="Times New Roman" w:cs="Times New Roman"/>
          <w:kern w:val="0"/>
          <w14:ligatures w14:val="none"/>
        </w:rPr>
      </w:pPr>
      <w:r w:rsidRPr="00BC3E1D">
        <w:rPr>
          <w:rFonts w:ascii="Times New Roman" w:eastAsia="Times New Roman" w:hAnsi="Times New Roman" w:cs="Times New Roman"/>
          <w:kern w:val="0"/>
          <w14:ligatures w14:val="none"/>
        </w:rPr>
        <w:t>Sun Tzu, an ancient Chinese military strategist, philosopher, and writer, is best known for his influential work, </w:t>
      </w:r>
      <w:r w:rsidRPr="00BC3E1D">
        <w:rPr>
          <w:rFonts w:ascii="Times New Roman" w:eastAsia="Times New Roman" w:hAnsi="Times New Roman" w:cs="Times New Roman"/>
          <w:i/>
          <w:iCs/>
          <w:kern w:val="0"/>
          <w14:ligatures w14:val="none"/>
        </w:rPr>
        <w:t>The Art of War</w:t>
      </w:r>
      <w:r w:rsidRPr="00BC3E1D">
        <w:rPr>
          <w:rFonts w:ascii="Times New Roman" w:eastAsia="Times New Roman" w:hAnsi="Times New Roman" w:cs="Times New Roman"/>
          <w:kern w:val="0"/>
          <w14:ligatures w14:val="none"/>
        </w:rPr>
        <w:t>. Born in the late Spring and Autumn period (around 544–496 BCE), he served as a general in the state</w:t>
      </w:r>
      <w:r w:rsidR="00F44346" w:rsidRPr="00BC3E1D">
        <w:rPr>
          <w:rFonts w:ascii="Times New Roman" w:eastAsia="Times New Roman" w:hAnsi="Times New Roman" w:cs="Times New Roman"/>
          <w:kern w:val="0"/>
          <w14:ligatures w14:val="none"/>
        </w:rPr>
        <w:t>. His</w:t>
      </w:r>
      <w:r w:rsidRPr="00BC3E1D">
        <w:rPr>
          <w:rFonts w:ascii="Times New Roman" w:eastAsia="Times New Roman" w:hAnsi="Times New Roman" w:cs="Times New Roman"/>
          <w:kern w:val="0"/>
          <w14:ligatures w14:val="none"/>
        </w:rPr>
        <w:t xml:space="preserve"> innovative strategies and keen insights into warfare established him as a foundational figure in military theory(Mark, 2020). His teachings emphasize the importance of adaptability, deception, and psychological warfare, which remain relevant in </w:t>
      </w:r>
      <w:r w:rsidR="00F44346" w:rsidRPr="00BC3E1D">
        <w:rPr>
          <w:rFonts w:ascii="Times New Roman" w:eastAsia="Times New Roman" w:hAnsi="Times New Roman" w:cs="Times New Roman"/>
          <w:kern w:val="0"/>
          <w14:ligatures w14:val="none"/>
        </w:rPr>
        <w:t>modern</w:t>
      </w:r>
      <w:r w:rsidRPr="00BC3E1D">
        <w:rPr>
          <w:rFonts w:ascii="Times New Roman" w:eastAsia="Times New Roman" w:hAnsi="Times New Roman" w:cs="Times New Roman"/>
          <w:kern w:val="0"/>
          <w14:ligatures w14:val="none"/>
        </w:rPr>
        <w:t xml:space="preserve"> and </w:t>
      </w:r>
      <w:r w:rsidR="00F44346" w:rsidRPr="00BC3E1D">
        <w:rPr>
          <w:rFonts w:ascii="Times New Roman" w:eastAsia="Times New Roman" w:hAnsi="Times New Roman" w:cs="Times New Roman"/>
          <w:kern w:val="0"/>
          <w14:ligatures w14:val="none"/>
        </w:rPr>
        <w:t>modern</w:t>
      </w:r>
      <w:r w:rsidRPr="00BC3E1D">
        <w:rPr>
          <w:rFonts w:ascii="Times New Roman" w:eastAsia="Times New Roman" w:hAnsi="Times New Roman" w:cs="Times New Roman"/>
          <w:kern w:val="0"/>
          <w14:ligatures w14:val="none"/>
        </w:rPr>
        <w:t xml:space="preserve"> contexts</w:t>
      </w:r>
      <w:r w:rsidRPr="00BC3E1D">
        <w:rPr>
          <w:rFonts w:ascii="Times New Roman" w:eastAsia="Times New Roman" w:hAnsi="Times New Roman" w:cs="Times New Roman"/>
          <w:kern w:val="0"/>
          <w14:ligatures w14:val="none"/>
        </w:rPr>
        <w:t>.</w:t>
      </w:r>
    </w:p>
    <w:p w14:paraId="174EA6E2" w14:textId="58F43112" w:rsidR="00D41CF5" w:rsidRPr="00BC3E1D" w:rsidRDefault="00D41CF5" w:rsidP="00BC3E1D">
      <w:pPr>
        <w:shd w:val="clear" w:color="auto" w:fill="FFFFFF"/>
        <w:spacing w:after="0" w:line="480" w:lineRule="auto"/>
        <w:outlineLvl w:val="2"/>
        <w:rPr>
          <w:rFonts w:ascii="Times New Roman" w:eastAsia="Times New Roman" w:hAnsi="Times New Roman" w:cs="Times New Roman"/>
          <w:b/>
          <w:bCs/>
          <w:kern w:val="0"/>
          <w14:ligatures w14:val="none"/>
        </w:rPr>
      </w:pPr>
      <w:r w:rsidRPr="00BC3E1D">
        <w:rPr>
          <w:rFonts w:ascii="Times New Roman" w:eastAsia="Times New Roman" w:hAnsi="Times New Roman" w:cs="Times New Roman"/>
          <w:b/>
          <w:bCs/>
          <w:kern w:val="0"/>
          <w14:ligatures w14:val="none"/>
        </w:rPr>
        <w:t xml:space="preserve">Era and </w:t>
      </w:r>
      <w:r w:rsidR="00C36896" w:rsidRPr="00BC3E1D">
        <w:rPr>
          <w:rFonts w:ascii="Times New Roman" w:eastAsia="Times New Roman" w:hAnsi="Times New Roman" w:cs="Times New Roman"/>
          <w:b/>
          <w:bCs/>
          <w:kern w:val="0"/>
          <w14:ligatures w14:val="none"/>
        </w:rPr>
        <w:t>c</w:t>
      </w:r>
      <w:r w:rsidRPr="00BC3E1D">
        <w:rPr>
          <w:rFonts w:ascii="Times New Roman" w:eastAsia="Times New Roman" w:hAnsi="Times New Roman" w:cs="Times New Roman"/>
          <w:b/>
          <w:bCs/>
          <w:kern w:val="0"/>
          <w14:ligatures w14:val="none"/>
        </w:rPr>
        <w:t>ulture</w:t>
      </w:r>
    </w:p>
    <w:p w14:paraId="3F64F934" w14:textId="5321C5E7" w:rsidR="00D41CF5" w:rsidRPr="00BC3E1D" w:rsidRDefault="00D41CF5" w:rsidP="00BC3E1D">
      <w:pPr>
        <w:shd w:val="clear" w:color="auto" w:fill="FFFFFF"/>
        <w:spacing w:after="0" w:line="480" w:lineRule="auto"/>
        <w:rPr>
          <w:rFonts w:ascii="Times New Roman" w:eastAsia="Times New Roman" w:hAnsi="Times New Roman" w:cs="Times New Roman"/>
          <w:kern w:val="0"/>
          <w14:ligatures w14:val="none"/>
        </w:rPr>
      </w:pPr>
      <w:r w:rsidRPr="00BC3E1D">
        <w:rPr>
          <w:rFonts w:ascii="Times New Roman" w:eastAsia="Times New Roman" w:hAnsi="Times New Roman" w:cs="Times New Roman"/>
          <w:kern w:val="0"/>
          <w14:ligatures w14:val="none"/>
        </w:rPr>
        <w:t>Tzu lived during a time characterized by intense political fragmentation and warfare among various Chinese states. The Spring and Autumn period marked a transition from feudalism towards more centralized state power, fostering an environment ripe for military innovation. This era was also marked by significant cultural developments, including Confucianism and Daoism, which shaped Chinese thought and values</w:t>
      </w:r>
      <w:r w:rsidR="00C36896" w:rsidRPr="00BC3E1D">
        <w:rPr>
          <w:rFonts w:ascii="Times New Roman" w:eastAsia="Times New Roman" w:hAnsi="Times New Roman" w:cs="Times New Roman"/>
          <w:kern w:val="0"/>
          <w14:ligatures w14:val="none"/>
        </w:rPr>
        <w:t xml:space="preserve"> </w:t>
      </w:r>
      <w:r w:rsidR="00C36896" w:rsidRPr="00BC3E1D">
        <w:rPr>
          <w:rFonts w:ascii="Times New Roman" w:eastAsia="Times New Roman" w:hAnsi="Times New Roman" w:cs="Times New Roman"/>
          <w:kern w:val="0"/>
          <w14:ligatures w14:val="none"/>
        </w:rPr>
        <w:t>(Mark, 2020)</w:t>
      </w:r>
      <w:r w:rsidRPr="00BC3E1D">
        <w:rPr>
          <w:rFonts w:ascii="Times New Roman" w:eastAsia="Times New Roman" w:hAnsi="Times New Roman" w:cs="Times New Roman"/>
          <w:kern w:val="0"/>
          <w14:ligatures w14:val="none"/>
        </w:rPr>
        <w:t>, influencing military strategies</w:t>
      </w:r>
      <w:r w:rsidR="00F44346" w:rsidRPr="00BC3E1D">
        <w:rPr>
          <w:rFonts w:ascii="Times New Roman" w:eastAsia="Times New Roman" w:hAnsi="Times New Roman" w:cs="Times New Roman"/>
          <w:kern w:val="0"/>
          <w14:ligatures w14:val="none"/>
        </w:rPr>
        <w:t>, governance,</w:t>
      </w:r>
      <w:r w:rsidRPr="00BC3E1D">
        <w:rPr>
          <w:rFonts w:ascii="Times New Roman" w:eastAsia="Times New Roman" w:hAnsi="Times New Roman" w:cs="Times New Roman"/>
          <w:kern w:val="0"/>
          <w14:ligatures w14:val="none"/>
        </w:rPr>
        <w:t xml:space="preserve"> and social harmony</w:t>
      </w:r>
      <w:r w:rsidR="00C36896" w:rsidRPr="00BC3E1D">
        <w:rPr>
          <w:rFonts w:ascii="Times New Roman" w:eastAsia="Times New Roman" w:hAnsi="Times New Roman" w:cs="Times New Roman"/>
          <w:kern w:val="0"/>
          <w14:ligatures w14:val="none"/>
        </w:rPr>
        <w:t>.</w:t>
      </w:r>
    </w:p>
    <w:p w14:paraId="1FB91636" w14:textId="6986045B" w:rsidR="00D41CF5" w:rsidRPr="00BC3E1D" w:rsidRDefault="00D41CF5" w:rsidP="00BC3E1D">
      <w:pPr>
        <w:shd w:val="clear" w:color="auto" w:fill="FFFFFF"/>
        <w:spacing w:after="0" w:line="480" w:lineRule="auto"/>
        <w:outlineLvl w:val="2"/>
        <w:rPr>
          <w:rFonts w:ascii="Times New Roman" w:eastAsia="Times New Roman" w:hAnsi="Times New Roman" w:cs="Times New Roman"/>
          <w:b/>
          <w:bCs/>
          <w:kern w:val="0"/>
          <w14:ligatures w14:val="none"/>
        </w:rPr>
      </w:pPr>
      <w:r w:rsidRPr="00BC3E1D">
        <w:rPr>
          <w:rFonts w:ascii="Times New Roman" w:eastAsia="Times New Roman" w:hAnsi="Times New Roman" w:cs="Times New Roman"/>
          <w:b/>
          <w:bCs/>
          <w:kern w:val="0"/>
          <w14:ligatures w14:val="none"/>
        </w:rPr>
        <w:lastRenderedPageBreak/>
        <w:t xml:space="preserve">Personal </w:t>
      </w:r>
      <w:r w:rsidR="000C721A">
        <w:rPr>
          <w:rFonts w:ascii="Times New Roman" w:eastAsia="Times New Roman" w:hAnsi="Times New Roman" w:cs="Times New Roman"/>
          <w:b/>
          <w:bCs/>
          <w:kern w:val="0"/>
          <w14:ligatures w14:val="none"/>
        </w:rPr>
        <w:t>i</w:t>
      </w:r>
      <w:r w:rsidRPr="00BC3E1D">
        <w:rPr>
          <w:rFonts w:ascii="Times New Roman" w:eastAsia="Times New Roman" w:hAnsi="Times New Roman" w:cs="Times New Roman"/>
          <w:b/>
          <w:bCs/>
          <w:kern w:val="0"/>
          <w14:ligatures w14:val="none"/>
        </w:rPr>
        <w:t>nterest</w:t>
      </w:r>
    </w:p>
    <w:p w14:paraId="1A95D2B0" w14:textId="601F35C2" w:rsidR="00D41CF5" w:rsidRPr="00BC3E1D" w:rsidRDefault="00D41CF5" w:rsidP="00BC3E1D">
      <w:pPr>
        <w:shd w:val="clear" w:color="auto" w:fill="FFFFFF"/>
        <w:spacing w:after="0" w:line="480" w:lineRule="auto"/>
        <w:rPr>
          <w:rFonts w:ascii="Times New Roman" w:eastAsia="Times New Roman" w:hAnsi="Times New Roman" w:cs="Times New Roman"/>
          <w:kern w:val="0"/>
          <w14:ligatures w14:val="none"/>
        </w:rPr>
      </w:pPr>
      <w:r w:rsidRPr="00BC3E1D">
        <w:rPr>
          <w:rFonts w:ascii="Times New Roman" w:eastAsia="Times New Roman" w:hAnsi="Times New Roman" w:cs="Times New Roman"/>
          <w:kern w:val="0"/>
          <w14:ligatures w14:val="none"/>
        </w:rPr>
        <w:t xml:space="preserve">I find Tzu particularly interesting because his insights into strategy extend beyond the battlefield and resonate in various aspects of contemporary life, including business, leadership, and personal development. His emphasis on understanding oneself and </w:t>
      </w:r>
      <w:r w:rsidR="00F44346" w:rsidRPr="00BC3E1D">
        <w:rPr>
          <w:rFonts w:ascii="Times New Roman" w:eastAsia="Times New Roman" w:hAnsi="Times New Roman" w:cs="Times New Roman"/>
          <w:kern w:val="0"/>
          <w14:ligatures w14:val="none"/>
        </w:rPr>
        <w:t>one</w:t>
      </w:r>
      <w:r w:rsidR="000C721A">
        <w:rPr>
          <w:rFonts w:ascii="Times New Roman" w:eastAsia="Times New Roman" w:hAnsi="Times New Roman" w:cs="Times New Roman"/>
          <w:kern w:val="0"/>
          <w14:ligatures w14:val="none"/>
        </w:rPr>
        <w:t>’</w:t>
      </w:r>
      <w:r w:rsidR="00F44346" w:rsidRPr="00BC3E1D">
        <w:rPr>
          <w:rFonts w:ascii="Times New Roman" w:eastAsia="Times New Roman" w:hAnsi="Times New Roman" w:cs="Times New Roman"/>
          <w:kern w:val="0"/>
          <w14:ligatures w14:val="none"/>
        </w:rPr>
        <w:t>s</w:t>
      </w:r>
      <w:r w:rsidRPr="00BC3E1D">
        <w:rPr>
          <w:rFonts w:ascii="Times New Roman" w:eastAsia="Times New Roman" w:hAnsi="Times New Roman" w:cs="Times New Roman"/>
          <w:kern w:val="0"/>
          <w14:ligatures w14:val="none"/>
        </w:rPr>
        <w:t xml:space="preserve"> adversaries provides timeless wisdom that can be applied to everyday challenges, making his teachings relevant even in modern contexts</w:t>
      </w:r>
      <w:r w:rsidRPr="00BC3E1D">
        <w:rPr>
          <w:rFonts w:ascii="Times New Roman" w:eastAsia="Times New Roman" w:hAnsi="Times New Roman" w:cs="Times New Roman"/>
          <w:kern w:val="0"/>
          <w14:ligatures w14:val="none"/>
        </w:rPr>
        <w:t xml:space="preserve">. </w:t>
      </w:r>
    </w:p>
    <w:p w14:paraId="196A5F83" w14:textId="3F8D3324" w:rsidR="00C375F6" w:rsidRPr="000C721A" w:rsidRDefault="00F44346" w:rsidP="00BC3E1D">
      <w:pPr>
        <w:shd w:val="clear" w:color="auto" w:fill="FFFFFF"/>
        <w:spacing w:after="0" w:line="480" w:lineRule="auto"/>
        <w:outlineLvl w:val="2"/>
        <w:rPr>
          <w:rFonts w:ascii="Times New Roman" w:eastAsia="Times New Roman" w:hAnsi="Times New Roman" w:cs="Times New Roman"/>
          <w:b/>
          <w:bCs/>
          <w:kern w:val="0"/>
          <w14:ligatures w14:val="none"/>
        </w:rPr>
      </w:pPr>
      <w:r w:rsidRPr="000C721A">
        <w:rPr>
          <w:rFonts w:ascii="Times New Roman" w:eastAsia="Times New Roman" w:hAnsi="Times New Roman" w:cs="Times New Roman"/>
          <w:b/>
          <w:bCs/>
          <w:kern w:val="0"/>
          <w14:ligatures w14:val="none"/>
        </w:rPr>
        <w:t>Tzu</w:t>
      </w:r>
      <w:r w:rsidR="000C721A" w:rsidRPr="000C721A">
        <w:rPr>
          <w:rFonts w:ascii="Times New Roman" w:eastAsia="Times New Roman" w:hAnsi="Times New Roman" w:cs="Times New Roman"/>
          <w:b/>
          <w:bCs/>
          <w:kern w:val="0"/>
          <w14:ligatures w14:val="none"/>
        </w:rPr>
        <w:t>’</w:t>
      </w:r>
      <w:r w:rsidRPr="000C721A">
        <w:rPr>
          <w:rFonts w:ascii="Times New Roman" w:eastAsia="Times New Roman" w:hAnsi="Times New Roman" w:cs="Times New Roman"/>
          <w:b/>
          <w:bCs/>
          <w:kern w:val="0"/>
          <w14:ligatures w14:val="none"/>
        </w:rPr>
        <w:t>s</w:t>
      </w:r>
      <w:r w:rsidR="00C375F6" w:rsidRPr="00C375F6">
        <w:rPr>
          <w:rFonts w:ascii="Times New Roman" w:eastAsia="Times New Roman" w:hAnsi="Times New Roman" w:cs="Times New Roman"/>
          <w:b/>
          <w:bCs/>
          <w:kern w:val="0"/>
          <w14:ligatures w14:val="none"/>
        </w:rPr>
        <w:t xml:space="preserve"> </w:t>
      </w:r>
      <w:r w:rsidRPr="000C721A">
        <w:rPr>
          <w:rFonts w:ascii="Times New Roman" w:hAnsi="Times New Roman" w:cs="Times New Roman"/>
          <w:b/>
          <w:bCs/>
        </w:rPr>
        <w:t>philosophical</w:t>
      </w:r>
      <w:r w:rsidRPr="000C721A">
        <w:rPr>
          <w:rFonts w:ascii="Times New Roman" w:eastAsia="Times New Roman" w:hAnsi="Times New Roman" w:cs="Times New Roman"/>
          <w:b/>
          <w:bCs/>
          <w:kern w:val="0"/>
          <w14:ligatures w14:val="none"/>
        </w:rPr>
        <w:t xml:space="preserve"> </w:t>
      </w:r>
      <w:r w:rsidR="002E6EAC" w:rsidRPr="000C721A">
        <w:rPr>
          <w:rFonts w:ascii="Times New Roman" w:eastAsia="Times New Roman" w:hAnsi="Times New Roman" w:cs="Times New Roman"/>
          <w:b/>
          <w:bCs/>
          <w:kern w:val="0"/>
          <w14:ligatures w14:val="none"/>
        </w:rPr>
        <w:t>views</w:t>
      </w:r>
    </w:p>
    <w:p w14:paraId="44CE53E5" w14:textId="6BC28C0C" w:rsidR="00A55ABC" w:rsidRPr="00BC3E1D" w:rsidRDefault="00F44346" w:rsidP="00BC3E1D">
      <w:pPr>
        <w:spacing w:after="0" w:line="480" w:lineRule="auto"/>
        <w:rPr>
          <w:rFonts w:ascii="Times New Roman" w:hAnsi="Times New Roman" w:cs="Times New Roman"/>
        </w:rPr>
      </w:pPr>
      <w:r w:rsidRPr="00BC3E1D">
        <w:rPr>
          <w:rFonts w:ascii="Times New Roman" w:hAnsi="Times New Roman" w:cs="Times New Roman"/>
        </w:rPr>
        <w:t>Tzu</w:t>
      </w:r>
      <w:r w:rsidR="000C721A">
        <w:rPr>
          <w:rFonts w:ascii="Times New Roman" w:hAnsi="Times New Roman" w:cs="Times New Roman"/>
        </w:rPr>
        <w:t>’</w:t>
      </w:r>
      <w:r w:rsidRPr="00BC3E1D">
        <w:rPr>
          <w:rFonts w:ascii="Times New Roman" w:hAnsi="Times New Roman" w:cs="Times New Roman"/>
        </w:rPr>
        <w:t>s</w:t>
      </w:r>
      <w:r w:rsidR="002E6EAC" w:rsidRPr="00BC3E1D">
        <w:rPr>
          <w:rFonts w:ascii="Times New Roman" w:hAnsi="Times New Roman" w:cs="Times New Roman"/>
        </w:rPr>
        <w:t xml:space="preserve"> </w:t>
      </w:r>
      <w:r w:rsidR="00C375F6" w:rsidRPr="00BC3E1D">
        <w:rPr>
          <w:rFonts w:ascii="Times New Roman" w:hAnsi="Times New Roman" w:cs="Times New Roman"/>
        </w:rPr>
        <w:t xml:space="preserve">philosophical perspectives closely align with the doctrines of </w:t>
      </w:r>
      <w:r w:rsidR="00BC3E1D" w:rsidRPr="00BC3E1D">
        <w:rPr>
          <w:rFonts w:ascii="Times New Roman" w:hAnsi="Times New Roman" w:cs="Times New Roman"/>
        </w:rPr>
        <w:t>realism</w:t>
      </w:r>
      <w:r w:rsidR="00C375F6" w:rsidRPr="00BC3E1D">
        <w:rPr>
          <w:rFonts w:ascii="Times New Roman" w:hAnsi="Times New Roman" w:cs="Times New Roman"/>
        </w:rPr>
        <w:t xml:space="preserve">, particularly concerning warfare, strategy, and statecraft. </w:t>
      </w:r>
      <w:r w:rsidRPr="00BC3E1D">
        <w:rPr>
          <w:rFonts w:ascii="Times New Roman" w:hAnsi="Times New Roman" w:cs="Times New Roman"/>
        </w:rPr>
        <w:t>As</w:t>
      </w:r>
      <w:r w:rsidR="00C375F6" w:rsidRPr="00BC3E1D">
        <w:rPr>
          <w:rFonts w:ascii="Times New Roman" w:hAnsi="Times New Roman" w:cs="Times New Roman"/>
        </w:rPr>
        <w:t xml:space="preserve"> a theoretical framework in international relations, </w:t>
      </w:r>
      <w:r w:rsidR="00BC3E1D" w:rsidRPr="00BC3E1D">
        <w:rPr>
          <w:rFonts w:ascii="Times New Roman" w:hAnsi="Times New Roman" w:cs="Times New Roman"/>
        </w:rPr>
        <w:t>realism</w:t>
      </w:r>
      <w:r w:rsidRPr="00BC3E1D">
        <w:rPr>
          <w:rFonts w:ascii="Times New Roman" w:hAnsi="Times New Roman" w:cs="Times New Roman"/>
        </w:rPr>
        <w:t xml:space="preserve"> </w:t>
      </w:r>
      <w:r w:rsidR="00C375F6" w:rsidRPr="00BC3E1D">
        <w:rPr>
          <w:rFonts w:ascii="Times New Roman" w:hAnsi="Times New Roman" w:cs="Times New Roman"/>
        </w:rPr>
        <w:t xml:space="preserve">underscores </w:t>
      </w:r>
      <w:r w:rsidRPr="00BC3E1D">
        <w:rPr>
          <w:rFonts w:ascii="Times New Roman" w:hAnsi="Times New Roman" w:cs="Times New Roman"/>
        </w:rPr>
        <w:t>human interactions</w:t>
      </w:r>
      <w:r w:rsidR="000C721A">
        <w:rPr>
          <w:rFonts w:ascii="Times New Roman" w:hAnsi="Times New Roman" w:cs="Times New Roman"/>
        </w:rPr>
        <w:t>’</w:t>
      </w:r>
      <w:r w:rsidR="00C375F6" w:rsidRPr="00BC3E1D">
        <w:rPr>
          <w:rFonts w:ascii="Times New Roman" w:hAnsi="Times New Roman" w:cs="Times New Roman"/>
        </w:rPr>
        <w:t xml:space="preserve"> inherent competitive and conflictual nature, accentuating the significance of power, security, and national interests (Tzu, 2000). </w:t>
      </w:r>
      <w:r w:rsidRPr="00BC3E1D">
        <w:rPr>
          <w:rFonts w:ascii="Times New Roman" w:hAnsi="Times New Roman" w:cs="Times New Roman"/>
        </w:rPr>
        <w:t>Tzu</w:t>
      </w:r>
      <w:r w:rsidR="000C721A">
        <w:rPr>
          <w:rFonts w:ascii="Times New Roman" w:hAnsi="Times New Roman" w:cs="Times New Roman"/>
        </w:rPr>
        <w:t>’</w:t>
      </w:r>
      <w:r w:rsidRPr="00BC3E1D">
        <w:rPr>
          <w:rFonts w:ascii="Times New Roman" w:hAnsi="Times New Roman" w:cs="Times New Roman"/>
        </w:rPr>
        <w:t>s</w:t>
      </w:r>
      <w:r w:rsidR="00C375F6" w:rsidRPr="00BC3E1D">
        <w:rPr>
          <w:rFonts w:ascii="Times New Roman" w:hAnsi="Times New Roman" w:cs="Times New Roman"/>
        </w:rPr>
        <w:t xml:space="preserve"> </w:t>
      </w:r>
      <w:r w:rsidRPr="00BC3E1D">
        <w:rPr>
          <w:rFonts w:ascii="Times New Roman" w:hAnsi="Times New Roman" w:cs="Times New Roman"/>
        </w:rPr>
        <w:t>philosophical</w:t>
      </w:r>
      <w:r w:rsidRPr="00BC3E1D">
        <w:rPr>
          <w:rFonts w:ascii="Times New Roman" w:hAnsi="Times New Roman" w:cs="Times New Roman"/>
        </w:rPr>
        <w:t xml:space="preserve"> </w:t>
      </w:r>
      <w:r w:rsidR="00C375F6" w:rsidRPr="00BC3E1D">
        <w:rPr>
          <w:rFonts w:ascii="Times New Roman" w:hAnsi="Times New Roman" w:cs="Times New Roman"/>
        </w:rPr>
        <w:t xml:space="preserve">views can be explained in four different ways. </w:t>
      </w:r>
    </w:p>
    <w:p w14:paraId="16AA94D9" w14:textId="71EA6921" w:rsidR="00A55ABC" w:rsidRPr="00BC3E1D" w:rsidRDefault="00C375F6" w:rsidP="00BC3E1D">
      <w:pPr>
        <w:spacing w:after="0" w:line="480" w:lineRule="auto"/>
        <w:rPr>
          <w:rFonts w:ascii="Times New Roman" w:hAnsi="Times New Roman" w:cs="Times New Roman"/>
        </w:rPr>
      </w:pPr>
      <w:r w:rsidRPr="00BC3E1D">
        <w:rPr>
          <w:rFonts w:ascii="Times New Roman" w:hAnsi="Times New Roman" w:cs="Times New Roman"/>
        </w:rPr>
        <w:t xml:space="preserve">First,  </w:t>
      </w:r>
      <w:r w:rsidR="008001DC">
        <w:rPr>
          <w:rFonts w:ascii="Times New Roman" w:hAnsi="Times New Roman" w:cs="Times New Roman"/>
        </w:rPr>
        <w:t>Tzu</w:t>
      </w:r>
      <w:r w:rsidRPr="00BC3E1D">
        <w:rPr>
          <w:rFonts w:ascii="Times New Roman" w:hAnsi="Times New Roman" w:cs="Times New Roman"/>
        </w:rPr>
        <w:t xml:space="preserve"> ta</w:t>
      </w:r>
      <w:r w:rsidR="002E6EAC" w:rsidRPr="00BC3E1D">
        <w:rPr>
          <w:rFonts w:ascii="Times New Roman" w:hAnsi="Times New Roman" w:cs="Times New Roman"/>
        </w:rPr>
        <w:t>lks</w:t>
      </w:r>
      <w:r w:rsidRPr="00BC3E1D">
        <w:rPr>
          <w:rFonts w:ascii="Times New Roman" w:hAnsi="Times New Roman" w:cs="Times New Roman"/>
        </w:rPr>
        <w:t xml:space="preserve"> about the nature of war by profoundly acknowledging that conflict is an intrinsic facet of human relations, asserting that war constitutes a matter of paramount importance to the state. He posits, </w:t>
      </w:r>
      <w:r w:rsidR="000C721A">
        <w:rPr>
          <w:rFonts w:ascii="Times New Roman" w:hAnsi="Times New Roman" w:cs="Times New Roman"/>
        </w:rPr>
        <w:t>‘‘</w:t>
      </w:r>
      <w:r w:rsidRPr="00BC3E1D">
        <w:rPr>
          <w:rFonts w:ascii="Times New Roman" w:hAnsi="Times New Roman" w:cs="Times New Roman"/>
        </w:rPr>
        <w:t>All warfare is based on deception,</w:t>
      </w:r>
      <w:r w:rsidR="000C721A">
        <w:rPr>
          <w:rFonts w:ascii="Times New Roman" w:hAnsi="Times New Roman" w:cs="Times New Roman"/>
        </w:rPr>
        <w:t>’’</w:t>
      </w:r>
      <w:r w:rsidRPr="00BC3E1D">
        <w:rPr>
          <w:rFonts w:ascii="Times New Roman" w:hAnsi="Times New Roman" w:cs="Times New Roman"/>
        </w:rPr>
        <w:t xml:space="preserve"> thereby suggesting that comprehending and manipulating the nature of conflict is indispensable for attaining success (Tzu, 2000).</w:t>
      </w:r>
      <w:r w:rsidR="00A55ABC" w:rsidRPr="00BC3E1D">
        <w:rPr>
          <w:rFonts w:ascii="Times New Roman" w:hAnsi="Times New Roman" w:cs="Times New Roman"/>
        </w:rPr>
        <w:t xml:space="preserve"> Second, Tzu was a p</w:t>
      </w:r>
      <w:r w:rsidRPr="00BC3E1D">
        <w:rPr>
          <w:rFonts w:ascii="Times New Roman" w:hAnsi="Times New Roman" w:cs="Times New Roman"/>
        </w:rPr>
        <w:t>ragmati</w:t>
      </w:r>
      <w:r w:rsidR="00A55ABC" w:rsidRPr="00BC3E1D">
        <w:rPr>
          <w:rFonts w:ascii="Times New Roman" w:hAnsi="Times New Roman" w:cs="Times New Roman"/>
        </w:rPr>
        <w:t xml:space="preserve">st who </w:t>
      </w:r>
      <w:r w:rsidRPr="00BC3E1D">
        <w:rPr>
          <w:rFonts w:ascii="Times New Roman" w:hAnsi="Times New Roman" w:cs="Times New Roman"/>
        </w:rPr>
        <w:t>advocate</w:t>
      </w:r>
      <w:r w:rsidR="00A55ABC" w:rsidRPr="00BC3E1D">
        <w:rPr>
          <w:rFonts w:ascii="Times New Roman" w:hAnsi="Times New Roman" w:cs="Times New Roman"/>
        </w:rPr>
        <w:t>d</w:t>
      </w:r>
      <w:r w:rsidRPr="00BC3E1D">
        <w:rPr>
          <w:rFonts w:ascii="Times New Roman" w:hAnsi="Times New Roman" w:cs="Times New Roman"/>
        </w:rPr>
        <w:t xml:space="preserve"> for a pragmatic approach to warfare, recommending that strategies </w:t>
      </w:r>
      <w:r w:rsidR="00F44346" w:rsidRPr="00BC3E1D">
        <w:rPr>
          <w:rFonts w:ascii="Times New Roman" w:hAnsi="Times New Roman" w:cs="Times New Roman"/>
        </w:rPr>
        <w:t>should</w:t>
      </w:r>
      <w:r w:rsidRPr="00BC3E1D">
        <w:rPr>
          <w:rFonts w:ascii="Times New Roman" w:hAnsi="Times New Roman" w:cs="Times New Roman"/>
        </w:rPr>
        <w:t xml:space="preserve"> be adaptable </w:t>
      </w:r>
      <w:r w:rsidR="00F44346" w:rsidRPr="00BC3E1D">
        <w:rPr>
          <w:rFonts w:ascii="Times New Roman" w:hAnsi="Times New Roman" w:cs="Times New Roman"/>
        </w:rPr>
        <w:t xml:space="preserve">and </w:t>
      </w:r>
      <w:r w:rsidRPr="00BC3E1D">
        <w:rPr>
          <w:rFonts w:ascii="Times New Roman" w:hAnsi="Times New Roman" w:cs="Times New Roman"/>
        </w:rPr>
        <w:t xml:space="preserve">contingent upon the prevailing circumstances. His renowned assertion, </w:t>
      </w:r>
      <w:r w:rsidR="000C721A">
        <w:rPr>
          <w:rFonts w:ascii="Times New Roman" w:hAnsi="Times New Roman" w:cs="Times New Roman"/>
        </w:rPr>
        <w:t>‘‘</w:t>
      </w:r>
      <w:r w:rsidR="00F44346" w:rsidRPr="00BC3E1D">
        <w:rPr>
          <w:rFonts w:ascii="Times New Roman" w:hAnsi="Times New Roman" w:cs="Times New Roman"/>
        </w:rPr>
        <w:t>During</w:t>
      </w:r>
      <w:r w:rsidRPr="00BC3E1D">
        <w:rPr>
          <w:rFonts w:ascii="Times New Roman" w:hAnsi="Times New Roman" w:cs="Times New Roman"/>
        </w:rPr>
        <w:t xml:space="preserve"> chaos, there is also opportunity</w:t>
      </w:r>
      <w:r w:rsidR="000C721A">
        <w:rPr>
          <w:rFonts w:ascii="Times New Roman" w:hAnsi="Times New Roman" w:cs="Times New Roman"/>
        </w:rPr>
        <w:t>’’</w:t>
      </w:r>
      <w:r w:rsidRPr="00BC3E1D">
        <w:rPr>
          <w:rFonts w:ascii="Times New Roman" w:hAnsi="Times New Roman" w:cs="Times New Roman"/>
        </w:rPr>
        <w:t xml:space="preserve"> </w:t>
      </w:r>
      <w:r w:rsidR="00A55ABC" w:rsidRPr="00BC3E1D">
        <w:rPr>
          <w:rFonts w:ascii="Times New Roman" w:hAnsi="Times New Roman" w:cs="Times New Roman"/>
        </w:rPr>
        <w:t>(Tzu, 2000</w:t>
      </w:r>
      <w:r w:rsidR="00A55ABC" w:rsidRPr="00BC3E1D">
        <w:rPr>
          <w:rFonts w:ascii="Times New Roman" w:hAnsi="Times New Roman" w:cs="Times New Roman"/>
        </w:rPr>
        <w:t>, p.17</w:t>
      </w:r>
      <w:r w:rsidR="00A55ABC" w:rsidRPr="00BC3E1D">
        <w:rPr>
          <w:rFonts w:ascii="Times New Roman" w:hAnsi="Times New Roman" w:cs="Times New Roman"/>
        </w:rPr>
        <w:t>)</w:t>
      </w:r>
      <w:r w:rsidR="00A55ABC" w:rsidRPr="00BC3E1D">
        <w:rPr>
          <w:rFonts w:ascii="Times New Roman" w:hAnsi="Times New Roman" w:cs="Times New Roman"/>
        </w:rPr>
        <w:t xml:space="preserve">, </w:t>
      </w:r>
      <w:r w:rsidRPr="00BC3E1D">
        <w:rPr>
          <w:rFonts w:ascii="Times New Roman" w:hAnsi="Times New Roman" w:cs="Times New Roman"/>
        </w:rPr>
        <w:t>embodies a realistic perspective that underscores the necessity of seizing opportunities within a complex and often unpredictable environment</w:t>
      </w:r>
      <w:r w:rsidR="00A55ABC" w:rsidRPr="00BC3E1D">
        <w:rPr>
          <w:rFonts w:ascii="Times New Roman" w:hAnsi="Times New Roman" w:cs="Times New Roman"/>
        </w:rPr>
        <w:t>.</w:t>
      </w:r>
    </w:p>
    <w:p w14:paraId="6F04C8CD" w14:textId="28FB5285" w:rsidR="00C375F6" w:rsidRPr="00BC3E1D" w:rsidRDefault="00A55ABC" w:rsidP="00BC3E1D">
      <w:pPr>
        <w:spacing w:after="0" w:line="480" w:lineRule="auto"/>
        <w:rPr>
          <w:rFonts w:ascii="Times New Roman" w:hAnsi="Times New Roman" w:cs="Times New Roman"/>
        </w:rPr>
      </w:pPr>
      <w:r w:rsidRPr="00BC3E1D">
        <w:rPr>
          <w:rFonts w:ascii="Times New Roman" w:hAnsi="Times New Roman" w:cs="Times New Roman"/>
        </w:rPr>
        <w:t>Third, on p</w:t>
      </w:r>
      <w:r w:rsidR="00C375F6" w:rsidRPr="00BC3E1D">
        <w:rPr>
          <w:rFonts w:ascii="Times New Roman" w:hAnsi="Times New Roman" w:cs="Times New Roman"/>
        </w:rPr>
        <w:t xml:space="preserve">ower and </w:t>
      </w:r>
      <w:r w:rsidRPr="00BC3E1D">
        <w:rPr>
          <w:rFonts w:ascii="Times New Roman" w:hAnsi="Times New Roman" w:cs="Times New Roman"/>
        </w:rPr>
        <w:t>s</w:t>
      </w:r>
      <w:r w:rsidR="00C375F6" w:rsidRPr="00BC3E1D">
        <w:rPr>
          <w:rFonts w:ascii="Times New Roman" w:hAnsi="Times New Roman" w:cs="Times New Roman"/>
        </w:rPr>
        <w:t>trategy</w:t>
      </w:r>
      <w:r w:rsidRPr="00BC3E1D">
        <w:rPr>
          <w:rFonts w:ascii="Times New Roman" w:hAnsi="Times New Roman" w:cs="Times New Roman"/>
        </w:rPr>
        <w:t>, h</w:t>
      </w:r>
      <w:r w:rsidR="00C375F6" w:rsidRPr="00BC3E1D">
        <w:rPr>
          <w:rFonts w:ascii="Times New Roman" w:hAnsi="Times New Roman" w:cs="Times New Roman"/>
        </w:rPr>
        <w:t xml:space="preserve">is philosophy encapsulates the </w:t>
      </w:r>
      <w:r w:rsidR="00BC3E1D">
        <w:rPr>
          <w:rFonts w:ascii="Times New Roman" w:hAnsi="Times New Roman" w:cs="Times New Roman"/>
        </w:rPr>
        <w:t>r</w:t>
      </w:r>
      <w:r w:rsidR="00C375F6" w:rsidRPr="00BC3E1D">
        <w:rPr>
          <w:rFonts w:ascii="Times New Roman" w:hAnsi="Times New Roman" w:cs="Times New Roman"/>
        </w:rPr>
        <w:t xml:space="preserve">ealist notion that power dynamics are central to interactions. He emphasizes the necessity for meticulous evaluation of </w:t>
      </w:r>
      <w:r w:rsidR="00F44346" w:rsidRPr="00BC3E1D">
        <w:rPr>
          <w:rFonts w:ascii="Times New Roman" w:hAnsi="Times New Roman" w:cs="Times New Roman"/>
        </w:rPr>
        <w:t>one</w:t>
      </w:r>
      <w:r w:rsidR="000C721A">
        <w:rPr>
          <w:rFonts w:ascii="Times New Roman" w:hAnsi="Times New Roman" w:cs="Times New Roman"/>
        </w:rPr>
        <w:t>’</w:t>
      </w:r>
      <w:r w:rsidR="00F44346" w:rsidRPr="00BC3E1D">
        <w:rPr>
          <w:rFonts w:ascii="Times New Roman" w:hAnsi="Times New Roman" w:cs="Times New Roman"/>
        </w:rPr>
        <w:t>s</w:t>
      </w:r>
      <w:r w:rsidR="00C375F6" w:rsidRPr="00BC3E1D">
        <w:rPr>
          <w:rFonts w:ascii="Times New Roman" w:hAnsi="Times New Roman" w:cs="Times New Roman"/>
        </w:rPr>
        <w:t xml:space="preserve"> </w:t>
      </w:r>
      <w:r w:rsidR="00C375F6" w:rsidRPr="00BC3E1D">
        <w:rPr>
          <w:rFonts w:ascii="Times New Roman" w:hAnsi="Times New Roman" w:cs="Times New Roman"/>
        </w:rPr>
        <w:lastRenderedPageBreak/>
        <w:t xml:space="preserve">strength relative to that of the adversary, epitomized in the principle, </w:t>
      </w:r>
      <w:r w:rsidR="000C721A">
        <w:rPr>
          <w:rFonts w:ascii="Times New Roman" w:hAnsi="Times New Roman" w:cs="Times New Roman"/>
        </w:rPr>
        <w:t>‘‘</w:t>
      </w:r>
      <w:r w:rsidR="00C375F6" w:rsidRPr="00BC3E1D">
        <w:rPr>
          <w:rFonts w:ascii="Times New Roman" w:hAnsi="Times New Roman" w:cs="Times New Roman"/>
        </w:rPr>
        <w:t>Know thyself and know thy enemy</w:t>
      </w:r>
      <w:r w:rsidR="000C721A">
        <w:rPr>
          <w:rFonts w:ascii="Times New Roman" w:hAnsi="Times New Roman" w:cs="Times New Roman"/>
        </w:rPr>
        <w:t>’’</w:t>
      </w:r>
      <w:r w:rsidR="00C375F6" w:rsidRPr="00BC3E1D">
        <w:rPr>
          <w:rFonts w:ascii="Times New Roman" w:hAnsi="Times New Roman" w:cs="Times New Roman"/>
        </w:rPr>
        <w:t xml:space="preserve"> (Tzu, 2000).</w:t>
      </w:r>
      <w:r w:rsidRPr="00BC3E1D">
        <w:rPr>
          <w:rFonts w:ascii="Times New Roman" w:hAnsi="Times New Roman" w:cs="Times New Roman"/>
        </w:rPr>
        <w:t xml:space="preserve"> Finally, on </w:t>
      </w:r>
      <w:r w:rsidR="00F44346" w:rsidRPr="00BC3E1D">
        <w:rPr>
          <w:rFonts w:ascii="Times New Roman" w:hAnsi="Times New Roman" w:cs="Times New Roman"/>
        </w:rPr>
        <w:t xml:space="preserve">the use </w:t>
      </w:r>
      <w:r w:rsidRPr="00BC3E1D">
        <w:rPr>
          <w:rFonts w:ascii="Times New Roman" w:hAnsi="Times New Roman" w:cs="Times New Roman"/>
        </w:rPr>
        <w:t xml:space="preserve">of resources, </w:t>
      </w:r>
      <w:r w:rsidR="00C375F6" w:rsidRPr="00BC3E1D">
        <w:rPr>
          <w:rFonts w:ascii="Times New Roman" w:hAnsi="Times New Roman" w:cs="Times New Roman"/>
        </w:rPr>
        <w:t xml:space="preserve">Tzu accentuates the critical importance of resource management in warfare. He contends that protracted conflict depletes resources and enfeebles the state, advocating for prompt and efficacious action to achieve objectives expeditiously. The aphorism, </w:t>
      </w:r>
      <w:r w:rsidR="000C721A">
        <w:rPr>
          <w:rFonts w:ascii="Times New Roman" w:hAnsi="Times New Roman" w:cs="Times New Roman"/>
        </w:rPr>
        <w:t>‘‘</w:t>
      </w:r>
      <w:r w:rsidR="00C375F6" w:rsidRPr="00BC3E1D">
        <w:rPr>
          <w:rFonts w:ascii="Times New Roman" w:hAnsi="Times New Roman" w:cs="Times New Roman"/>
        </w:rPr>
        <w:t>There is no instance of a nation benefiting from prolonged warfare,</w:t>
      </w:r>
      <w:r w:rsidR="000C721A">
        <w:rPr>
          <w:rFonts w:ascii="Times New Roman" w:hAnsi="Times New Roman" w:cs="Times New Roman"/>
        </w:rPr>
        <w:t xml:space="preserve">’’ </w:t>
      </w:r>
      <w:r w:rsidR="00C375F6" w:rsidRPr="00BC3E1D">
        <w:rPr>
          <w:rFonts w:ascii="Times New Roman" w:hAnsi="Times New Roman" w:cs="Times New Roman"/>
        </w:rPr>
        <w:t xml:space="preserve">substantiates this viewpoint (Tzu, 2000). </w:t>
      </w:r>
      <w:r w:rsidRPr="00BC3E1D">
        <w:rPr>
          <w:rFonts w:ascii="Times New Roman" w:hAnsi="Times New Roman" w:cs="Times New Roman"/>
        </w:rPr>
        <w:t xml:space="preserve">Generally, </w:t>
      </w:r>
      <w:r w:rsidR="00F44346" w:rsidRPr="00BC3E1D">
        <w:rPr>
          <w:rFonts w:ascii="Times New Roman" w:hAnsi="Times New Roman" w:cs="Times New Roman"/>
        </w:rPr>
        <w:t>Tzu</w:t>
      </w:r>
      <w:r w:rsidR="000C721A">
        <w:rPr>
          <w:rFonts w:ascii="Times New Roman" w:hAnsi="Times New Roman" w:cs="Times New Roman"/>
        </w:rPr>
        <w:t>’</w:t>
      </w:r>
      <w:r w:rsidR="00F44346" w:rsidRPr="00BC3E1D">
        <w:rPr>
          <w:rFonts w:ascii="Times New Roman" w:hAnsi="Times New Roman" w:cs="Times New Roman"/>
        </w:rPr>
        <w:t>s</w:t>
      </w:r>
      <w:r w:rsidR="00C375F6" w:rsidRPr="00BC3E1D">
        <w:rPr>
          <w:rFonts w:ascii="Times New Roman" w:hAnsi="Times New Roman" w:cs="Times New Roman"/>
        </w:rPr>
        <w:t xml:space="preserve"> insights into strategy and conflict provide timeless wisdom </w:t>
      </w:r>
      <w:r w:rsidR="00F44346" w:rsidRPr="00BC3E1D">
        <w:rPr>
          <w:rFonts w:ascii="Times New Roman" w:hAnsi="Times New Roman" w:cs="Times New Roman"/>
        </w:rPr>
        <w:t>pertinent to military contexts and</w:t>
      </w:r>
      <w:r w:rsidR="00C375F6" w:rsidRPr="00BC3E1D">
        <w:rPr>
          <w:rFonts w:ascii="Times New Roman" w:hAnsi="Times New Roman" w:cs="Times New Roman"/>
        </w:rPr>
        <w:t xml:space="preserve"> international relations. His emphasis on adaptability, deception, and strategic foresight underscores the principles of </w:t>
      </w:r>
      <w:r w:rsidR="00BC3E1D" w:rsidRPr="00BC3E1D">
        <w:rPr>
          <w:rFonts w:ascii="Times New Roman" w:hAnsi="Times New Roman" w:cs="Times New Roman"/>
        </w:rPr>
        <w:t>realism</w:t>
      </w:r>
      <w:r w:rsidR="00C375F6" w:rsidRPr="00BC3E1D">
        <w:rPr>
          <w:rFonts w:ascii="Times New Roman" w:hAnsi="Times New Roman" w:cs="Times New Roman"/>
        </w:rPr>
        <w:t xml:space="preserve">, illuminating his enduring relevance in historical and modern </w:t>
      </w:r>
      <w:r w:rsidR="00F44346" w:rsidRPr="00BC3E1D">
        <w:rPr>
          <w:rFonts w:ascii="Times New Roman" w:hAnsi="Times New Roman" w:cs="Times New Roman"/>
        </w:rPr>
        <w:t>editions</w:t>
      </w:r>
      <w:r w:rsidRPr="00BC3E1D">
        <w:rPr>
          <w:rFonts w:ascii="Times New Roman" w:hAnsi="Times New Roman" w:cs="Times New Roman"/>
        </w:rPr>
        <w:t>.</w:t>
      </w:r>
    </w:p>
    <w:p w14:paraId="25985C55" w14:textId="00A3F177" w:rsidR="00C375F6" w:rsidRPr="00C375F6" w:rsidRDefault="00C375F6" w:rsidP="00BC3E1D">
      <w:pPr>
        <w:shd w:val="clear" w:color="auto" w:fill="FFFFFF"/>
        <w:spacing w:after="0" w:line="480" w:lineRule="auto"/>
        <w:outlineLvl w:val="2"/>
        <w:rPr>
          <w:rFonts w:ascii="Times New Roman" w:eastAsia="Times New Roman" w:hAnsi="Times New Roman" w:cs="Times New Roman"/>
          <w:b/>
          <w:bCs/>
          <w:kern w:val="0"/>
          <w14:ligatures w14:val="none"/>
        </w:rPr>
      </w:pPr>
      <w:r w:rsidRPr="00C375F6">
        <w:rPr>
          <w:rFonts w:ascii="Times New Roman" w:eastAsia="Times New Roman" w:hAnsi="Times New Roman" w:cs="Times New Roman"/>
          <w:b/>
          <w:bCs/>
          <w:kern w:val="0"/>
          <w14:ligatures w14:val="none"/>
        </w:rPr>
        <w:t xml:space="preserve">Examples from </w:t>
      </w:r>
      <w:r w:rsidR="00F44346" w:rsidRPr="00BC3E1D">
        <w:rPr>
          <w:rFonts w:ascii="Times New Roman" w:eastAsia="Times New Roman" w:hAnsi="Times New Roman" w:cs="Times New Roman"/>
          <w:b/>
          <w:bCs/>
          <w:kern w:val="0"/>
          <w14:ligatures w14:val="none"/>
        </w:rPr>
        <w:t>Tzu</w:t>
      </w:r>
      <w:r w:rsidR="000C721A">
        <w:rPr>
          <w:rFonts w:ascii="Times New Roman" w:eastAsia="Times New Roman" w:hAnsi="Times New Roman" w:cs="Times New Roman"/>
          <w:b/>
          <w:bCs/>
          <w:kern w:val="0"/>
          <w14:ligatures w14:val="none"/>
        </w:rPr>
        <w:t>’</w:t>
      </w:r>
      <w:r w:rsidR="00F44346" w:rsidRPr="00BC3E1D">
        <w:rPr>
          <w:rFonts w:ascii="Times New Roman" w:eastAsia="Times New Roman" w:hAnsi="Times New Roman" w:cs="Times New Roman"/>
          <w:b/>
          <w:bCs/>
          <w:kern w:val="0"/>
          <w14:ligatures w14:val="none"/>
        </w:rPr>
        <w:t>s</w:t>
      </w:r>
      <w:r w:rsidRPr="00C375F6">
        <w:rPr>
          <w:rFonts w:ascii="Times New Roman" w:eastAsia="Times New Roman" w:hAnsi="Times New Roman" w:cs="Times New Roman"/>
          <w:b/>
          <w:bCs/>
          <w:kern w:val="0"/>
          <w14:ligatures w14:val="none"/>
        </w:rPr>
        <w:t xml:space="preserve"> </w:t>
      </w:r>
      <w:r w:rsidR="002E6EAC" w:rsidRPr="00BC3E1D">
        <w:rPr>
          <w:rFonts w:ascii="Times New Roman" w:eastAsia="Times New Roman" w:hAnsi="Times New Roman" w:cs="Times New Roman"/>
          <w:b/>
          <w:bCs/>
          <w:kern w:val="0"/>
          <w14:ligatures w14:val="none"/>
        </w:rPr>
        <w:t>p</w:t>
      </w:r>
      <w:r w:rsidRPr="00C375F6">
        <w:rPr>
          <w:rFonts w:ascii="Times New Roman" w:eastAsia="Times New Roman" w:hAnsi="Times New Roman" w:cs="Times New Roman"/>
          <w:b/>
          <w:bCs/>
          <w:kern w:val="0"/>
          <w14:ligatures w14:val="none"/>
        </w:rPr>
        <w:t>erspective</w:t>
      </w:r>
    </w:p>
    <w:p w14:paraId="398BA9D7" w14:textId="6EA18291" w:rsidR="00A55ABC" w:rsidRPr="00BC3E1D" w:rsidRDefault="00A55ABC" w:rsidP="00BC3E1D">
      <w:pPr>
        <w:spacing w:after="0" w:line="480" w:lineRule="auto"/>
        <w:rPr>
          <w:rFonts w:ascii="Times New Roman" w:hAnsi="Times New Roman" w:cs="Times New Roman"/>
        </w:rPr>
      </w:pPr>
      <w:r w:rsidRPr="00BC3E1D">
        <w:rPr>
          <w:rFonts w:ascii="Times New Roman" w:hAnsi="Times New Roman" w:cs="Times New Roman"/>
        </w:rPr>
        <w:t xml:space="preserve">In examining </w:t>
      </w:r>
      <w:r w:rsidR="00F44346" w:rsidRPr="00BC3E1D">
        <w:rPr>
          <w:rFonts w:ascii="Times New Roman" w:hAnsi="Times New Roman" w:cs="Times New Roman"/>
        </w:rPr>
        <w:t>Tzu</w:t>
      </w:r>
      <w:r w:rsidR="000C721A">
        <w:rPr>
          <w:rFonts w:ascii="Times New Roman" w:hAnsi="Times New Roman" w:cs="Times New Roman"/>
        </w:rPr>
        <w:t>’</w:t>
      </w:r>
      <w:r w:rsidR="00F44346" w:rsidRPr="00BC3E1D">
        <w:rPr>
          <w:rFonts w:ascii="Times New Roman" w:hAnsi="Times New Roman" w:cs="Times New Roman"/>
        </w:rPr>
        <w:t>s</w:t>
      </w:r>
      <w:r w:rsidRPr="00BC3E1D">
        <w:rPr>
          <w:rFonts w:ascii="Times New Roman" w:hAnsi="Times New Roman" w:cs="Times New Roman"/>
        </w:rPr>
        <w:t xml:space="preserve"> perspectives on strategy and warfare, several key examples illustrate his </w:t>
      </w:r>
      <w:r w:rsidR="00F44346" w:rsidRPr="00BC3E1D">
        <w:rPr>
          <w:rFonts w:ascii="Times New Roman" w:hAnsi="Times New Roman" w:cs="Times New Roman"/>
        </w:rPr>
        <w:t>realist</w:t>
      </w:r>
      <w:r w:rsidR="00F44346" w:rsidRPr="00BC3E1D">
        <w:rPr>
          <w:rFonts w:ascii="Times New Roman" w:hAnsi="Times New Roman" w:cs="Times New Roman"/>
        </w:rPr>
        <w:t xml:space="preserve"> </w:t>
      </w:r>
      <w:r w:rsidRPr="00BC3E1D">
        <w:rPr>
          <w:rFonts w:ascii="Times New Roman" w:hAnsi="Times New Roman" w:cs="Times New Roman"/>
        </w:rPr>
        <w:t xml:space="preserve">views effectively. First, Tzu emphasizes the critical role of deception and espionage in gaining a strategic advantage over adversaries. He understood that acquiring knowledge of the </w:t>
      </w:r>
      <w:r w:rsidR="00F44346" w:rsidRPr="00BC3E1D">
        <w:rPr>
          <w:rFonts w:ascii="Times New Roman" w:hAnsi="Times New Roman" w:cs="Times New Roman"/>
        </w:rPr>
        <w:t>enemy</w:t>
      </w:r>
      <w:r w:rsidR="000C721A">
        <w:rPr>
          <w:rFonts w:ascii="Times New Roman" w:hAnsi="Times New Roman" w:cs="Times New Roman"/>
        </w:rPr>
        <w:t>’</w:t>
      </w:r>
      <w:r w:rsidR="00F44346" w:rsidRPr="00BC3E1D">
        <w:rPr>
          <w:rFonts w:ascii="Times New Roman" w:hAnsi="Times New Roman" w:cs="Times New Roman"/>
        </w:rPr>
        <w:t>s</w:t>
      </w:r>
      <w:r w:rsidRPr="00BC3E1D">
        <w:rPr>
          <w:rFonts w:ascii="Times New Roman" w:hAnsi="Times New Roman" w:cs="Times New Roman"/>
        </w:rPr>
        <w:t xml:space="preserve"> plans and intentions could decisively shift the balance of power, thus prioritizing information gathering over ethical considerations (Tzu, 2000). This approach underscores the </w:t>
      </w:r>
      <w:r w:rsidR="00F44346" w:rsidRPr="00BC3E1D">
        <w:rPr>
          <w:rFonts w:ascii="Times New Roman" w:hAnsi="Times New Roman" w:cs="Times New Roman"/>
        </w:rPr>
        <w:t>inherently</w:t>
      </w:r>
      <w:r w:rsidRPr="00BC3E1D">
        <w:rPr>
          <w:rFonts w:ascii="Times New Roman" w:hAnsi="Times New Roman" w:cs="Times New Roman"/>
        </w:rPr>
        <w:t xml:space="preserve"> competitive nature of </w:t>
      </w:r>
      <w:r w:rsidR="00F44346" w:rsidRPr="00BC3E1D">
        <w:rPr>
          <w:rFonts w:ascii="Times New Roman" w:hAnsi="Times New Roman" w:cs="Times New Roman"/>
        </w:rPr>
        <w:t>realists</w:t>
      </w:r>
      <w:r w:rsidRPr="00BC3E1D">
        <w:rPr>
          <w:rFonts w:ascii="Times New Roman" w:hAnsi="Times New Roman" w:cs="Times New Roman"/>
        </w:rPr>
        <w:t>, where success is often contingent upon the ability to outmaneuver opponents through superior intelligence.</w:t>
      </w:r>
    </w:p>
    <w:p w14:paraId="5135605A" w14:textId="19099ECD" w:rsidR="00A55ABC" w:rsidRPr="00BC3E1D" w:rsidRDefault="00A55ABC" w:rsidP="00BC3E1D">
      <w:pPr>
        <w:spacing w:after="0" w:line="480" w:lineRule="auto"/>
        <w:rPr>
          <w:rFonts w:ascii="Times New Roman" w:hAnsi="Times New Roman" w:cs="Times New Roman"/>
        </w:rPr>
      </w:pPr>
      <w:r w:rsidRPr="00BC3E1D">
        <w:rPr>
          <w:rFonts w:ascii="Times New Roman" w:hAnsi="Times New Roman" w:cs="Times New Roman"/>
        </w:rPr>
        <w:t xml:space="preserve">Furthermore, Tzu advocates for adaptability in changing battlefield conditions. He consistently underscores the necessity of adjusting strategies based on the </w:t>
      </w:r>
      <w:r w:rsidR="00F44346" w:rsidRPr="00BC3E1D">
        <w:rPr>
          <w:rFonts w:ascii="Times New Roman" w:hAnsi="Times New Roman" w:cs="Times New Roman"/>
        </w:rPr>
        <w:t>enemy</w:t>
      </w:r>
      <w:r w:rsidR="000C721A">
        <w:rPr>
          <w:rFonts w:ascii="Times New Roman" w:hAnsi="Times New Roman" w:cs="Times New Roman"/>
        </w:rPr>
        <w:t>’</w:t>
      </w:r>
      <w:r w:rsidR="00F44346" w:rsidRPr="00BC3E1D">
        <w:rPr>
          <w:rFonts w:ascii="Times New Roman" w:hAnsi="Times New Roman" w:cs="Times New Roman"/>
        </w:rPr>
        <w:t>s</w:t>
      </w:r>
      <w:r w:rsidRPr="00BC3E1D">
        <w:rPr>
          <w:rFonts w:ascii="Times New Roman" w:hAnsi="Times New Roman" w:cs="Times New Roman"/>
        </w:rPr>
        <w:t xml:space="preserve"> behavior and the evolving dynamics of conflict. This emphasis on flexibility is emblematic of </w:t>
      </w:r>
      <w:r w:rsidR="00BC3E1D">
        <w:rPr>
          <w:rFonts w:ascii="Times New Roman" w:hAnsi="Times New Roman" w:cs="Times New Roman"/>
        </w:rPr>
        <w:t>r</w:t>
      </w:r>
      <w:r w:rsidRPr="00BC3E1D">
        <w:rPr>
          <w:rFonts w:ascii="Times New Roman" w:hAnsi="Times New Roman" w:cs="Times New Roman"/>
        </w:rPr>
        <w:t xml:space="preserve">ealist theory, as it allows a state to maintain its advantage and secure its interests in unpredictable environments (Tzu, 2000). </w:t>
      </w:r>
      <w:r w:rsidR="00F44346" w:rsidRPr="00BC3E1D">
        <w:rPr>
          <w:rFonts w:ascii="Times New Roman" w:hAnsi="Times New Roman" w:cs="Times New Roman"/>
        </w:rPr>
        <w:t>Tzu</w:t>
      </w:r>
      <w:r w:rsidR="000C721A">
        <w:rPr>
          <w:rFonts w:ascii="Times New Roman" w:hAnsi="Times New Roman" w:cs="Times New Roman"/>
        </w:rPr>
        <w:t>’</w:t>
      </w:r>
      <w:r w:rsidR="00F44346" w:rsidRPr="00BC3E1D">
        <w:rPr>
          <w:rFonts w:ascii="Times New Roman" w:hAnsi="Times New Roman" w:cs="Times New Roman"/>
        </w:rPr>
        <w:t>s</w:t>
      </w:r>
      <w:r w:rsidRPr="00BC3E1D">
        <w:rPr>
          <w:rFonts w:ascii="Times New Roman" w:hAnsi="Times New Roman" w:cs="Times New Roman"/>
        </w:rPr>
        <w:t xml:space="preserve"> assertion that </w:t>
      </w:r>
      <w:r w:rsidR="000C721A">
        <w:rPr>
          <w:rFonts w:ascii="Times New Roman" w:hAnsi="Times New Roman" w:cs="Times New Roman"/>
        </w:rPr>
        <w:t>‘‘</w:t>
      </w:r>
      <w:r w:rsidR="00F44346" w:rsidRPr="00BC3E1D">
        <w:rPr>
          <w:rFonts w:ascii="Times New Roman" w:hAnsi="Times New Roman" w:cs="Times New Roman"/>
        </w:rPr>
        <w:t>Amid</w:t>
      </w:r>
      <w:r w:rsidRPr="00BC3E1D">
        <w:rPr>
          <w:rFonts w:ascii="Times New Roman" w:hAnsi="Times New Roman" w:cs="Times New Roman"/>
        </w:rPr>
        <w:t xml:space="preserve"> </w:t>
      </w:r>
      <w:r w:rsidR="00F44346" w:rsidRPr="00BC3E1D">
        <w:rPr>
          <w:rFonts w:ascii="Times New Roman" w:hAnsi="Times New Roman" w:cs="Times New Roman"/>
        </w:rPr>
        <w:t xml:space="preserve">the </w:t>
      </w:r>
      <w:r w:rsidRPr="00BC3E1D">
        <w:rPr>
          <w:rFonts w:ascii="Times New Roman" w:hAnsi="Times New Roman" w:cs="Times New Roman"/>
        </w:rPr>
        <w:t>chaos, there is also opportunity</w:t>
      </w:r>
      <w:r w:rsidR="000C721A">
        <w:rPr>
          <w:rFonts w:ascii="Times New Roman" w:hAnsi="Times New Roman" w:cs="Times New Roman"/>
        </w:rPr>
        <w:t>’’</w:t>
      </w:r>
      <w:r w:rsidRPr="00BC3E1D">
        <w:rPr>
          <w:rFonts w:ascii="Times New Roman" w:hAnsi="Times New Roman" w:cs="Times New Roman"/>
        </w:rPr>
        <w:t xml:space="preserve"> (Tzu, 2000, p. 17) reflects the pragmatic approach inherent in </w:t>
      </w:r>
      <w:r w:rsidR="00BC3E1D" w:rsidRPr="00BC3E1D">
        <w:rPr>
          <w:rFonts w:ascii="Times New Roman" w:hAnsi="Times New Roman" w:cs="Times New Roman"/>
        </w:rPr>
        <w:t>realism</w:t>
      </w:r>
      <w:r w:rsidRPr="00BC3E1D">
        <w:rPr>
          <w:rFonts w:ascii="Times New Roman" w:hAnsi="Times New Roman" w:cs="Times New Roman"/>
        </w:rPr>
        <w:t>.</w:t>
      </w:r>
    </w:p>
    <w:p w14:paraId="12DDE4B5" w14:textId="53E7C2B3" w:rsidR="00A55ABC" w:rsidRPr="00BC3E1D" w:rsidRDefault="00A55ABC" w:rsidP="00BC3E1D">
      <w:pPr>
        <w:spacing w:after="0" w:line="480" w:lineRule="auto"/>
        <w:rPr>
          <w:rFonts w:ascii="Times New Roman" w:hAnsi="Times New Roman" w:cs="Times New Roman"/>
        </w:rPr>
      </w:pPr>
      <w:r w:rsidRPr="00BC3E1D">
        <w:rPr>
          <w:rFonts w:ascii="Times New Roman" w:hAnsi="Times New Roman" w:cs="Times New Roman"/>
        </w:rPr>
        <w:lastRenderedPageBreak/>
        <w:t xml:space="preserve">Another significant insight from Tzu is achieving victory without confrontation. He suggests the most effective way to win a conflict is through strategic maneuvering, alliances, and diplomatic efforts rather than engaging in unnecessary warfare. This perspective aligns with the </w:t>
      </w:r>
      <w:r w:rsidR="00BC3E1D">
        <w:rPr>
          <w:rFonts w:ascii="Times New Roman" w:hAnsi="Times New Roman" w:cs="Times New Roman"/>
        </w:rPr>
        <w:t>r</w:t>
      </w:r>
      <w:r w:rsidRPr="00BC3E1D">
        <w:rPr>
          <w:rFonts w:ascii="Times New Roman" w:hAnsi="Times New Roman" w:cs="Times New Roman"/>
        </w:rPr>
        <w:t xml:space="preserve">ealist focus on power dynamics, where competition and </w:t>
      </w:r>
      <w:r w:rsidR="00F44346" w:rsidRPr="00BC3E1D">
        <w:rPr>
          <w:rFonts w:ascii="Times New Roman" w:hAnsi="Times New Roman" w:cs="Times New Roman"/>
        </w:rPr>
        <w:t>the pursuit</w:t>
      </w:r>
      <w:r w:rsidRPr="00BC3E1D">
        <w:rPr>
          <w:rFonts w:ascii="Times New Roman" w:hAnsi="Times New Roman" w:cs="Times New Roman"/>
        </w:rPr>
        <w:t xml:space="preserve"> </w:t>
      </w:r>
      <w:r w:rsidR="00BC3E1D">
        <w:rPr>
          <w:rFonts w:ascii="Times New Roman" w:hAnsi="Times New Roman" w:cs="Times New Roman"/>
        </w:rPr>
        <w:t xml:space="preserve">of </w:t>
      </w:r>
      <w:r w:rsidRPr="00BC3E1D">
        <w:rPr>
          <w:rFonts w:ascii="Times New Roman" w:hAnsi="Times New Roman" w:cs="Times New Roman"/>
        </w:rPr>
        <w:t xml:space="preserve">national interests can be managed through non-violent means (Tzu, 2000). </w:t>
      </w:r>
      <w:r w:rsidR="00F44346" w:rsidRPr="00BC3E1D">
        <w:rPr>
          <w:rFonts w:ascii="Times New Roman" w:hAnsi="Times New Roman" w:cs="Times New Roman"/>
        </w:rPr>
        <w:t>Tzu</w:t>
      </w:r>
      <w:r w:rsidR="000C721A">
        <w:rPr>
          <w:rFonts w:ascii="Times New Roman" w:hAnsi="Times New Roman" w:cs="Times New Roman"/>
        </w:rPr>
        <w:t>’</w:t>
      </w:r>
      <w:r w:rsidR="00F44346" w:rsidRPr="00BC3E1D">
        <w:rPr>
          <w:rFonts w:ascii="Times New Roman" w:hAnsi="Times New Roman" w:cs="Times New Roman"/>
        </w:rPr>
        <w:t>s</w:t>
      </w:r>
      <w:r w:rsidRPr="00BC3E1D">
        <w:rPr>
          <w:rFonts w:ascii="Times New Roman" w:hAnsi="Times New Roman" w:cs="Times New Roman"/>
        </w:rPr>
        <w:t xml:space="preserve"> doctrine that </w:t>
      </w:r>
      <w:r w:rsidR="000C721A">
        <w:rPr>
          <w:rFonts w:ascii="Times New Roman" w:hAnsi="Times New Roman" w:cs="Times New Roman"/>
        </w:rPr>
        <w:t>‘‘</w:t>
      </w:r>
      <w:r w:rsidRPr="00BC3E1D">
        <w:rPr>
          <w:rFonts w:ascii="Times New Roman" w:hAnsi="Times New Roman" w:cs="Times New Roman"/>
        </w:rPr>
        <w:t>All warfare is based on deception</w:t>
      </w:r>
      <w:r w:rsidR="000C721A">
        <w:rPr>
          <w:rFonts w:ascii="Times New Roman" w:hAnsi="Times New Roman" w:cs="Times New Roman"/>
        </w:rPr>
        <w:t>’’</w:t>
      </w:r>
      <w:r w:rsidRPr="00BC3E1D">
        <w:rPr>
          <w:rFonts w:ascii="Times New Roman" w:hAnsi="Times New Roman" w:cs="Times New Roman"/>
        </w:rPr>
        <w:t xml:space="preserve"> (Tzu, 2000</w:t>
      </w:r>
      <w:r w:rsidR="002E6EAC" w:rsidRPr="00BC3E1D">
        <w:rPr>
          <w:rFonts w:ascii="Times New Roman" w:hAnsi="Times New Roman" w:cs="Times New Roman"/>
        </w:rPr>
        <w:t>, p. 3</w:t>
      </w:r>
      <w:r w:rsidRPr="00BC3E1D">
        <w:rPr>
          <w:rFonts w:ascii="Times New Roman" w:hAnsi="Times New Roman" w:cs="Times New Roman"/>
        </w:rPr>
        <w:t>) further illustrates this principle, highlighting the importance of psychological warfare and the manipulation of enemy perceptions.</w:t>
      </w:r>
    </w:p>
    <w:p w14:paraId="53CDB2E6" w14:textId="70ABB5BB" w:rsidR="00A55ABC" w:rsidRPr="00BC3E1D" w:rsidRDefault="00A55ABC" w:rsidP="00BC3E1D">
      <w:pPr>
        <w:spacing w:after="0" w:line="480" w:lineRule="auto"/>
        <w:rPr>
          <w:rFonts w:ascii="Times New Roman" w:hAnsi="Times New Roman" w:cs="Times New Roman"/>
        </w:rPr>
      </w:pPr>
      <w:r w:rsidRPr="00BC3E1D">
        <w:rPr>
          <w:rFonts w:ascii="Times New Roman" w:hAnsi="Times New Roman" w:cs="Times New Roman"/>
        </w:rPr>
        <w:t xml:space="preserve">Finally, Tzu advises leaders to understand their limitations and strengths, reiterating that overreach can lead to defeat. He posits that </w:t>
      </w:r>
      <w:r w:rsidR="000C721A">
        <w:rPr>
          <w:rFonts w:ascii="Times New Roman" w:hAnsi="Times New Roman" w:cs="Times New Roman"/>
        </w:rPr>
        <w:t>‘‘</w:t>
      </w:r>
      <w:r w:rsidRPr="00BC3E1D">
        <w:rPr>
          <w:rFonts w:ascii="Times New Roman" w:hAnsi="Times New Roman" w:cs="Times New Roman"/>
        </w:rPr>
        <w:t>He who knows when he can fight and when he cannot be victorious</w:t>
      </w:r>
      <w:r w:rsidR="000C721A">
        <w:rPr>
          <w:rFonts w:ascii="Times New Roman" w:hAnsi="Times New Roman" w:cs="Times New Roman"/>
        </w:rPr>
        <w:t>’’</w:t>
      </w:r>
      <w:r w:rsidRPr="00BC3E1D">
        <w:rPr>
          <w:rFonts w:ascii="Times New Roman" w:hAnsi="Times New Roman" w:cs="Times New Roman"/>
        </w:rPr>
        <w:t xml:space="preserve"> (Tzu, 2000, p. 2)</w:t>
      </w:r>
      <w:r w:rsidR="00F44346" w:rsidRPr="00BC3E1D">
        <w:rPr>
          <w:rFonts w:ascii="Times New Roman" w:hAnsi="Times New Roman" w:cs="Times New Roman"/>
        </w:rPr>
        <w:t>,</w:t>
      </w:r>
      <w:r w:rsidRPr="00BC3E1D">
        <w:rPr>
          <w:rFonts w:ascii="Times New Roman" w:hAnsi="Times New Roman" w:cs="Times New Roman"/>
        </w:rPr>
        <w:t xml:space="preserve"> emphasizing the </w:t>
      </w:r>
      <w:r w:rsidR="00BC3E1D">
        <w:rPr>
          <w:rFonts w:ascii="Times New Roman" w:hAnsi="Times New Roman" w:cs="Times New Roman"/>
        </w:rPr>
        <w:t>r</w:t>
      </w:r>
      <w:r w:rsidRPr="00BC3E1D">
        <w:rPr>
          <w:rFonts w:ascii="Times New Roman" w:hAnsi="Times New Roman" w:cs="Times New Roman"/>
        </w:rPr>
        <w:t xml:space="preserve">ealist idea that success in warfare relies on meticulous assessment and realistic goal setting. This insight into resource management and the avoidance of prolonged conflict underscores the pragmatic nature of </w:t>
      </w:r>
      <w:r w:rsidR="00F44346" w:rsidRPr="00BC3E1D">
        <w:rPr>
          <w:rFonts w:ascii="Times New Roman" w:hAnsi="Times New Roman" w:cs="Times New Roman"/>
        </w:rPr>
        <w:t>Tzu</w:t>
      </w:r>
      <w:r w:rsidR="000C721A">
        <w:rPr>
          <w:rFonts w:ascii="Times New Roman" w:hAnsi="Times New Roman" w:cs="Times New Roman"/>
        </w:rPr>
        <w:t>’</w:t>
      </w:r>
      <w:r w:rsidR="00F44346" w:rsidRPr="00BC3E1D">
        <w:rPr>
          <w:rFonts w:ascii="Times New Roman" w:hAnsi="Times New Roman" w:cs="Times New Roman"/>
        </w:rPr>
        <w:t>s</w:t>
      </w:r>
      <w:r w:rsidRPr="00BC3E1D">
        <w:rPr>
          <w:rFonts w:ascii="Times New Roman" w:hAnsi="Times New Roman" w:cs="Times New Roman"/>
        </w:rPr>
        <w:t xml:space="preserve"> philosophy, which remains relevant in contemporary discussions of international relations and statecraft.</w:t>
      </w:r>
    </w:p>
    <w:p w14:paraId="40B99EE0" w14:textId="0AB60363" w:rsidR="00C375F6" w:rsidRPr="00C375F6" w:rsidRDefault="00C375F6" w:rsidP="00BC3E1D">
      <w:pPr>
        <w:shd w:val="clear" w:color="auto" w:fill="FFFFFF"/>
        <w:spacing w:after="0" w:line="480" w:lineRule="auto"/>
        <w:outlineLvl w:val="2"/>
        <w:rPr>
          <w:rFonts w:ascii="Times New Roman" w:eastAsia="Times New Roman" w:hAnsi="Times New Roman" w:cs="Times New Roman"/>
          <w:b/>
          <w:bCs/>
          <w:kern w:val="0"/>
          <w14:ligatures w14:val="none"/>
        </w:rPr>
      </w:pPr>
      <w:r w:rsidRPr="00C375F6">
        <w:rPr>
          <w:rFonts w:ascii="Times New Roman" w:eastAsia="Times New Roman" w:hAnsi="Times New Roman" w:cs="Times New Roman"/>
          <w:b/>
          <w:bCs/>
          <w:kern w:val="0"/>
          <w14:ligatures w14:val="none"/>
        </w:rPr>
        <w:t xml:space="preserve">Personal </w:t>
      </w:r>
      <w:r w:rsidR="002E6EAC" w:rsidRPr="00BC3E1D">
        <w:rPr>
          <w:rFonts w:ascii="Times New Roman" w:eastAsia="Times New Roman" w:hAnsi="Times New Roman" w:cs="Times New Roman"/>
          <w:b/>
          <w:bCs/>
          <w:kern w:val="0"/>
          <w14:ligatures w14:val="none"/>
        </w:rPr>
        <w:t>opinion</w:t>
      </w:r>
    </w:p>
    <w:p w14:paraId="2C10BC76" w14:textId="3B55EBA8" w:rsidR="00C375F6" w:rsidRPr="00BC3E1D" w:rsidRDefault="00C375F6" w:rsidP="00BC3E1D">
      <w:pPr>
        <w:shd w:val="clear" w:color="auto" w:fill="FFFFFF"/>
        <w:spacing w:after="0" w:line="480" w:lineRule="auto"/>
        <w:rPr>
          <w:rFonts w:ascii="Times New Roman" w:eastAsia="Times New Roman" w:hAnsi="Times New Roman" w:cs="Times New Roman"/>
          <w:kern w:val="0"/>
          <w14:ligatures w14:val="none"/>
        </w:rPr>
      </w:pPr>
      <w:r w:rsidRPr="00C375F6">
        <w:rPr>
          <w:rFonts w:ascii="Times New Roman" w:eastAsia="Times New Roman" w:hAnsi="Times New Roman" w:cs="Times New Roman"/>
          <w:kern w:val="0"/>
          <w14:ligatures w14:val="none"/>
        </w:rPr>
        <w:t xml:space="preserve">I find </w:t>
      </w:r>
      <w:r w:rsidR="00F44346" w:rsidRPr="00BC3E1D">
        <w:rPr>
          <w:rFonts w:ascii="Times New Roman" w:eastAsia="Times New Roman" w:hAnsi="Times New Roman" w:cs="Times New Roman"/>
          <w:kern w:val="0"/>
          <w14:ligatures w14:val="none"/>
        </w:rPr>
        <w:t>Tzu</w:t>
      </w:r>
      <w:r w:rsidR="000C721A">
        <w:rPr>
          <w:rFonts w:ascii="Times New Roman" w:eastAsia="Times New Roman" w:hAnsi="Times New Roman" w:cs="Times New Roman"/>
          <w:kern w:val="0"/>
          <w14:ligatures w14:val="none"/>
        </w:rPr>
        <w:t>’</w:t>
      </w:r>
      <w:r w:rsidR="00F44346" w:rsidRPr="00BC3E1D">
        <w:rPr>
          <w:rFonts w:ascii="Times New Roman" w:eastAsia="Times New Roman" w:hAnsi="Times New Roman" w:cs="Times New Roman"/>
          <w:kern w:val="0"/>
          <w14:ligatures w14:val="none"/>
        </w:rPr>
        <w:t>s</w:t>
      </w:r>
      <w:r w:rsidRPr="00C375F6">
        <w:rPr>
          <w:rFonts w:ascii="Times New Roman" w:eastAsia="Times New Roman" w:hAnsi="Times New Roman" w:cs="Times New Roman"/>
          <w:kern w:val="0"/>
          <w14:ligatures w14:val="none"/>
        </w:rPr>
        <w:t xml:space="preserve"> viewpoint to be highly valid, particularly given the context of his time. During periods of constant warfare and shifting alliances in ancient China, his pragmatic approach to conflict and power dynamics offered a framework </w:t>
      </w:r>
      <w:r w:rsidR="008001DC">
        <w:rPr>
          <w:rFonts w:ascii="Times New Roman" w:eastAsia="Times New Roman" w:hAnsi="Times New Roman" w:cs="Times New Roman"/>
          <w:kern w:val="0"/>
          <w14:ligatures w14:val="none"/>
        </w:rPr>
        <w:t xml:space="preserve">that </w:t>
      </w:r>
      <w:r w:rsidRPr="00C375F6">
        <w:rPr>
          <w:rFonts w:ascii="Times New Roman" w:eastAsia="Times New Roman" w:hAnsi="Times New Roman" w:cs="Times New Roman"/>
          <w:kern w:val="0"/>
          <w14:ligatures w14:val="none"/>
        </w:rPr>
        <w:t xml:space="preserve">leaders could utilize to navigate treacherous political landscapes effectively. His emphasis on adaptability, deception, and strategic foresight remains relevant not only in military contexts but also in contemporary international relations, where understanding the competitive nature of states is crucial. </w:t>
      </w:r>
      <w:r w:rsidR="00BC3E1D" w:rsidRPr="00BC3E1D">
        <w:rPr>
          <w:rFonts w:ascii="Times New Roman" w:eastAsia="Times New Roman" w:hAnsi="Times New Roman" w:cs="Times New Roman"/>
          <w:kern w:val="0"/>
          <w14:ligatures w14:val="none"/>
        </w:rPr>
        <w:t>In a nutshell</w:t>
      </w:r>
      <w:r w:rsidRPr="00C375F6">
        <w:rPr>
          <w:rFonts w:ascii="Times New Roman" w:eastAsia="Times New Roman" w:hAnsi="Times New Roman" w:cs="Times New Roman"/>
          <w:kern w:val="0"/>
          <w14:ligatures w14:val="none"/>
        </w:rPr>
        <w:t xml:space="preserve">, </w:t>
      </w:r>
      <w:r w:rsidR="00F44346" w:rsidRPr="00BC3E1D">
        <w:rPr>
          <w:rFonts w:ascii="Times New Roman" w:eastAsia="Times New Roman" w:hAnsi="Times New Roman" w:cs="Times New Roman"/>
          <w:kern w:val="0"/>
          <w14:ligatures w14:val="none"/>
        </w:rPr>
        <w:t>Tzu</w:t>
      </w:r>
      <w:r w:rsidR="000C721A">
        <w:rPr>
          <w:rFonts w:ascii="Times New Roman" w:eastAsia="Times New Roman" w:hAnsi="Times New Roman" w:cs="Times New Roman"/>
          <w:kern w:val="0"/>
          <w14:ligatures w14:val="none"/>
        </w:rPr>
        <w:t>’</w:t>
      </w:r>
      <w:r w:rsidR="00F44346" w:rsidRPr="00BC3E1D">
        <w:rPr>
          <w:rFonts w:ascii="Times New Roman" w:eastAsia="Times New Roman" w:hAnsi="Times New Roman" w:cs="Times New Roman"/>
          <w:kern w:val="0"/>
          <w14:ligatures w14:val="none"/>
        </w:rPr>
        <w:t>s</w:t>
      </w:r>
      <w:r w:rsidRPr="00C375F6">
        <w:rPr>
          <w:rFonts w:ascii="Times New Roman" w:eastAsia="Times New Roman" w:hAnsi="Times New Roman" w:cs="Times New Roman"/>
          <w:kern w:val="0"/>
          <w14:ligatures w14:val="none"/>
        </w:rPr>
        <w:t xml:space="preserve"> insights provide timeless wisdom for approaching conflict and strategy, making him vital in </w:t>
      </w:r>
      <w:r w:rsidR="00F44346" w:rsidRPr="00BC3E1D">
        <w:rPr>
          <w:rFonts w:ascii="Times New Roman" w:eastAsia="Times New Roman" w:hAnsi="Times New Roman" w:cs="Times New Roman"/>
          <w:kern w:val="0"/>
          <w14:ligatures w14:val="none"/>
        </w:rPr>
        <w:t xml:space="preserve">discussions on historical and modern </w:t>
      </w:r>
      <w:r w:rsidR="00BC3E1D" w:rsidRPr="00BC3E1D">
        <w:rPr>
          <w:rFonts w:ascii="Times New Roman" w:eastAsia="Times New Roman" w:hAnsi="Times New Roman" w:cs="Times New Roman"/>
          <w:kern w:val="0"/>
          <w14:ligatures w14:val="none"/>
        </w:rPr>
        <w:t>realism</w:t>
      </w:r>
      <w:r w:rsidRPr="00C375F6">
        <w:rPr>
          <w:rFonts w:ascii="Times New Roman" w:eastAsia="Times New Roman" w:hAnsi="Times New Roman" w:cs="Times New Roman"/>
          <w:kern w:val="0"/>
          <w14:ligatures w14:val="none"/>
        </w:rPr>
        <w:t>.</w:t>
      </w:r>
    </w:p>
    <w:p w14:paraId="0589526C" w14:textId="48809857" w:rsidR="002E6EAC" w:rsidRPr="00BC3E1D" w:rsidRDefault="002E6EAC" w:rsidP="00BC3E1D">
      <w:pPr>
        <w:shd w:val="clear" w:color="auto" w:fill="FFFFFF"/>
        <w:spacing w:after="0" w:line="480" w:lineRule="auto"/>
        <w:rPr>
          <w:rFonts w:ascii="Times New Roman" w:eastAsia="Times New Roman" w:hAnsi="Times New Roman" w:cs="Times New Roman"/>
          <w:b/>
          <w:bCs/>
          <w:color w:val="1D2125"/>
          <w:kern w:val="0"/>
          <w14:ligatures w14:val="none"/>
        </w:rPr>
      </w:pPr>
      <w:r w:rsidRPr="006032F5">
        <w:rPr>
          <w:rFonts w:ascii="Times New Roman" w:eastAsia="Times New Roman" w:hAnsi="Times New Roman" w:cs="Times New Roman"/>
          <w:b/>
          <w:bCs/>
          <w:color w:val="1D2125"/>
          <w:kern w:val="0"/>
          <w14:ligatures w14:val="none"/>
        </w:rPr>
        <w:t>Could it withstand the test of time?</w:t>
      </w:r>
    </w:p>
    <w:p w14:paraId="336FA7F2" w14:textId="3BC00A2A" w:rsidR="002E6EAC" w:rsidRPr="00C375F6" w:rsidRDefault="00F44346" w:rsidP="00BC3E1D">
      <w:pPr>
        <w:shd w:val="clear" w:color="auto" w:fill="FFFFFF"/>
        <w:spacing w:after="0" w:line="480" w:lineRule="auto"/>
        <w:rPr>
          <w:rFonts w:ascii="Times New Roman" w:eastAsia="Times New Roman" w:hAnsi="Times New Roman" w:cs="Times New Roman"/>
          <w:kern w:val="0"/>
          <w14:ligatures w14:val="none"/>
        </w:rPr>
      </w:pPr>
      <w:r w:rsidRPr="00BC3E1D">
        <w:rPr>
          <w:rFonts w:ascii="Times New Roman" w:hAnsi="Times New Roman" w:cs="Times New Roman"/>
          <w:shd w:val="clear" w:color="auto" w:fill="FFFFFF"/>
        </w:rPr>
        <w:lastRenderedPageBreak/>
        <w:t>I would boldly say yes, it can. Tzu</w:t>
      </w:r>
      <w:r w:rsidR="000C721A">
        <w:rPr>
          <w:rFonts w:ascii="Times New Roman" w:hAnsi="Times New Roman" w:cs="Times New Roman"/>
          <w:shd w:val="clear" w:color="auto" w:fill="FFFFFF"/>
        </w:rPr>
        <w:t>’</w:t>
      </w:r>
      <w:r w:rsidRPr="00BC3E1D">
        <w:rPr>
          <w:rFonts w:ascii="Times New Roman" w:hAnsi="Times New Roman" w:cs="Times New Roman"/>
          <w:shd w:val="clear" w:color="auto" w:fill="FFFFFF"/>
        </w:rPr>
        <w:t>s</w:t>
      </w:r>
      <w:r w:rsidR="002E6EAC" w:rsidRPr="00BC3E1D">
        <w:rPr>
          <w:rFonts w:ascii="Times New Roman" w:hAnsi="Times New Roman" w:cs="Times New Roman"/>
          <w:shd w:val="clear" w:color="auto" w:fill="FFFFFF"/>
        </w:rPr>
        <w:t xml:space="preserve"> philosophy emphasizes the importance of aligning oneself with the natural order through concepts such as </w:t>
      </w:r>
      <w:r w:rsidR="002E6EAC" w:rsidRPr="00BC3E1D">
        <w:rPr>
          <w:rStyle w:val="Strong"/>
          <w:rFonts w:ascii="Times New Roman" w:hAnsi="Times New Roman" w:cs="Times New Roman"/>
          <w:shd w:val="clear" w:color="auto" w:fill="FFFFFF"/>
        </w:rPr>
        <w:t>wu wei</w:t>
      </w:r>
      <w:r w:rsidR="002E6EAC" w:rsidRPr="00BC3E1D">
        <w:rPr>
          <w:rFonts w:ascii="Times New Roman" w:hAnsi="Times New Roman" w:cs="Times New Roman"/>
          <w:shd w:val="clear" w:color="auto" w:fill="FFFFFF"/>
        </w:rPr>
        <w:t xml:space="preserve"> (non-action) and living in harmony with the Dao (Tzu, 2000). This perspective advocates for simplicity, humility, and a deep connection to nature, promoting well-being in an increasingly chaotic world. By encouraging individuals to let go of rigid expectations and embrace spontaneity, </w:t>
      </w:r>
      <w:r w:rsidRPr="00BC3E1D">
        <w:rPr>
          <w:rFonts w:ascii="Times New Roman" w:hAnsi="Times New Roman" w:cs="Times New Roman"/>
          <w:shd w:val="clear" w:color="auto" w:fill="FFFFFF"/>
        </w:rPr>
        <w:t>Tzu</w:t>
      </w:r>
      <w:r w:rsidR="000C721A">
        <w:rPr>
          <w:rFonts w:ascii="Times New Roman" w:hAnsi="Times New Roman" w:cs="Times New Roman"/>
          <w:shd w:val="clear" w:color="auto" w:fill="FFFFFF"/>
        </w:rPr>
        <w:t>’</w:t>
      </w:r>
      <w:r w:rsidRPr="00BC3E1D">
        <w:rPr>
          <w:rFonts w:ascii="Times New Roman" w:hAnsi="Times New Roman" w:cs="Times New Roman"/>
          <w:shd w:val="clear" w:color="auto" w:fill="FFFFFF"/>
        </w:rPr>
        <w:t>s</w:t>
      </w:r>
      <w:r w:rsidR="002E6EAC" w:rsidRPr="00BC3E1D">
        <w:rPr>
          <w:rFonts w:ascii="Times New Roman" w:hAnsi="Times New Roman" w:cs="Times New Roman"/>
          <w:shd w:val="clear" w:color="auto" w:fill="FFFFFF"/>
        </w:rPr>
        <w:t xml:space="preserve"> teachings offer timeless wisdom that remains relevant today. As contemporary society grapples with stress and disconnection, </w:t>
      </w:r>
      <w:r w:rsidRPr="00BC3E1D">
        <w:rPr>
          <w:rFonts w:ascii="Times New Roman" w:hAnsi="Times New Roman" w:cs="Times New Roman"/>
          <w:shd w:val="clear" w:color="auto" w:fill="FFFFFF"/>
        </w:rPr>
        <w:t>Tzu</w:t>
      </w:r>
      <w:r w:rsidR="000C721A">
        <w:rPr>
          <w:rFonts w:ascii="Times New Roman" w:hAnsi="Times New Roman" w:cs="Times New Roman"/>
          <w:shd w:val="clear" w:color="auto" w:fill="FFFFFF"/>
        </w:rPr>
        <w:t>’</w:t>
      </w:r>
      <w:r w:rsidRPr="00BC3E1D">
        <w:rPr>
          <w:rFonts w:ascii="Times New Roman" w:hAnsi="Times New Roman" w:cs="Times New Roman"/>
          <w:shd w:val="clear" w:color="auto" w:fill="FFFFFF"/>
        </w:rPr>
        <w:t>s</w:t>
      </w:r>
      <w:r w:rsidR="002E6EAC" w:rsidRPr="00BC3E1D">
        <w:rPr>
          <w:rFonts w:ascii="Times New Roman" w:hAnsi="Times New Roman" w:cs="Times New Roman"/>
          <w:shd w:val="clear" w:color="auto" w:fill="FFFFFF"/>
        </w:rPr>
        <w:t xml:space="preserve"> insights provide a framework for cultivating mindfulness and balance (Tzu, 2000), suggesting that his philosophy still holds significant value in modern contexts.</w:t>
      </w:r>
    </w:p>
    <w:p w14:paraId="4D176142" w14:textId="0ACAABFF" w:rsidR="00D41CF5" w:rsidRPr="00BC3E1D" w:rsidRDefault="002E6EAC" w:rsidP="00BC3E1D">
      <w:pPr>
        <w:shd w:val="clear" w:color="auto" w:fill="FFFFFF"/>
        <w:spacing w:after="0" w:line="480" w:lineRule="auto"/>
        <w:rPr>
          <w:rFonts w:ascii="Times New Roman" w:eastAsia="Times New Roman" w:hAnsi="Times New Roman" w:cs="Times New Roman"/>
          <w:b/>
          <w:bCs/>
          <w:kern w:val="0"/>
          <w14:ligatures w14:val="none"/>
        </w:rPr>
      </w:pPr>
      <w:r w:rsidRPr="00BC3E1D">
        <w:rPr>
          <w:rFonts w:ascii="Times New Roman" w:eastAsia="Times New Roman" w:hAnsi="Times New Roman" w:cs="Times New Roman"/>
          <w:b/>
          <w:bCs/>
          <w:kern w:val="0"/>
          <w14:ligatures w14:val="none"/>
        </w:rPr>
        <w:t>Conclusio</w:t>
      </w:r>
      <w:r w:rsidR="000C721A">
        <w:rPr>
          <w:rFonts w:ascii="Times New Roman" w:eastAsia="Times New Roman" w:hAnsi="Times New Roman" w:cs="Times New Roman"/>
          <w:b/>
          <w:bCs/>
          <w:kern w:val="0"/>
          <w14:ligatures w14:val="none"/>
        </w:rPr>
        <w:t>n</w:t>
      </w:r>
    </w:p>
    <w:p w14:paraId="15D91105" w14:textId="5592DDC1" w:rsidR="002E6EAC" w:rsidRDefault="00F44346" w:rsidP="00BC3E1D">
      <w:pPr>
        <w:spacing w:after="0" w:line="480" w:lineRule="auto"/>
        <w:rPr>
          <w:rFonts w:ascii="Times New Roman" w:hAnsi="Times New Roman" w:cs="Times New Roman"/>
        </w:rPr>
      </w:pPr>
      <w:r w:rsidRPr="00BC3E1D">
        <w:rPr>
          <w:rFonts w:ascii="Times New Roman" w:hAnsi="Times New Roman" w:cs="Times New Roman"/>
        </w:rPr>
        <w:t>Tsu</w:t>
      </w:r>
      <w:r w:rsidR="000C721A">
        <w:rPr>
          <w:rFonts w:ascii="Times New Roman" w:hAnsi="Times New Roman" w:cs="Times New Roman"/>
        </w:rPr>
        <w:t>’</w:t>
      </w:r>
      <w:r w:rsidRPr="00BC3E1D">
        <w:rPr>
          <w:rFonts w:ascii="Times New Roman" w:hAnsi="Times New Roman" w:cs="Times New Roman"/>
        </w:rPr>
        <w:t>s</w:t>
      </w:r>
      <w:r w:rsidR="002E6EAC" w:rsidRPr="00BC3E1D">
        <w:rPr>
          <w:rFonts w:ascii="Times New Roman" w:hAnsi="Times New Roman" w:cs="Times New Roman"/>
        </w:rPr>
        <w:t xml:space="preserve"> emphasis on deception and espionage, adaptability in changing conditions, achieving victory without confrontation, and understanding </w:t>
      </w:r>
      <w:r w:rsidRPr="00BC3E1D">
        <w:rPr>
          <w:rFonts w:ascii="Times New Roman" w:hAnsi="Times New Roman" w:cs="Times New Roman"/>
        </w:rPr>
        <w:t>one</w:t>
      </w:r>
      <w:r w:rsidR="000C721A">
        <w:rPr>
          <w:rFonts w:ascii="Times New Roman" w:hAnsi="Times New Roman" w:cs="Times New Roman"/>
        </w:rPr>
        <w:t>’</w:t>
      </w:r>
      <w:r w:rsidRPr="00BC3E1D">
        <w:rPr>
          <w:rFonts w:ascii="Times New Roman" w:hAnsi="Times New Roman" w:cs="Times New Roman"/>
        </w:rPr>
        <w:t>s</w:t>
      </w:r>
      <w:r w:rsidR="002E6EAC" w:rsidRPr="00BC3E1D">
        <w:rPr>
          <w:rFonts w:ascii="Times New Roman" w:hAnsi="Times New Roman" w:cs="Times New Roman"/>
        </w:rPr>
        <w:t xml:space="preserve"> limitations and strengths underscore the pragmatism in his philosophy. These principles highlight the competitive nature of </w:t>
      </w:r>
      <w:r w:rsidR="00BC3E1D" w:rsidRPr="00BC3E1D">
        <w:rPr>
          <w:rFonts w:ascii="Times New Roman" w:hAnsi="Times New Roman" w:cs="Times New Roman"/>
        </w:rPr>
        <w:t>realism</w:t>
      </w:r>
      <w:r w:rsidR="002E6EAC" w:rsidRPr="00BC3E1D">
        <w:rPr>
          <w:rFonts w:ascii="Times New Roman" w:hAnsi="Times New Roman" w:cs="Times New Roman"/>
        </w:rPr>
        <w:t xml:space="preserve">, advocating for strategic foresight and flexible approaches to conflict. </w:t>
      </w:r>
      <w:r w:rsidRPr="00BC3E1D">
        <w:rPr>
          <w:rFonts w:ascii="Times New Roman" w:hAnsi="Times New Roman" w:cs="Times New Roman"/>
        </w:rPr>
        <w:t>Tzu</w:t>
      </w:r>
      <w:r w:rsidR="000C721A">
        <w:rPr>
          <w:rFonts w:ascii="Times New Roman" w:hAnsi="Times New Roman" w:cs="Times New Roman"/>
        </w:rPr>
        <w:t>’</w:t>
      </w:r>
      <w:r w:rsidRPr="00BC3E1D">
        <w:rPr>
          <w:rFonts w:ascii="Times New Roman" w:hAnsi="Times New Roman" w:cs="Times New Roman"/>
        </w:rPr>
        <w:t>s</w:t>
      </w:r>
      <w:r w:rsidR="002E6EAC" w:rsidRPr="00BC3E1D">
        <w:rPr>
          <w:rFonts w:ascii="Times New Roman" w:hAnsi="Times New Roman" w:cs="Times New Roman"/>
        </w:rPr>
        <w:t xml:space="preserve"> insights remain relevant in contemporary discussions of international relations, providing valuable guidance on navigating power dynamics and maintaining state interests in unpredictable environments. </w:t>
      </w:r>
      <w:r w:rsidR="002E6EAC" w:rsidRPr="00BC3E1D">
        <w:rPr>
          <w:rFonts w:ascii="Times New Roman" w:hAnsi="Times New Roman" w:cs="Times New Roman"/>
        </w:rPr>
        <w:t xml:space="preserve">In conclusion, </w:t>
      </w:r>
      <w:r w:rsidRPr="00BC3E1D">
        <w:rPr>
          <w:rFonts w:ascii="Times New Roman" w:hAnsi="Times New Roman" w:cs="Times New Roman"/>
        </w:rPr>
        <w:t>Tzu</w:t>
      </w:r>
      <w:r w:rsidR="000C721A">
        <w:rPr>
          <w:rFonts w:ascii="Times New Roman" w:hAnsi="Times New Roman" w:cs="Times New Roman"/>
        </w:rPr>
        <w:t>’</w:t>
      </w:r>
      <w:r w:rsidRPr="00BC3E1D">
        <w:rPr>
          <w:rFonts w:ascii="Times New Roman" w:hAnsi="Times New Roman" w:cs="Times New Roman"/>
        </w:rPr>
        <w:t>s</w:t>
      </w:r>
      <w:r w:rsidR="002E6EAC" w:rsidRPr="00BC3E1D">
        <w:rPr>
          <w:rFonts w:ascii="Times New Roman" w:hAnsi="Times New Roman" w:cs="Times New Roman"/>
        </w:rPr>
        <w:t xml:space="preserve"> perspectives on strategy and warfare offer enduring wisdom that continues to shape </w:t>
      </w:r>
      <w:r w:rsidRPr="00BC3E1D">
        <w:rPr>
          <w:rFonts w:ascii="Times New Roman" w:hAnsi="Times New Roman" w:cs="Times New Roman"/>
        </w:rPr>
        <w:t>realism</w:t>
      </w:r>
      <w:r w:rsidR="002E6EAC" w:rsidRPr="00BC3E1D">
        <w:rPr>
          <w:rFonts w:ascii="Times New Roman" w:hAnsi="Times New Roman" w:cs="Times New Roman"/>
        </w:rPr>
        <w:t>.</w:t>
      </w:r>
    </w:p>
    <w:p w14:paraId="11B4F74F" w14:textId="77777777" w:rsidR="00BC3E1D" w:rsidRDefault="00BC3E1D" w:rsidP="00BC3E1D">
      <w:pPr>
        <w:spacing w:after="0" w:line="480" w:lineRule="auto"/>
        <w:rPr>
          <w:rFonts w:ascii="Times New Roman" w:hAnsi="Times New Roman" w:cs="Times New Roman"/>
        </w:rPr>
      </w:pPr>
    </w:p>
    <w:p w14:paraId="65B07590" w14:textId="77777777" w:rsidR="00BC3E1D" w:rsidRDefault="00BC3E1D" w:rsidP="00BC3E1D">
      <w:pPr>
        <w:spacing w:after="0" w:line="480" w:lineRule="auto"/>
        <w:rPr>
          <w:rFonts w:ascii="Times New Roman" w:hAnsi="Times New Roman" w:cs="Times New Roman"/>
        </w:rPr>
      </w:pPr>
    </w:p>
    <w:p w14:paraId="00FA019D" w14:textId="77777777" w:rsidR="00BC3E1D" w:rsidRDefault="00BC3E1D" w:rsidP="00BC3E1D">
      <w:pPr>
        <w:spacing w:after="0" w:line="480" w:lineRule="auto"/>
        <w:rPr>
          <w:rFonts w:ascii="Times New Roman" w:hAnsi="Times New Roman" w:cs="Times New Roman"/>
        </w:rPr>
      </w:pPr>
    </w:p>
    <w:p w14:paraId="6CB6DC3A" w14:textId="77777777" w:rsidR="00BC3E1D" w:rsidRDefault="00BC3E1D" w:rsidP="00BC3E1D">
      <w:pPr>
        <w:spacing w:after="0" w:line="480" w:lineRule="auto"/>
        <w:rPr>
          <w:rFonts w:ascii="Times New Roman" w:hAnsi="Times New Roman" w:cs="Times New Roman"/>
        </w:rPr>
      </w:pPr>
    </w:p>
    <w:p w14:paraId="299AEF86" w14:textId="77777777" w:rsidR="00BC3E1D" w:rsidRDefault="00BC3E1D" w:rsidP="00BC3E1D">
      <w:pPr>
        <w:spacing w:after="0" w:line="480" w:lineRule="auto"/>
        <w:rPr>
          <w:rFonts w:ascii="Times New Roman" w:hAnsi="Times New Roman" w:cs="Times New Roman"/>
        </w:rPr>
      </w:pPr>
    </w:p>
    <w:p w14:paraId="33A9E959" w14:textId="77777777" w:rsidR="00BC3E1D" w:rsidRPr="00BC3E1D" w:rsidRDefault="00BC3E1D" w:rsidP="00BC3E1D">
      <w:pPr>
        <w:spacing w:after="0" w:line="480" w:lineRule="auto"/>
        <w:rPr>
          <w:rFonts w:ascii="Times New Roman" w:hAnsi="Times New Roman" w:cs="Times New Roman"/>
        </w:rPr>
      </w:pPr>
    </w:p>
    <w:p w14:paraId="4EED39D9" w14:textId="29FF528B" w:rsidR="00F44346" w:rsidRPr="00BC3E1D" w:rsidRDefault="00F44346" w:rsidP="00BC3E1D">
      <w:pPr>
        <w:pStyle w:val="NormalWeb"/>
        <w:spacing w:before="0" w:beforeAutospacing="0" w:after="0" w:afterAutospacing="0" w:line="480" w:lineRule="auto"/>
        <w:jc w:val="center"/>
        <w:rPr>
          <w:b/>
          <w:bCs/>
        </w:rPr>
      </w:pPr>
      <w:r w:rsidRPr="00BC3E1D">
        <w:rPr>
          <w:b/>
          <w:bCs/>
        </w:rPr>
        <w:lastRenderedPageBreak/>
        <w:t>References</w:t>
      </w:r>
    </w:p>
    <w:p w14:paraId="3C68AD1C" w14:textId="175BCC0E" w:rsidR="00F44346" w:rsidRPr="00BC3E1D" w:rsidRDefault="00F44346" w:rsidP="00BC3E1D">
      <w:pPr>
        <w:pStyle w:val="NormalWeb"/>
        <w:spacing w:before="0" w:beforeAutospacing="0" w:after="0" w:afterAutospacing="0" w:line="480" w:lineRule="auto"/>
      </w:pPr>
      <w:r w:rsidRPr="00BC3E1D">
        <w:t xml:space="preserve">Mark, J. J. (2020, July 9). </w:t>
      </w:r>
      <w:r w:rsidRPr="00BC3E1D">
        <w:rPr>
          <w:i/>
          <w:iCs/>
        </w:rPr>
        <w:t>Sun-Tzu</w:t>
      </w:r>
      <w:r w:rsidRPr="00BC3E1D">
        <w:rPr>
          <w:i/>
          <w:iCs/>
        </w:rPr>
        <w:t>. World History Encyclopedia</w:t>
      </w:r>
      <w:r w:rsidRPr="00BC3E1D">
        <w:t xml:space="preserve">. </w:t>
      </w:r>
      <w:hyperlink r:id="rId5" w:history="1">
        <w:r w:rsidRPr="00BC3E1D">
          <w:rPr>
            <w:rStyle w:val="Hyperlink"/>
            <w:rFonts w:eastAsiaTheme="majorEastAsia"/>
          </w:rPr>
          <w:t>https://www.worldhistory.org/Sun-Tzu/</w:t>
        </w:r>
      </w:hyperlink>
    </w:p>
    <w:p w14:paraId="16C5DD25" w14:textId="77777777" w:rsidR="00F44346" w:rsidRPr="00BC3E1D" w:rsidRDefault="00F44346" w:rsidP="00BC3E1D">
      <w:pPr>
        <w:pStyle w:val="NormalWeb"/>
        <w:spacing w:before="0" w:beforeAutospacing="0" w:after="0" w:afterAutospacing="0" w:line="480" w:lineRule="auto"/>
      </w:pPr>
      <w:r w:rsidRPr="00BC3E1D">
        <w:t xml:space="preserve">Tzu, S. (2000). </w:t>
      </w:r>
      <w:r w:rsidRPr="00BC3E1D">
        <w:rPr>
          <w:i/>
          <w:iCs/>
        </w:rPr>
        <w:t>Sun Tsu on the art of war: The oldest military treatise in the world.</w:t>
      </w:r>
      <w:r w:rsidRPr="00BC3E1D">
        <w:t xml:space="preserve"> Allandale Online Publishing.</w:t>
      </w:r>
    </w:p>
    <w:p w14:paraId="7480C2D1" w14:textId="77777777" w:rsidR="00F44346" w:rsidRPr="00BC3E1D" w:rsidRDefault="00F44346" w:rsidP="00BC3E1D">
      <w:pPr>
        <w:spacing w:line="480" w:lineRule="auto"/>
        <w:rPr>
          <w:rFonts w:ascii="Times New Roman" w:hAnsi="Times New Roman" w:cs="Times New Roman"/>
        </w:rPr>
      </w:pPr>
    </w:p>
    <w:p w14:paraId="194C944F" w14:textId="77777777" w:rsidR="002E6EAC" w:rsidRPr="00BC3E1D" w:rsidRDefault="002E6EAC" w:rsidP="00BC3E1D">
      <w:pPr>
        <w:shd w:val="clear" w:color="auto" w:fill="FFFFFF"/>
        <w:spacing w:after="0" w:line="480" w:lineRule="auto"/>
        <w:rPr>
          <w:rFonts w:ascii="Times New Roman" w:eastAsia="Times New Roman" w:hAnsi="Times New Roman" w:cs="Times New Roman"/>
          <w:kern w:val="0"/>
          <w14:ligatures w14:val="none"/>
        </w:rPr>
      </w:pPr>
    </w:p>
    <w:p w14:paraId="2419FC92" w14:textId="77777777" w:rsidR="00BC3E1D" w:rsidRPr="00BC3E1D" w:rsidRDefault="00BC3E1D">
      <w:pPr>
        <w:shd w:val="clear" w:color="auto" w:fill="FFFFFF"/>
        <w:spacing w:after="0" w:line="480" w:lineRule="auto"/>
        <w:rPr>
          <w:rFonts w:ascii="Times New Roman" w:eastAsia="Times New Roman" w:hAnsi="Times New Roman" w:cs="Times New Roman"/>
          <w:kern w:val="0"/>
          <w14:ligatures w14:val="none"/>
        </w:rPr>
      </w:pPr>
    </w:p>
    <w:sectPr w:rsidR="00BC3E1D" w:rsidRPr="00BC3E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27D93"/>
    <w:multiLevelType w:val="multilevel"/>
    <w:tmpl w:val="64F0B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520FF"/>
    <w:multiLevelType w:val="multilevel"/>
    <w:tmpl w:val="1462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C44A8D"/>
    <w:multiLevelType w:val="multilevel"/>
    <w:tmpl w:val="A1EE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C016FF"/>
    <w:multiLevelType w:val="multilevel"/>
    <w:tmpl w:val="B784F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1629CA"/>
    <w:multiLevelType w:val="multilevel"/>
    <w:tmpl w:val="D3F26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8405202">
    <w:abstractNumId w:val="2"/>
  </w:num>
  <w:num w:numId="2" w16cid:durableId="895042635">
    <w:abstractNumId w:val="0"/>
  </w:num>
  <w:num w:numId="3" w16cid:durableId="536964267">
    <w:abstractNumId w:val="1"/>
  </w:num>
  <w:num w:numId="4" w16cid:durableId="1956909352">
    <w:abstractNumId w:val="4"/>
  </w:num>
  <w:num w:numId="5" w16cid:durableId="370573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4F9"/>
    <w:rsid w:val="00003739"/>
    <w:rsid w:val="000C721A"/>
    <w:rsid w:val="001A6056"/>
    <w:rsid w:val="002E6EAC"/>
    <w:rsid w:val="0032577C"/>
    <w:rsid w:val="003B2229"/>
    <w:rsid w:val="006032F5"/>
    <w:rsid w:val="008001DC"/>
    <w:rsid w:val="008E6B93"/>
    <w:rsid w:val="00A55ABC"/>
    <w:rsid w:val="00BB034B"/>
    <w:rsid w:val="00BC3E1D"/>
    <w:rsid w:val="00C311BE"/>
    <w:rsid w:val="00C36896"/>
    <w:rsid w:val="00C375F6"/>
    <w:rsid w:val="00D41CF5"/>
    <w:rsid w:val="00D61C28"/>
    <w:rsid w:val="00ED14F9"/>
    <w:rsid w:val="00F44346"/>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14624416"/>
  <w15:chartTrackingRefBased/>
  <w15:docId w15:val="{B997DD14-6462-6C43-B930-3CDBDE4C7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4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4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14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4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4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4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4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14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4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4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4F9"/>
    <w:rPr>
      <w:rFonts w:eastAsiaTheme="majorEastAsia" w:cstheme="majorBidi"/>
      <w:color w:val="272727" w:themeColor="text1" w:themeTint="D8"/>
    </w:rPr>
  </w:style>
  <w:style w:type="paragraph" w:styleId="Title">
    <w:name w:val="Title"/>
    <w:basedOn w:val="Normal"/>
    <w:next w:val="Normal"/>
    <w:link w:val="TitleChar"/>
    <w:uiPriority w:val="10"/>
    <w:qFormat/>
    <w:rsid w:val="00ED1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4F9"/>
    <w:pPr>
      <w:spacing w:before="160"/>
      <w:jc w:val="center"/>
    </w:pPr>
    <w:rPr>
      <w:i/>
      <w:iCs/>
      <w:color w:val="404040" w:themeColor="text1" w:themeTint="BF"/>
    </w:rPr>
  </w:style>
  <w:style w:type="character" w:customStyle="1" w:styleId="QuoteChar">
    <w:name w:val="Quote Char"/>
    <w:basedOn w:val="DefaultParagraphFont"/>
    <w:link w:val="Quote"/>
    <w:uiPriority w:val="29"/>
    <w:rsid w:val="00ED14F9"/>
    <w:rPr>
      <w:i/>
      <w:iCs/>
      <w:color w:val="404040" w:themeColor="text1" w:themeTint="BF"/>
    </w:rPr>
  </w:style>
  <w:style w:type="paragraph" w:styleId="ListParagraph">
    <w:name w:val="List Paragraph"/>
    <w:basedOn w:val="Normal"/>
    <w:uiPriority w:val="34"/>
    <w:qFormat/>
    <w:rsid w:val="00ED14F9"/>
    <w:pPr>
      <w:ind w:left="720"/>
      <w:contextualSpacing/>
    </w:pPr>
  </w:style>
  <w:style w:type="character" w:styleId="IntenseEmphasis">
    <w:name w:val="Intense Emphasis"/>
    <w:basedOn w:val="DefaultParagraphFont"/>
    <w:uiPriority w:val="21"/>
    <w:qFormat/>
    <w:rsid w:val="00ED14F9"/>
    <w:rPr>
      <w:i/>
      <w:iCs/>
      <w:color w:val="0F4761" w:themeColor="accent1" w:themeShade="BF"/>
    </w:rPr>
  </w:style>
  <w:style w:type="paragraph" w:styleId="IntenseQuote">
    <w:name w:val="Intense Quote"/>
    <w:basedOn w:val="Normal"/>
    <w:next w:val="Normal"/>
    <w:link w:val="IntenseQuoteChar"/>
    <w:uiPriority w:val="30"/>
    <w:qFormat/>
    <w:rsid w:val="00ED14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4F9"/>
    <w:rPr>
      <w:i/>
      <w:iCs/>
      <w:color w:val="0F4761" w:themeColor="accent1" w:themeShade="BF"/>
    </w:rPr>
  </w:style>
  <w:style w:type="character" w:styleId="IntenseReference">
    <w:name w:val="Intense Reference"/>
    <w:basedOn w:val="DefaultParagraphFont"/>
    <w:uiPriority w:val="32"/>
    <w:qFormat/>
    <w:rsid w:val="00ED14F9"/>
    <w:rPr>
      <w:b/>
      <w:bCs/>
      <w:smallCaps/>
      <w:color w:val="0F4761" w:themeColor="accent1" w:themeShade="BF"/>
      <w:spacing w:val="5"/>
    </w:rPr>
  </w:style>
  <w:style w:type="paragraph" w:styleId="NormalWeb">
    <w:name w:val="Normal (Web)"/>
    <w:basedOn w:val="Normal"/>
    <w:uiPriority w:val="99"/>
    <w:semiHidden/>
    <w:unhideWhenUsed/>
    <w:rsid w:val="006032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41CF5"/>
    <w:rPr>
      <w:i/>
      <w:iCs/>
    </w:rPr>
  </w:style>
  <w:style w:type="character" w:styleId="Strong">
    <w:name w:val="Strong"/>
    <w:basedOn w:val="DefaultParagraphFont"/>
    <w:uiPriority w:val="22"/>
    <w:qFormat/>
    <w:rsid w:val="00C375F6"/>
    <w:rPr>
      <w:b/>
      <w:bCs/>
    </w:rPr>
  </w:style>
  <w:style w:type="character" w:styleId="Hyperlink">
    <w:name w:val="Hyperlink"/>
    <w:basedOn w:val="DefaultParagraphFont"/>
    <w:uiPriority w:val="99"/>
    <w:semiHidden/>
    <w:unhideWhenUsed/>
    <w:rsid w:val="00F4434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958459">
      <w:bodyDiv w:val="1"/>
      <w:marLeft w:val="0"/>
      <w:marRight w:val="0"/>
      <w:marTop w:val="0"/>
      <w:marBottom w:val="0"/>
      <w:divBdr>
        <w:top w:val="none" w:sz="0" w:space="0" w:color="auto"/>
        <w:left w:val="none" w:sz="0" w:space="0" w:color="auto"/>
        <w:bottom w:val="none" w:sz="0" w:space="0" w:color="auto"/>
        <w:right w:val="none" w:sz="0" w:space="0" w:color="auto"/>
      </w:divBdr>
    </w:div>
    <w:div w:id="410202778">
      <w:bodyDiv w:val="1"/>
      <w:marLeft w:val="0"/>
      <w:marRight w:val="0"/>
      <w:marTop w:val="0"/>
      <w:marBottom w:val="0"/>
      <w:divBdr>
        <w:top w:val="none" w:sz="0" w:space="0" w:color="auto"/>
        <w:left w:val="none" w:sz="0" w:space="0" w:color="auto"/>
        <w:bottom w:val="none" w:sz="0" w:space="0" w:color="auto"/>
        <w:right w:val="none" w:sz="0" w:space="0" w:color="auto"/>
      </w:divBdr>
    </w:div>
    <w:div w:id="506166495">
      <w:bodyDiv w:val="1"/>
      <w:marLeft w:val="0"/>
      <w:marRight w:val="0"/>
      <w:marTop w:val="0"/>
      <w:marBottom w:val="0"/>
      <w:divBdr>
        <w:top w:val="none" w:sz="0" w:space="0" w:color="auto"/>
        <w:left w:val="none" w:sz="0" w:space="0" w:color="auto"/>
        <w:bottom w:val="none" w:sz="0" w:space="0" w:color="auto"/>
        <w:right w:val="none" w:sz="0" w:space="0" w:color="auto"/>
      </w:divBdr>
    </w:div>
    <w:div w:id="1318652404">
      <w:bodyDiv w:val="1"/>
      <w:marLeft w:val="0"/>
      <w:marRight w:val="0"/>
      <w:marTop w:val="0"/>
      <w:marBottom w:val="0"/>
      <w:divBdr>
        <w:top w:val="none" w:sz="0" w:space="0" w:color="auto"/>
        <w:left w:val="none" w:sz="0" w:space="0" w:color="auto"/>
        <w:bottom w:val="none" w:sz="0" w:space="0" w:color="auto"/>
        <w:right w:val="none" w:sz="0" w:space="0" w:color="auto"/>
      </w:divBdr>
    </w:div>
    <w:div w:id="145845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orldhistory.org/Sun-Tz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005AF96-FB02-2E47-814A-F7E128E1CC25}">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81</TotalTime>
  <Pages>6</Pages>
  <Words>1292</Words>
  <Characters>7974</Characters>
  <Application>Microsoft Office Word</Application>
  <DocSecurity>0</DocSecurity>
  <Lines>126</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15</cp:revision>
  <dcterms:created xsi:type="dcterms:W3CDTF">2025-04-16T13:37:00Z</dcterms:created>
  <dcterms:modified xsi:type="dcterms:W3CDTF">2025-04-16T22:59:00Z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documentId_3054</vt:lpwstr>
  </property>
  <property fmtid="{D5CDD505-2E9C-101B-9397-08002B2CF9AE}" pid="3" name="grammarly_documentContext">
    <vt:lpwstr>{"goals":[],"domain":"general","emotions":[],"dialect":"american"}</vt:lpwstr>
  </property>
</Properties>
</file>