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07AF" w14:textId="77777777" w:rsidR="00D362F8" w:rsidRDefault="00D362F8" w:rsidP="00D362F8">
      <w:pPr>
        <w:spacing w:after="0" w:line="240" w:lineRule="auto"/>
        <w:rPr>
          <w:rFonts w:ascii="Times New Roman" w:hAnsi="Times New Roman" w:cs="Times New Roman"/>
          <w:sz w:val="24"/>
          <w:szCs w:val="24"/>
        </w:rPr>
      </w:pPr>
    </w:p>
    <w:p w14:paraId="7EB83B49" w14:textId="77777777" w:rsidR="00D362F8" w:rsidRDefault="00D362F8" w:rsidP="00D362F8">
      <w:pPr>
        <w:spacing w:after="0" w:line="240" w:lineRule="auto"/>
        <w:rPr>
          <w:rFonts w:ascii="Times New Roman" w:hAnsi="Times New Roman" w:cs="Times New Roman"/>
          <w:sz w:val="24"/>
          <w:szCs w:val="24"/>
        </w:rPr>
      </w:pPr>
    </w:p>
    <w:p w14:paraId="04BEEFD7" w14:textId="77777777" w:rsidR="00D362F8" w:rsidRDefault="00D362F8" w:rsidP="00D362F8">
      <w:pPr>
        <w:spacing w:after="0" w:line="240" w:lineRule="auto"/>
        <w:rPr>
          <w:rFonts w:ascii="Times New Roman" w:hAnsi="Times New Roman" w:cs="Times New Roman"/>
          <w:sz w:val="24"/>
          <w:szCs w:val="24"/>
        </w:rPr>
      </w:pPr>
    </w:p>
    <w:p w14:paraId="2884D6DA" w14:textId="77777777" w:rsidR="00D362F8" w:rsidRDefault="00D362F8" w:rsidP="00D362F8">
      <w:pPr>
        <w:spacing w:after="0" w:line="240" w:lineRule="auto"/>
        <w:rPr>
          <w:rFonts w:ascii="Times New Roman" w:hAnsi="Times New Roman" w:cs="Times New Roman"/>
          <w:sz w:val="24"/>
          <w:szCs w:val="24"/>
        </w:rPr>
      </w:pPr>
    </w:p>
    <w:p w14:paraId="463E1D5C" w14:textId="77777777" w:rsidR="00D362F8" w:rsidRDefault="00D362F8" w:rsidP="00D362F8">
      <w:pPr>
        <w:spacing w:after="0" w:line="240" w:lineRule="auto"/>
        <w:rPr>
          <w:rFonts w:ascii="Times New Roman" w:hAnsi="Times New Roman" w:cs="Times New Roman"/>
          <w:sz w:val="24"/>
          <w:szCs w:val="24"/>
        </w:rPr>
      </w:pPr>
    </w:p>
    <w:p w14:paraId="0BC527CB" w14:textId="77777777" w:rsidR="00D362F8" w:rsidRDefault="00D362F8" w:rsidP="00D362F8">
      <w:pPr>
        <w:spacing w:after="0" w:line="240" w:lineRule="auto"/>
        <w:rPr>
          <w:rFonts w:ascii="Times New Roman" w:hAnsi="Times New Roman" w:cs="Times New Roman"/>
          <w:sz w:val="24"/>
          <w:szCs w:val="24"/>
        </w:rPr>
      </w:pPr>
    </w:p>
    <w:p w14:paraId="457A382C" w14:textId="77777777" w:rsidR="00D362F8" w:rsidRDefault="00D362F8" w:rsidP="00D362F8">
      <w:pPr>
        <w:spacing w:after="0" w:line="240" w:lineRule="auto"/>
        <w:rPr>
          <w:rFonts w:ascii="Times New Roman" w:hAnsi="Times New Roman" w:cs="Times New Roman"/>
          <w:sz w:val="24"/>
          <w:szCs w:val="24"/>
        </w:rPr>
      </w:pPr>
    </w:p>
    <w:p w14:paraId="63594072" w14:textId="77777777" w:rsidR="00D362F8" w:rsidRDefault="00D362F8" w:rsidP="00D362F8">
      <w:pPr>
        <w:spacing w:after="0" w:line="240" w:lineRule="auto"/>
        <w:rPr>
          <w:rFonts w:ascii="Times New Roman" w:hAnsi="Times New Roman" w:cs="Times New Roman"/>
          <w:sz w:val="24"/>
          <w:szCs w:val="24"/>
        </w:rPr>
      </w:pPr>
    </w:p>
    <w:p w14:paraId="0D111349" w14:textId="77777777" w:rsidR="00D362F8" w:rsidRDefault="00D362F8" w:rsidP="00D362F8">
      <w:pPr>
        <w:spacing w:after="0" w:line="240" w:lineRule="auto"/>
        <w:rPr>
          <w:rFonts w:ascii="Times New Roman" w:hAnsi="Times New Roman" w:cs="Times New Roman"/>
          <w:sz w:val="24"/>
          <w:szCs w:val="24"/>
        </w:rPr>
      </w:pPr>
    </w:p>
    <w:p w14:paraId="02780723" w14:textId="77777777" w:rsidR="00D362F8" w:rsidRDefault="00D362F8" w:rsidP="00D362F8">
      <w:pPr>
        <w:spacing w:after="0" w:line="240" w:lineRule="auto"/>
        <w:rPr>
          <w:rFonts w:ascii="Times New Roman" w:hAnsi="Times New Roman" w:cs="Times New Roman"/>
          <w:sz w:val="24"/>
          <w:szCs w:val="24"/>
        </w:rPr>
      </w:pPr>
    </w:p>
    <w:p w14:paraId="5F9A61BC" w14:textId="77777777" w:rsidR="00D362F8" w:rsidRDefault="00D362F8" w:rsidP="00D362F8">
      <w:pPr>
        <w:spacing w:after="0" w:line="240" w:lineRule="auto"/>
        <w:rPr>
          <w:rFonts w:ascii="Times New Roman" w:hAnsi="Times New Roman" w:cs="Times New Roman"/>
          <w:sz w:val="24"/>
          <w:szCs w:val="24"/>
        </w:rPr>
      </w:pPr>
    </w:p>
    <w:p w14:paraId="7A3475ED" w14:textId="77777777" w:rsidR="00D362F8" w:rsidRDefault="00D362F8" w:rsidP="00D362F8">
      <w:pPr>
        <w:spacing w:after="0" w:line="240" w:lineRule="auto"/>
        <w:rPr>
          <w:rFonts w:ascii="Times New Roman" w:hAnsi="Times New Roman" w:cs="Times New Roman"/>
          <w:sz w:val="24"/>
          <w:szCs w:val="24"/>
        </w:rPr>
      </w:pPr>
    </w:p>
    <w:p w14:paraId="24ED2EA9" w14:textId="77777777" w:rsidR="00D362F8" w:rsidRDefault="00D362F8" w:rsidP="00D362F8">
      <w:pPr>
        <w:spacing w:after="0" w:line="240" w:lineRule="auto"/>
        <w:rPr>
          <w:rFonts w:ascii="Times New Roman" w:hAnsi="Times New Roman" w:cs="Times New Roman"/>
          <w:sz w:val="24"/>
          <w:szCs w:val="24"/>
        </w:rPr>
      </w:pPr>
    </w:p>
    <w:p w14:paraId="097318C8" w14:textId="77777777" w:rsidR="00D362F8" w:rsidRDefault="00D362F8" w:rsidP="00D362F8">
      <w:pPr>
        <w:spacing w:after="0" w:line="240" w:lineRule="auto"/>
        <w:rPr>
          <w:rFonts w:ascii="Times New Roman" w:hAnsi="Times New Roman" w:cs="Times New Roman"/>
          <w:sz w:val="24"/>
          <w:szCs w:val="24"/>
        </w:rPr>
      </w:pPr>
    </w:p>
    <w:p w14:paraId="19E5ACE6" w14:textId="77777777" w:rsidR="00D362F8" w:rsidRDefault="00D362F8" w:rsidP="00D362F8">
      <w:pPr>
        <w:spacing w:after="0" w:line="240" w:lineRule="auto"/>
        <w:rPr>
          <w:rFonts w:ascii="Times New Roman" w:hAnsi="Times New Roman" w:cs="Times New Roman"/>
          <w:sz w:val="24"/>
          <w:szCs w:val="24"/>
        </w:rPr>
      </w:pPr>
    </w:p>
    <w:p w14:paraId="36D9B8F2" w14:textId="77777777" w:rsidR="00D362F8" w:rsidRDefault="00D362F8" w:rsidP="00D362F8">
      <w:pPr>
        <w:spacing w:after="0" w:line="240" w:lineRule="auto"/>
        <w:rPr>
          <w:rFonts w:ascii="Times New Roman" w:hAnsi="Times New Roman" w:cs="Times New Roman"/>
          <w:sz w:val="24"/>
          <w:szCs w:val="24"/>
        </w:rPr>
      </w:pPr>
    </w:p>
    <w:p w14:paraId="5D2F923D" w14:textId="77777777" w:rsidR="00D362F8" w:rsidRDefault="00D362F8" w:rsidP="00D362F8">
      <w:pPr>
        <w:spacing w:after="0" w:line="240" w:lineRule="auto"/>
        <w:rPr>
          <w:rFonts w:ascii="Times New Roman" w:hAnsi="Times New Roman" w:cs="Times New Roman"/>
          <w:sz w:val="24"/>
          <w:szCs w:val="24"/>
        </w:rPr>
      </w:pPr>
    </w:p>
    <w:p w14:paraId="70263409" w14:textId="77777777" w:rsidR="00D362F8" w:rsidRDefault="00D362F8" w:rsidP="00D362F8">
      <w:pPr>
        <w:spacing w:after="0" w:line="240" w:lineRule="auto"/>
        <w:rPr>
          <w:rFonts w:ascii="Times New Roman" w:hAnsi="Times New Roman" w:cs="Times New Roman"/>
          <w:sz w:val="24"/>
          <w:szCs w:val="24"/>
        </w:rPr>
      </w:pPr>
    </w:p>
    <w:p w14:paraId="1D5E8E9C" w14:textId="77777777" w:rsidR="00D362F8" w:rsidRDefault="00D362F8" w:rsidP="00D362F8">
      <w:pPr>
        <w:spacing w:after="0" w:line="240" w:lineRule="auto"/>
        <w:rPr>
          <w:rFonts w:ascii="Times New Roman" w:hAnsi="Times New Roman" w:cs="Times New Roman"/>
          <w:sz w:val="24"/>
          <w:szCs w:val="24"/>
        </w:rPr>
      </w:pPr>
    </w:p>
    <w:p w14:paraId="58B15760" w14:textId="45277B35" w:rsidR="00D362F8" w:rsidRPr="00D362F8" w:rsidRDefault="00D362F8" w:rsidP="00D362F8">
      <w:pPr>
        <w:spacing w:after="0" w:line="240" w:lineRule="auto"/>
        <w:jc w:val="center"/>
        <w:rPr>
          <w:rFonts w:ascii="Times New Roman" w:hAnsi="Times New Roman" w:cs="Times New Roman"/>
          <w:b/>
          <w:bCs/>
          <w:sz w:val="24"/>
          <w:szCs w:val="24"/>
        </w:rPr>
      </w:pPr>
      <w:r w:rsidRPr="00D362F8">
        <w:rPr>
          <w:rFonts w:ascii="Times New Roman" w:hAnsi="Times New Roman" w:cs="Times New Roman"/>
          <w:b/>
          <w:bCs/>
          <w:sz w:val="24"/>
          <w:szCs w:val="24"/>
        </w:rPr>
        <w:t>Hans J. Morgenthau and the Enduring Legacy of Realism in Political Philosophy</w:t>
      </w:r>
    </w:p>
    <w:p w14:paraId="2671E0C8" w14:textId="77777777" w:rsidR="00D362F8" w:rsidRPr="00D362F8" w:rsidRDefault="00D362F8" w:rsidP="00D362F8">
      <w:pPr>
        <w:spacing w:after="0" w:line="240" w:lineRule="auto"/>
        <w:jc w:val="center"/>
        <w:rPr>
          <w:rFonts w:ascii="Times New Roman" w:hAnsi="Times New Roman" w:cs="Times New Roman"/>
          <w:sz w:val="24"/>
          <w:szCs w:val="24"/>
        </w:rPr>
      </w:pPr>
    </w:p>
    <w:p w14:paraId="79C92980" w14:textId="77777777" w:rsidR="00D362F8" w:rsidRPr="00D362F8" w:rsidRDefault="00D362F8" w:rsidP="00D362F8">
      <w:pPr>
        <w:spacing w:after="0" w:line="240" w:lineRule="auto"/>
        <w:jc w:val="center"/>
        <w:rPr>
          <w:rFonts w:ascii="Times New Roman" w:hAnsi="Times New Roman" w:cs="Times New Roman"/>
          <w:sz w:val="24"/>
          <w:szCs w:val="24"/>
        </w:rPr>
      </w:pPr>
      <w:r w:rsidRPr="00D362F8">
        <w:rPr>
          <w:rFonts w:ascii="Times New Roman" w:hAnsi="Times New Roman" w:cs="Times New Roman"/>
          <w:sz w:val="24"/>
          <w:szCs w:val="24"/>
        </w:rPr>
        <w:t>Course: 1402-01 Introduction to Philosophy</w:t>
      </w:r>
    </w:p>
    <w:p w14:paraId="354A1354" w14:textId="16AE8410" w:rsidR="00D362F8" w:rsidRPr="00D362F8" w:rsidRDefault="00D362F8" w:rsidP="00D362F8">
      <w:pPr>
        <w:spacing w:after="0" w:line="240" w:lineRule="auto"/>
        <w:jc w:val="center"/>
        <w:rPr>
          <w:rFonts w:ascii="Times New Roman" w:hAnsi="Times New Roman" w:cs="Times New Roman"/>
          <w:sz w:val="24"/>
          <w:szCs w:val="24"/>
        </w:rPr>
      </w:pPr>
      <w:r w:rsidRPr="00D362F8">
        <w:rPr>
          <w:rFonts w:ascii="Times New Roman" w:hAnsi="Times New Roman" w:cs="Times New Roman"/>
          <w:sz w:val="24"/>
          <w:szCs w:val="24"/>
        </w:rPr>
        <w:t>Institution: University of the People</w:t>
      </w:r>
    </w:p>
    <w:p w14:paraId="75D452DB" w14:textId="77777777" w:rsidR="00D362F8" w:rsidRPr="00D362F8" w:rsidRDefault="00D362F8" w:rsidP="00D362F8">
      <w:pPr>
        <w:spacing w:after="0" w:line="240" w:lineRule="auto"/>
        <w:jc w:val="center"/>
        <w:rPr>
          <w:rFonts w:ascii="Times New Roman" w:hAnsi="Times New Roman" w:cs="Times New Roman"/>
          <w:sz w:val="24"/>
          <w:szCs w:val="24"/>
        </w:rPr>
      </w:pPr>
      <w:r w:rsidRPr="00D362F8">
        <w:rPr>
          <w:rFonts w:ascii="Times New Roman" w:hAnsi="Times New Roman" w:cs="Times New Roman"/>
          <w:sz w:val="24"/>
          <w:szCs w:val="24"/>
        </w:rPr>
        <w:t>Instructor: Danai-Christina N</w:t>
      </w:r>
    </w:p>
    <w:p w14:paraId="6D7B977D" w14:textId="77777777" w:rsidR="00D362F8" w:rsidRPr="00D362F8" w:rsidRDefault="00D362F8" w:rsidP="00D362F8">
      <w:pPr>
        <w:spacing w:after="0" w:line="240" w:lineRule="auto"/>
        <w:jc w:val="center"/>
        <w:rPr>
          <w:rFonts w:ascii="Times New Roman" w:hAnsi="Times New Roman" w:cs="Times New Roman"/>
          <w:sz w:val="24"/>
          <w:szCs w:val="24"/>
        </w:rPr>
      </w:pPr>
      <w:r w:rsidRPr="00D362F8">
        <w:rPr>
          <w:rFonts w:ascii="Times New Roman" w:hAnsi="Times New Roman" w:cs="Times New Roman"/>
          <w:sz w:val="24"/>
          <w:szCs w:val="24"/>
        </w:rPr>
        <w:t>Date: 16 April 2025</w:t>
      </w:r>
    </w:p>
    <w:p w14:paraId="396F8109" w14:textId="77777777" w:rsidR="00D362F8" w:rsidRPr="00D362F8" w:rsidRDefault="00D362F8" w:rsidP="00D362F8">
      <w:pPr>
        <w:spacing w:after="0" w:line="240" w:lineRule="auto"/>
        <w:rPr>
          <w:rFonts w:ascii="Times New Roman" w:hAnsi="Times New Roman" w:cs="Times New Roman"/>
          <w:sz w:val="24"/>
          <w:szCs w:val="24"/>
        </w:rPr>
      </w:pPr>
    </w:p>
    <w:p w14:paraId="21C36AC8" w14:textId="77777777" w:rsidR="00D362F8" w:rsidRDefault="00D362F8" w:rsidP="00D362F8">
      <w:pPr>
        <w:spacing w:after="0" w:line="240" w:lineRule="auto"/>
        <w:rPr>
          <w:rFonts w:ascii="Times New Roman" w:hAnsi="Times New Roman" w:cs="Times New Roman"/>
          <w:sz w:val="24"/>
          <w:szCs w:val="24"/>
        </w:rPr>
      </w:pPr>
    </w:p>
    <w:p w14:paraId="2F0C6608" w14:textId="77777777" w:rsidR="00D362F8" w:rsidRDefault="00D362F8" w:rsidP="00D362F8">
      <w:pPr>
        <w:spacing w:after="0" w:line="240" w:lineRule="auto"/>
        <w:rPr>
          <w:rFonts w:ascii="Times New Roman" w:hAnsi="Times New Roman" w:cs="Times New Roman"/>
          <w:sz w:val="24"/>
          <w:szCs w:val="24"/>
        </w:rPr>
      </w:pPr>
    </w:p>
    <w:p w14:paraId="339DAB05" w14:textId="77777777" w:rsidR="00D362F8" w:rsidRDefault="00D362F8" w:rsidP="00D362F8">
      <w:pPr>
        <w:spacing w:after="0" w:line="240" w:lineRule="auto"/>
        <w:rPr>
          <w:rFonts w:ascii="Times New Roman" w:hAnsi="Times New Roman" w:cs="Times New Roman"/>
          <w:sz w:val="24"/>
          <w:szCs w:val="24"/>
        </w:rPr>
      </w:pPr>
    </w:p>
    <w:p w14:paraId="77E22AAC" w14:textId="77777777" w:rsidR="00D362F8" w:rsidRDefault="00D362F8" w:rsidP="00D362F8">
      <w:pPr>
        <w:spacing w:after="0" w:line="240" w:lineRule="auto"/>
        <w:rPr>
          <w:rFonts w:ascii="Times New Roman" w:hAnsi="Times New Roman" w:cs="Times New Roman"/>
          <w:sz w:val="24"/>
          <w:szCs w:val="24"/>
        </w:rPr>
      </w:pPr>
    </w:p>
    <w:p w14:paraId="293339E4" w14:textId="77777777" w:rsidR="00D362F8" w:rsidRDefault="00D362F8" w:rsidP="00D362F8">
      <w:pPr>
        <w:spacing w:after="0" w:line="240" w:lineRule="auto"/>
        <w:rPr>
          <w:rFonts w:ascii="Times New Roman" w:hAnsi="Times New Roman" w:cs="Times New Roman"/>
          <w:sz w:val="24"/>
          <w:szCs w:val="24"/>
        </w:rPr>
      </w:pPr>
    </w:p>
    <w:p w14:paraId="24036A9E" w14:textId="77777777" w:rsidR="00D362F8" w:rsidRDefault="00D362F8" w:rsidP="00D362F8">
      <w:pPr>
        <w:spacing w:after="0" w:line="240" w:lineRule="auto"/>
        <w:rPr>
          <w:rFonts w:ascii="Times New Roman" w:hAnsi="Times New Roman" w:cs="Times New Roman"/>
          <w:sz w:val="24"/>
          <w:szCs w:val="24"/>
        </w:rPr>
      </w:pPr>
    </w:p>
    <w:p w14:paraId="43DCABC6" w14:textId="77777777" w:rsidR="00D362F8" w:rsidRDefault="00D362F8" w:rsidP="00D362F8">
      <w:pPr>
        <w:spacing w:after="0" w:line="240" w:lineRule="auto"/>
        <w:rPr>
          <w:rFonts w:ascii="Times New Roman" w:hAnsi="Times New Roman" w:cs="Times New Roman"/>
          <w:sz w:val="24"/>
          <w:szCs w:val="24"/>
        </w:rPr>
      </w:pPr>
    </w:p>
    <w:p w14:paraId="1135073B" w14:textId="77777777" w:rsidR="00D362F8" w:rsidRDefault="00D362F8" w:rsidP="00D362F8">
      <w:pPr>
        <w:spacing w:after="0" w:line="240" w:lineRule="auto"/>
        <w:rPr>
          <w:rFonts w:ascii="Times New Roman" w:hAnsi="Times New Roman" w:cs="Times New Roman"/>
          <w:sz w:val="24"/>
          <w:szCs w:val="24"/>
        </w:rPr>
      </w:pPr>
    </w:p>
    <w:p w14:paraId="0A1511BD" w14:textId="77777777" w:rsidR="00D362F8" w:rsidRDefault="00D362F8" w:rsidP="00D362F8">
      <w:pPr>
        <w:spacing w:after="0" w:line="240" w:lineRule="auto"/>
        <w:rPr>
          <w:rFonts w:ascii="Times New Roman" w:hAnsi="Times New Roman" w:cs="Times New Roman"/>
          <w:sz w:val="24"/>
          <w:szCs w:val="24"/>
        </w:rPr>
      </w:pPr>
    </w:p>
    <w:p w14:paraId="35BB457C" w14:textId="77777777" w:rsidR="00D362F8" w:rsidRDefault="00D362F8" w:rsidP="00D362F8">
      <w:pPr>
        <w:spacing w:after="0" w:line="240" w:lineRule="auto"/>
        <w:rPr>
          <w:rFonts w:ascii="Times New Roman" w:hAnsi="Times New Roman" w:cs="Times New Roman"/>
          <w:sz w:val="24"/>
          <w:szCs w:val="24"/>
        </w:rPr>
      </w:pPr>
    </w:p>
    <w:p w14:paraId="0B2A6D30" w14:textId="77777777" w:rsidR="00D362F8" w:rsidRDefault="00D362F8" w:rsidP="00D362F8">
      <w:pPr>
        <w:spacing w:after="0" w:line="240" w:lineRule="auto"/>
        <w:rPr>
          <w:rFonts w:ascii="Times New Roman" w:hAnsi="Times New Roman" w:cs="Times New Roman"/>
          <w:sz w:val="24"/>
          <w:szCs w:val="24"/>
        </w:rPr>
      </w:pPr>
    </w:p>
    <w:p w14:paraId="4CF9637A" w14:textId="77777777" w:rsidR="00D362F8" w:rsidRDefault="00D362F8" w:rsidP="00D362F8">
      <w:pPr>
        <w:spacing w:after="0" w:line="240" w:lineRule="auto"/>
        <w:rPr>
          <w:rFonts w:ascii="Times New Roman" w:hAnsi="Times New Roman" w:cs="Times New Roman"/>
          <w:sz w:val="24"/>
          <w:szCs w:val="24"/>
        </w:rPr>
      </w:pPr>
    </w:p>
    <w:p w14:paraId="7DEF9B99" w14:textId="77777777" w:rsidR="00D362F8" w:rsidRDefault="00D362F8" w:rsidP="00D362F8">
      <w:pPr>
        <w:spacing w:after="0" w:line="240" w:lineRule="auto"/>
        <w:rPr>
          <w:rFonts w:ascii="Times New Roman" w:hAnsi="Times New Roman" w:cs="Times New Roman"/>
          <w:sz w:val="24"/>
          <w:szCs w:val="24"/>
        </w:rPr>
      </w:pPr>
    </w:p>
    <w:p w14:paraId="39BBE855" w14:textId="77777777" w:rsidR="00D362F8" w:rsidRDefault="00D362F8" w:rsidP="00D362F8">
      <w:pPr>
        <w:spacing w:after="0" w:line="240" w:lineRule="auto"/>
        <w:rPr>
          <w:rFonts w:ascii="Times New Roman" w:hAnsi="Times New Roman" w:cs="Times New Roman"/>
          <w:sz w:val="24"/>
          <w:szCs w:val="24"/>
        </w:rPr>
      </w:pPr>
    </w:p>
    <w:p w14:paraId="67AE3D52" w14:textId="77777777" w:rsidR="00D362F8" w:rsidRDefault="00D362F8" w:rsidP="00D362F8">
      <w:pPr>
        <w:spacing w:after="0" w:line="240" w:lineRule="auto"/>
        <w:rPr>
          <w:rFonts w:ascii="Times New Roman" w:hAnsi="Times New Roman" w:cs="Times New Roman"/>
          <w:sz w:val="24"/>
          <w:szCs w:val="24"/>
        </w:rPr>
      </w:pPr>
    </w:p>
    <w:p w14:paraId="423D49E0" w14:textId="77777777" w:rsidR="00D362F8" w:rsidRDefault="00D362F8" w:rsidP="00D362F8">
      <w:pPr>
        <w:spacing w:after="0" w:line="240" w:lineRule="auto"/>
        <w:rPr>
          <w:rFonts w:ascii="Times New Roman" w:hAnsi="Times New Roman" w:cs="Times New Roman"/>
          <w:sz w:val="24"/>
          <w:szCs w:val="24"/>
        </w:rPr>
      </w:pPr>
    </w:p>
    <w:p w14:paraId="1863EDCF" w14:textId="77777777" w:rsidR="00D362F8" w:rsidRDefault="00D362F8" w:rsidP="00D362F8">
      <w:pPr>
        <w:spacing w:after="0" w:line="240" w:lineRule="auto"/>
        <w:rPr>
          <w:rFonts w:ascii="Times New Roman" w:hAnsi="Times New Roman" w:cs="Times New Roman"/>
          <w:sz w:val="24"/>
          <w:szCs w:val="24"/>
        </w:rPr>
      </w:pPr>
    </w:p>
    <w:p w14:paraId="37B820A8" w14:textId="77777777" w:rsidR="00D362F8" w:rsidRDefault="00D362F8" w:rsidP="00D362F8">
      <w:pPr>
        <w:spacing w:after="0" w:line="240" w:lineRule="auto"/>
        <w:rPr>
          <w:rFonts w:ascii="Times New Roman" w:hAnsi="Times New Roman" w:cs="Times New Roman"/>
          <w:sz w:val="24"/>
          <w:szCs w:val="24"/>
        </w:rPr>
      </w:pPr>
    </w:p>
    <w:p w14:paraId="2BDFCD03" w14:textId="77777777" w:rsidR="00D362F8" w:rsidRDefault="00D362F8" w:rsidP="00D362F8">
      <w:pPr>
        <w:spacing w:after="0" w:line="240" w:lineRule="auto"/>
        <w:rPr>
          <w:rFonts w:ascii="Times New Roman" w:hAnsi="Times New Roman" w:cs="Times New Roman"/>
          <w:sz w:val="24"/>
          <w:szCs w:val="24"/>
        </w:rPr>
      </w:pPr>
    </w:p>
    <w:p w14:paraId="07EB124F" w14:textId="77777777" w:rsidR="00D362F8" w:rsidRDefault="00D362F8" w:rsidP="00D362F8">
      <w:pPr>
        <w:spacing w:after="0" w:line="240" w:lineRule="auto"/>
        <w:rPr>
          <w:rFonts w:ascii="Times New Roman" w:hAnsi="Times New Roman" w:cs="Times New Roman"/>
          <w:sz w:val="24"/>
          <w:szCs w:val="24"/>
        </w:rPr>
      </w:pPr>
    </w:p>
    <w:p w14:paraId="4AF88123" w14:textId="77777777" w:rsidR="00D362F8" w:rsidRDefault="00D362F8" w:rsidP="00D362F8">
      <w:pPr>
        <w:spacing w:after="0" w:line="240" w:lineRule="auto"/>
        <w:rPr>
          <w:rFonts w:ascii="Times New Roman" w:hAnsi="Times New Roman" w:cs="Times New Roman"/>
          <w:sz w:val="24"/>
          <w:szCs w:val="24"/>
        </w:rPr>
      </w:pPr>
    </w:p>
    <w:p w14:paraId="355F8615" w14:textId="77777777" w:rsidR="00D362F8" w:rsidRDefault="00D362F8" w:rsidP="00D362F8">
      <w:pPr>
        <w:spacing w:after="0" w:line="240" w:lineRule="auto"/>
        <w:rPr>
          <w:rFonts w:ascii="Times New Roman" w:hAnsi="Times New Roman" w:cs="Times New Roman"/>
          <w:sz w:val="24"/>
          <w:szCs w:val="24"/>
        </w:rPr>
      </w:pPr>
    </w:p>
    <w:p w14:paraId="3909D702" w14:textId="77777777" w:rsidR="00D362F8" w:rsidRDefault="00D362F8" w:rsidP="00D362F8">
      <w:pPr>
        <w:spacing w:after="0" w:line="240" w:lineRule="auto"/>
        <w:rPr>
          <w:rFonts w:ascii="Times New Roman" w:hAnsi="Times New Roman" w:cs="Times New Roman"/>
          <w:sz w:val="24"/>
          <w:szCs w:val="24"/>
        </w:rPr>
      </w:pPr>
    </w:p>
    <w:p w14:paraId="540E56DF" w14:textId="77777777" w:rsidR="00D362F8" w:rsidRDefault="00D362F8" w:rsidP="00D362F8">
      <w:pPr>
        <w:spacing w:after="0" w:line="240" w:lineRule="auto"/>
        <w:rPr>
          <w:rFonts w:ascii="Times New Roman" w:hAnsi="Times New Roman" w:cs="Times New Roman"/>
          <w:sz w:val="24"/>
          <w:szCs w:val="24"/>
        </w:rPr>
      </w:pPr>
    </w:p>
    <w:p w14:paraId="5AD90429" w14:textId="26504922"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lastRenderedPageBreak/>
        <w:t xml:space="preserve">Realism, as a philosophical and political doctrine, resists idealism in </w:t>
      </w:r>
      <w:r w:rsidRPr="00D362F8">
        <w:rPr>
          <w:rFonts w:ascii="Times New Roman" w:hAnsi="Times New Roman" w:cs="Times New Roman"/>
          <w:sz w:val="24"/>
          <w:szCs w:val="24"/>
        </w:rPr>
        <w:t>favour</w:t>
      </w:r>
      <w:r w:rsidRPr="00D362F8">
        <w:rPr>
          <w:rFonts w:ascii="Times New Roman" w:hAnsi="Times New Roman" w:cs="Times New Roman"/>
          <w:sz w:val="24"/>
          <w:szCs w:val="24"/>
        </w:rPr>
        <w:t xml:space="preserve"> of an unsentimental recognition of power, human nature, and statecraft. Among the key figures in the evolution of this tradition is Hans J. Morgenthau, whose mid-twentieth-century writings helped define modern political Realism. Morgenthau’s theories of international relations challenged moral utopianism and emphasized the centrality of power and national interest in political </w:t>
      </w:r>
      <w:r w:rsidRPr="00D362F8">
        <w:rPr>
          <w:rFonts w:ascii="Times New Roman" w:hAnsi="Times New Roman" w:cs="Times New Roman"/>
          <w:sz w:val="24"/>
          <w:szCs w:val="24"/>
        </w:rPr>
        <w:t>behaviour</w:t>
      </w:r>
      <w:r w:rsidRPr="00D362F8">
        <w:rPr>
          <w:rFonts w:ascii="Times New Roman" w:hAnsi="Times New Roman" w:cs="Times New Roman"/>
          <w:sz w:val="24"/>
          <w:szCs w:val="24"/>
        </w:rPr>
        <w:t>. Through his work, Realism evolved into a rigorous, morally informed, yet unsentimental framework for understanding the dynamics of international politics. This essay will explore Morgenthau’s life and intellectual context, outline his core philosophical ideas, and critically assess whether his views remain valid in contemporary society, particularly in a culturally diverse and postcolonial setting like Johannesburg.</w:t>
      </w:r>
    </w:p>
    <w:p w14:paraId="528175CE" w14:textId="77777777" w:rsidR="00D362F8" w:rsidRPr="00D362F8" w:rsidRDefault="00D362F8" w:rsidP="00D362F8">
      <w:pPr>
        <w:spacing w:after="0" w:line="240" w:lineRule="auto"/>
        <w:rPr>
          <w:rFonts w:ascii="Times New Roman" w:hAnsi="Times New Roman" w:cs="Times New Roman"/>
          <w:sz w:val="24"/>
          <w:szCs w:val="24"/>
        </w:rPr>
      </w:pPr>
    </w:p>
    <w:p w14:paraId="4B9142AA"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 xml:space="preserve">Biography of Hans J. Morgenthau  </w:t>
      </w:r>
    </w:p>
    <w:p w14:paraId="1EB76401" w14:textId="77777777" w:rsidR="00D362F8" w:rsidRPr="00D362F8" w:rsidRDefault="00D362F8" w:rsidP="00D362F8">
      <w:pPr>
        <w:spacing w:after="0" w:line="240" w:lineRule="auto"/>
        <w:rPr>
          <w:rFonts w:ascii="Times New Roman" w:hAnsi="Times New Roman" w:cs="Times New Roman"/>
          <w:sz w:val="24"/>
          <w:szCs w:val="24"/>
        </w:rPr>
      </w:pPr>
    </w:p>
    <w:p w14:paraId="7C843195" w14:textId="24076DA0"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Hans J. Morgenthau was born in Coburg, Germany in 1904. Trained in law and philosophy, he developed a nuanced perspective on politics that combined legal theory with a deep understanding of historical precedent. He fled Nazi Germany in the 1930s and settled in the United States, where he taught at the University of Chicago and advised government agencies during the Cold War. His most influential work, Politics Among Nations (1948), argued for a scientific approach to international relations grounded in the realities of human </w:t>
      </w:r>
      <w:r w:rsidRPr="00D362F8">
        <w:rPr>
          <w:rFonts w:ascii="Times New Roman" w:hAnsi="Times New Roman" w:cs="Times New Roman"/>
          <w:sz w:val="24"/>
          <w:szCs w:val="24"/>
        </w:rPr>
        <w:t>behaviour</w:t>
      </w:r>
      <w:r w:rsidRPr="00D362F8">
        <w:rPr>
          <w:rFonts w:ascii="Times New Roman" w:hAnsi="Times New Roman" w:cs="Times New Roman"/>
          <w:sz w:val="24"/>
          <w:szCs w:val="24"/>
        </w:rPr>
        <w:t xml:space="preserve"> and statecraft. Morgenthau became a central figure in the development of international political theory and remains widely studied for his intellectual clarity and moral seriousness.</w:t>
      </w:r>
    </w:p>
    <w:p w14:paraId="766F1C4F" w14:textId="77777777" w:rsidR="00D362F8" w:rsidRPr="00D362F8" w:rsidRDefault="00D362F8" w:rsidP="00D362F8">
      <w:pPr>
        <w:spacing w:after="0" w:line="240" w:lineRule="auto"/>
        <w:rPr>
          <w:rFonts w:ascii="Times New Roman" w:hAnsi="Times New Roman" w:cs="Times New Roman"/>
          <w:sz w:val="24"/>
          <w:szCs w:val="24"/>
        </w:rPr>
      </w:pPr>
    </w:p>
    <w:p w14:paraId="1F9DF438"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 xml:space="preserve">Historical and Cultural Context  </w:t>
      </w:r>
    </w:p>
    <w:p w14:paraId="09AEC304" w14:textId="77777777" w:rsidR="00D362F8" w:rsidRPr="00D362F8" w:rsidRDefault="00D362F8" w:rsidP="00D362F8">
      <w:pPr>
        <w:spacing w:after="0" w:line="240" w:lineRule="auto"/>
        <w:rPr>
          <w:rFonts w:ascii="Times New Roman" w:hAnsi="Times New Roman" w:cs="Times New Roman"/>
          <w:sz w:val="24"/>
          <w:szCs w:val="24"/>
        </w:rPr>
      </w:pPr>
    </w:p>
    <w:p w14:paraId="107C2C8D"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Morgenthau’s intellectual development occurred during a time of intense global conflict and ideological transformation. Having lived through the Weimar Republic, World War II, and the onset of the Cold War, Morgenthau’s worldview was shaped by the catastrophic failures of diplomacy, the horrors of fascism, and the rise of nuclear tensions between the superpowers. In postwar America, he was critical of both liberal idealism and militaristic hawkishness, offering instead a tempered vision of foreign policy based on prudence, responsibility, and a tragic understanding of human nature. His views were not shaped in isolation but were a direct philosophical response to the chaos and moral ambiguity of twentieth-century geopolitics.</w:t>
      </w:r>
    </w:p>
    <w:p w14:paraId="06C5C444" w14:textId="77777777" w:rsidR="00D362F8" w:rsidRPr="00D362F8" w:rsidRDefault="00D362F8" w:rsidP="00D362F8">
      <w:pPr>
        <w:spacing w:after="0" w:line="240" w:lineRule="auto"/>
        <w:rPr>
          <w:rFonts w:ascii="Times New Roman" w:hAnsi="Times New Roman" w:cs="Times New Roman"/>
          <w:sz w:val="24"/>
          <w:szCs w:val="24"/>
        </w:rPr>
      </w:pPr>
    </w:p>
    <w:p w14:paraId="6C070A2A"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 xml:space="preserve">Personal Interest and Intellectual Appeal  </w:t>
      </w:r>
    </w:p>
    <w:p w14:paraId="651DE691" w14:textId="77777777" w:rsidR="00D362F8" w:rsidRPr="00D362F8" w:rsidRDefault="00D362F8" w:rsidP="00D362F8">
      <w:pPr>
        <w:spacing w:after="0" w:line="240" w:lineRule="auto"/>
        <w:rPr>
          <w:rFonts w:ascii="Times New Roman" w:hAnsi="Times New Roman" w:cs="Times New Roman"/>
          <w:sz w:val="24"/>
          <w:szCs w:val="24"/>
        </w:rPr>
      </w:pPr>
    </w:p>
    <w:p w14:paraId="47232583"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What makes Morgenthau particularly compelling to me is the way he fuses political realism with ethical reflection. As a student of philosophy living in a complex, unequal world, I find his work intellectually sobering and morally resonant. Rather than offering platitudes about peace or justice, Morgenthau challenges readers to confront the darker aspects of human motivation—ambition, fear, and self-interest—without descending into cynicism. His cautionary stance against the misuse of morality in politics is especially relevant today, as global leaders continue to invoke moral justifications for wars, sanctions, and interventions that often conceal strategic motives.</w:t>
      </w:r>
    </w:p>
    <w:p w14:paraId="2A62EE74" w14:textId="77777777" w:rsidR="00D362F8" w:rsidRPr="00D362F8" w:rsidRDefault="00D362F8" w:rsidP="00D362F8">
      <w:pPr>
        <w:spacing w:after="0" w:line="240" w:lineRule="auto"/>
        <w:rPr>
          <w:rFonts w:ascii="Times New Roman" w:hAnsi="Times New Roman" w:cs="Times New Roman"/>
          <w:sz w:val="24"/>
          <w:szCs w:val="24"/>
        </w:rPr>
      </w:pPr>
    </w:p>
    <w:p w14:paraId="3062A624"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 xml:space="preserve">Philosophical Foundations of Morgenthau’s Realism  </w:t>
      </w:r>
    </w:p>
    <w:p w14:paraId="538C904A" w14:textId="77777777" w:rsidR="00D362F8" w:rsidRPr="00D362F8" w:rsidRDefault="00D362F8" w:rsidP="00D362F8">
      <w:pPr>
        <w:spacing w:after="0" w:line="240" w:lineRule="auto"/>
        <w:rPr>
          <w:rFonts w:ascii="Times New Roman" w:hAnsi="Times New Roman" w:cs="Times New Roman"/>
          <w:sz w:val="24"/>
          <w:szCs w:val="24"/>
        </w:rPr>
      </w:pPr>
    </w:p>
    <w:p w14:paraId="52883F39"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At the heart of Morgenthau’s Realism is the belief that politics, especially international politics, is governed by objective laws rooted in human nature. These laws, he argues, are impervious to ideology or moral aspiration. “Politics,” he writes, “is governed by objective </w:t>
      </w:r>
      <w:r w:rsidRPr="00D362F8">
        <w:rPr>
          <w:rFonts w:ascii="Times New Roman" w:hAnsi="Times New Roman" w:cs="Times New Roman"/>
          <w:sz w:val="24"/>
          <w:szCs w:val="24"/>
        </w:rPr>
        <w:lastRenderedPageBreak/>
        <w:t>laws that have their roots in human nature” (Morgenthau, 1948, p. 4). For Morgenthau, human beings are inherently power-seeking creatures, and because states are extensions of human collectives, they too are driven by the pursuit of power and security.</w:t>
      </w:r>
    </w:p>
    <w:p w14:paraId="4FEE4D77" w14:textId="77777777" w:rsidR="00D362F8" w:rsidRPr="00D362F8" w:rsidRDefault="00D362F8" w:rsidP="00D362F8">
      <w:pPr>
        <w:spacing w:after="0" w:line="240" w:lineRule="auto"/>
        <w:rPr>
          <w:rFonts w:ascii="Times New Roman" w:hAnsi="Times New Roman" w:cs="Times New Roman"/>
          <w:sz w:val="24"/>
          <w:szCs w:val="24"/>
        </w:rPr>
      </w:pPr>
    </w:p>
    <w:p w14:paraId="041EAD52" w14:textId="548BF42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This anthropological foundation finds support in </w:t>
      </w:r>
      <w:r w:rsidRPr="00D362F8">
        <w:rPr>
          <w:rFonts w:ascii="Times New Roman" w:hAnsi="Times New Roman" w:cs="Times New Roman"/>
          <w:sz w:val="24"/>
          <w:szCs w:val="24"/>
        </w:rPr>
        <w:t>behavioural</w:t>
      </w:r>
      <w:r w:rsidRPr="00D362F8">
        <w:rPr>
          <w:rFonts w:ascii="Times New Roman" w:hAnsi="Times New Roman" w:cs="Times New Roman"/>
          <w:sz w:val="24"/>
          <w:szCs w:val="24"/>
        </w:rPr>
        <w:t xml:space="preserve"> economics and cognitive science. Kahneman and Tversky’s (1979) Prospect Theory, for instance, shows how decision-making under risk tends to </w:t>
      </w:r>
      <w:r w:rsidRPr="00D362F8">
        <w:rPr>
          <w:rFonts w:ascii="Times New Roman" w:hAnsi="Times New Roman" w:cs="Times New Roman"/>
          <w:sz w:val="24"/>
          <w:szCs w:val="24"/>
        </w:rPr>
        <w:t>favour</w:t>
      </w:r>
      <w:r w:rsidRPr="00D362F8">
        <w:rPr>
          <w:rFonts w:ascii="Times New Roman" w:hAnsi="Times New Roman" w:cs="Times New Roman"/>
          <w:sz w:val="24"/>
          <w:szCs w:val="24"/>
        </w:rPr>
        <w:t xml:space="preserve"> relative advantage and loss aversion—principles that mirror Morgenthau’s claim that states act in their own self-interest, even at the expense of international norms or ethical considerations.</w:t>
      </w:r>
    </w:p>
    <w:p w14:paraId="27EBC329" w14:textId="77777777" w:rsidR="00D362F8" w:rsidRPr="00D362F8" w:rsidRDefault="00D362F8" w:rsidP="00D362F8">
      <w:pPr>
        <w:spacing w:after="0" w:line="240" w:lineRule="auto"/>
        <w:rPr>
          <w:rFonts w:ascii="Times New Roman" w:hAnsi="Times New Roman" w:cs="Times New Roman"/>
          <w:sz w:val="24"/>
          <w:szCs w:val="24"/>
        </w:rPr>
      </w:pPr>
    </w:p>
    <w:p w14:paraId="1AAAC15B"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Morgenthau articulated six principles of political Realism, the most important of which is the idea that states act primarily in terms of national interest defined as power. However, he was not a moral relativist; rather, he believed that the ethical quality of political action must be judged by its consequences and prudence, not by abstract ideals. “The moral significance of political action is bound up with its political consequences,” he writes (Morgenthau, 1948, p. 11), a claim that recalls the ethical pragmatism of thinkers such as Aristotle and Machiavelli.</w:t>
      </w:r>
    </w:p>
    <w:p w14:paraId="23C88226" w14:textId="77777777" w:rsidR="00D362F8" w:rsidRPr="00D362F8" w:rsidRDefault="00D362F8" w:rsidP="00D362F8">
      <w:pPr>
        <w:spacing w:after="0" w:line="240" w:lineRule="auto"/>
        <w:rPr>
          <w:rFonts w:ascii="Times New Roman" w:hAnsi="Times New Roman" w:cs="Times New Roman"/>
          <w:sz w:val="24"/>
          <w:szCs w:val="24"/>
        </w:rPr>
      </w:pPr>
    </w:p>
    <w:p w14:paraId="5E35A739"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 xml:space="preserve">Application and Examples  </w:t>
      </w:r>
    </w:p>
    <w:p w14:paraId="4B5D111F" w14:textId="77777777" w:rsidR="00D362F8" w:rsidRPr="00D362F8" w:rsidRDefault="00D362F8" w:rsidP="00D362F8">
      <w:pPr>
        <w:spacing w:after="0" w:line="240" w:lineRule="auto"/>
        <w:rPr>
          <w:rFonts w:ascii="Times New Roman" w:hAnsi="Times New Roman" w:cs="Times New Roman"/>
          <w:sz w:val="24"/>
          <w:szCs w:val="24"/>
        </w:rPr>
      </w:pPr>
    </w:p>
    <w:p w14:paraId="4C669CD1"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Morgenthau’s critique of American foreign policy during the Cold War exemplifies his Realism in action. He criticized U.S. involvement in Vietnam, arguing that moral justifications for war often disguise geostrategic ambitions and produce disastrous outcomes (Lebow, 2007). Similarly, he opposed the moral absolutism of both anti-communist and idealist liberal frameworks, advocating instead for a foreign policy grounded in restraint, balance of power, and recognition of limits.</w:t>
      </w:r>
    </w:p>
    <w:p w14:paraId="179ACD81" w14:textId="77777777" w:rsidR="00D362F8" w:rsidRPr="00D362F8" w:rsidRDefault="00D362F8" w:rsidP="00D362F8">
      <w:pPr>
        <w:spacing w:after="0" w:line="240" w:lineRule="auto"/>
        <w:rPr>
          <w:rFonts w:ascii="Times New Roman" w:hAnsi="Times New Roman" w:cs="Times New Roman"/>
          <w:sz w:val="24"/>
          <w:szCs w:val="24"/>
        </w:rPr>
      </w:pPr>
    </w:p>
    <w:p w14:paraId="28CA7D98"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His perspective aligns with developments in cognitive science that highlight how humans often miscalculate under emotional or ideological pressures. In this light, Morgenthau’s Realism serves as a psychological as well as political corrective—an intellectual safeguard against the dangers of idealism unmoored from reality.</w:t>
      </w:r>
    </w:p>
    <w:p w14:paraId="7B40FEBE" w14:textId="77777777" w:rsidR="00D362F8" w:rsidRPr="00D362F8" w:rsidRDefault="00D362F8" w:rsidP="00D362F8">
      <w:pPr>
        <w:spacing w:after="0" w:line="240" w:lineRule="auto"/>
        <w:rPr>
          <w:rFonts w:ascii="Times New Roman" w:hAnsi="Times New Roman" w:cs="Times New Roman"/>
          <w:sz w:val="24"/>
          <w:szCs w:val="24"/>
        </w:rPr>
      </w:pPr>
    </w:p>
    <w:p w14:paraId="0779A6A7"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Counterarguments and Limitations</w:t>
      </w:r>
    </w:p>
    <w:p w14:paraId="60FB103C"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  </w:t>
      </w:r>
    </w:p>
    <w:p w14:paraId="1AAAB726"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Morgenthau’s Realism has been critiqued for its perceived pessimism and its emphasis on conflict over cooperation. Neoliberal institutionalists argue that international institutions, norms, and interdependence can mitigate anarchy and promote collaboration between states. Constructivists such as Alexander Wendt (1992) contend that state interests are not fixed but shaped by social interaction and shared identities. Moreover, evolutionary psychologists argue that altruism, empathy, and cooperation are as deeply embedded in human nature as competition and aggression.</w:t>
      </w:r>
    </w:p>
    <w:p w14:paraId="2240EF1E" w14:textId="77777777" w:rsidR="00D362F8" w:rsidRPr="00D362F8" w:rsidRDefault="00D362F8" w:rsidP="00D362F8">
      <w:pPr>
        <w:spacing w:after="0" w:line="240" w:lineRule="auto"/>
        <w:rPr>
          <w:rFonts w:ascii="Times New Roman" w:hAnsi="Times New Roman" w:cs="Times New Roman"/>
          <w:sz w:val="24"/>
          <w:szCs w:val="24"/>
        </w:rPr>
      </w:pPr>
    </w:p>
    <w:p w14:paraId="30222239"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While these critiques are valid, they do not entirely undermine Morgenthau’s contribution. Rather, they suggest that Realism must be adapted to account for new global actors and emergent ethical paradigms without abandoning its core insight: that power and interest remain central to political life.</w:t>
      </w:r>
    </w:p>
    <w:p w14:paraId="2887B3C2" w14:textId="77777777" w:rsidR="00D362F8" w:rsidRPr="00D362F8" w:rsidRDefault="00D362F8" w:rsidP="00D362F8">
      <w:pPr>
        <w:spacing w:after="0" w:line="240" w:lineRule="auto"/>
        <w:rPr>
          <w:rFonts w:ascii="Times New Roman" w:hAnsi="Times New Roman" w:cs="Times New Roman"/>
          <w:sz w:val="24"/>
          <w:szCs w:val="24"/>
        </w:rPr>
      </w:pPr>
    </w:p>
    <w:p w14:paraId="7907E527"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 xml:space="preserve">Contemporary Relevance and Conclusion  </w:t>
      </w:r>
    </w:p>
    <w:p w14:paraId="3EEEF48A" w14:textId="77777777" w:rsidR="00D362F8" w:rsidRPr="00D362F8" w:rsidRDefault="00D362F8" w:rsidP="00D362F8">
      <w:pPr>
        <w:spacing w:after="0" w:line="240" w:lineRule="auto"/>
        <w:rPr>
          <w:rFonts w:ascii="Times New Roman" w:hAnsi="Times New Roman" w:cs="Times New Roman"/>
          <w:sz w:val="24"/>
          <w:szCs w:val="24"/>
        </w:rPr>
      </w:pPr>
    </w:p>
    <w:p w14:paraId="70283735"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Would Morgenthau’s philosophy still resonate in contemporary Johannesburg? I believe it would. In a city marked by inequality, political contestation, and economic instability, the </w:t>
      </w:r>
      <w:r w:rsidRPr="00D362F8">
        <w:rPr>
          <w:rFonts w:ascii="Times New Roman" w:hAnsi="Times New Roman" w:cs="Times New Roman"/>
          <w:sz w:val="24"/>
          <w:szCs w:val="24"/>
        </w:rPr>
        <w:lastRenderedPageBreak/>
        <w:t>dynamics of power, interest, and moral complexity remain deeply relevant. While Morgenthau’s state-centric model may require updating in an age of globalization and non-state actors, his emphasis on prudence, humility, and the tragic dimensions of politics remains essential. His view that moral aspirations must be tempered by political reality could serve as a much-needed antidote to the polarizing idealism that pervades much of today’s public discourse.</w:t>
      </w:r>
    </w:p>
    <w:p w14:paraId="51DAEDBB" w14:textId="77777777" w:rsidR="00D362F8" w:rsidRPr="00D362F8" w:rsidRDefault="00D362F8" w:rsidP="00D362F8">
      <w:pPr>
        <w:spacing w:after="0" w:line="240" w:lineRule="auto"/>
        <w:rPr>
          <w:rFonts w:ascii="Times New Roman" w:hAnsi="Times New Roman" w:cs="Times New Roman"/>
          <w:sz w:val="24"/>
          <w:szCs w:val="24"/>
        </w:rPr>
      </w:pPr>
    </w:p>
    <w:p w14:paraId="56DEF3FA"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In conclusion, Hans J. Morgenthau’s Realism is not merely a relic of the Cold War but a robust philosophical framework that continues to illuminate the complexities of political life. Rooted in a clear-eyed view of human nature and informed by ethical reflection, Morgenthau's work invites us to engage with politics not as it should be, but as it truly is—a domain where power, interest, and morality collide in profoundly human ways.</w:t>
      </w:r>
    </w:p>
    <w:p w14:paraId="42429DE1" w14:textId="77777777" w:rsidR="00D362F8" w:rsidRPr="00D362F8" w:rsidRDefault="00D362F8" w:rsidP="00D362F8">
      <w:pPr>
        <w:spacing w:after="0" w:line="240" w:lineRule="auto"/>
        <w:rPr>
          <w:rFonts w:ascii="Times New Roman" w:hAnsi="Times New Roman" w:cs="Times New Roman"/>
          <w:sz w:val="24"/>
          <w:szCs w:val="24"/>
        </w:rPr>
      </w:pPr>
    </w:p>
    <w:p w14:paraId="10AF9556" w14:textId="77777777" w:rsidR="00D362F8" w:rsidRPr="00D362F8" w:rsidRDefault="00D362F8" w:rsidP="00D362F8">
      <w:pPr>
        <w:spacing w:after="0" w:line="240" w:lineRule="auto"/>
        <w:rPr>
          <w:rFonts w:ascii="Times New Roman" w:hAnsi="Times New Roman" w:cs="Times New Roman"/>
          <w:b/>
          <w:bCs/>
          <w:sz w:val="24"/>
          <w:szCs w:val="24"/>
        </w:rPr>
      </w:pPr>
      <w:r w:rsidRPr="00D362F8">
        <w:rPr>
          <w:rFonts w:ascii="Times New Roman" w:hAnsi="Times New Roman" w:cs="Times New Roman"/>
          <w:b/>
          <w:bCs/>
          <w:sz w:val="24"/>
          <w:szCs w:val="24"/>
        </w:rPr>
        <w:t>References</w:t>
      </w:r>
    </w:p>
    <w:p w14:paraId="3B00BA7E" w14:textId="77777777"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  </w:t>
      </w:r>
    </w:p>
    <w:p w14:paraId="25FF3ABC" w14:textId="16AC0746"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Kahneman, D., &amp; Tversky, A. (1979). Prospect theory: An analysis of decision under risk. Massachusetts </w:t>
      </w:r>
      <w:r w:rsidRPr="00D362F8">
        <w:rPr>
          <w:rFonts w:ascii="Times New Roman" w:hAnsi="Times New Roman" w:cs="Times New Roman"/>
          <w:sz w:val="24"/>
          <w:szCs w:val="24"/>
        </w:rPr>
        <w:t>Institute</w:t>
      </w:r>
      <w:r w:rsidRPr="00D362F8">
        <w:rPr>
          <w:rFonts w:ascii="Times New Roman" w:hAnsi="Times New Roman" w:cs="Times New Roman"/>
          <w:sz w:val="24"/>
          <w:szCs w:val="24"/>
        </w:rPr>
        <w:t xml:space="preserve"> of Technology, 47(2), 263–291. Retrieved from </w:t>
      </w:r>
      <w:hyperlink r:id="rId4" w:history="1">
        <w:r w:rsidRPr="00031BA6">
          <w:rPr>
            <w:rStyle w:val="Hyperlink"/>
            <w:rFonts w:ascii="Times New Roman" w:hAnsi="Times New Roman" w:cs="Times New Roman"/>
            <w:sz w:val="24"/>
            <w:szCs w:val="24"/>
          </w:rPr>
          <w:t>https://web.mit.edu/curhan/www/docs/Articles/15341_Readings/Behavioral_Decision_Theory/Kahneman_Tversky_1979_Prospect_theory.pdf</w:t>
        </w:r>
      </w:hyperlink>
      <w:r>
        <w:rPr>
          <w:rFonts w:ascii="Times New Roman" w:hAnsi="Times New Roman" w:cs="Times New Roman"/>
          <w:sz w:val="24"/>
          <w:szCs w:val="24"/>
        </w:rPr>
        <w:t xml:space="preserve"> </w:t>
      </w:r>
    </w:p>
    <w:p w14:paraId="4B7CF24C" w14:textId="77777777" w:rsidR="00D362F8" w:rsidRPr="00D362F8" w:rsidRDefault="00D362F8" w:rsidP="00D362F8">
      <w:pPr>
        <w:spacing w:after="0" w:line="240" w:lineRule="auto"/>
        <w:rPr>
          <w:rFonts w:ascii="Times New Roman" w:hAnsi="Times New Roman" w:cs="Times New Roman"/>
          <w:sz w:val="24"/>
          <w:szCs w:val="24"/>
        </w:rPr>
      </w:pPr>
    </w:p>
    <w:p w14:paraId="136829B3" w14:textId="13FDB5E8" w:rsidR="00D362F8"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Lebow, R. N. (2007). The tragic vision of politics: Ethics, interests and orders. Cambridge University Press. Retrieved from </w:t>
      </w:r>
      <w:hyperlink r:id="rId5" w:history="1">
        <w:r w:rsidRPr="00031BA6">
          <w:rPr>
            <w:rStyle w:val="Hyperlink"/>
            <w:rFonts w:ascii="Times New Roman" w:hAnsi="Times New Roman" w:cs="Times New Roman"/>
            <w:sz w:val="24"/>
            <w:szCs w:val="24"/>
          </w:rPr>
          <w:t>https://assets.cambridge.org/97805218/27539/sample/9780521827539ws.pdf</w:t>
        </w:r>
      </w:hyperlink>
      <w:r>
        <w:rPr>
          <w:rFonts w:ascii="Times New Roman" w:hAnsi="Times New Roman" w:cs="Times New Roman"/>
          <w:sz w:val="24"/>
          <w:szCs w:val="24"/>
        </w:rPr>
        <w:t xml:space="preserve"> </w:t>
      </w:r>
    </w:p>
    <w:p w14:paraId="1E147492" w14:textId="77777777" w:rsidR="00D362F8" w:rsidRPr="00D362F8" w:rsidRDefault="00D362F8" w:rsidP="00D362F8">
      <w:pPr>
        <w:spacing w:after="0" w:line="240" w:lineRule="auto"/>
        <w:rPr>
          <w:rFonts w:ascii="Times New Roman" w:hAnsi="Times New Roman" w:cs="Times New Roman"/>
          <w:sz w:val="24"/>
          <w:szCs w:val="24"/>
        </w:rPr>
      </w:pPr>
    </w:p>
    <w:p w14:paraId="212FD7E4" w14:textId="71B4A24D" w:rsidR="00245971" w:rsidRPr="00D362F8" w:rsidRDefault="00D362F8" w:rsidP="00D362F8">
      <w:pPr>
        <w:spacing w:after="0" w:line="240" w:lineRule="auto"/>
        <w:rPr>
          <w:rFonts w:ascii="Times New Roman" w:hAnsi="Times New Roman" w:cs="Times New Roman"/>
          <w:sz w:val="24"/>
          <w:szCs w:val="24"/>
        </w:rPr>
      </w:pPr>
      <w:r w:rsidRPr="00D362F8">
        <w:rPr>
          <w:rFonts w:ascii="Times New Roman" w:hAnsi="Times New Roman" w:cs="Times New Roman"/>
          <w:sz w:val="24"/>
          <w:szCs w:val="24"/>
        </w:rPr>
        <w:t xml:space="preserve">Morgenthau, H. J. (1948). Politics among nations: The struggle for power and peace. University of California San Diego. Retrieved from </w:t>
      </w:r>
      <w:hyperlink r:id="rId6" w:history="1">
        <w:r w:rsidRPr="00031BA6">
          <w:rPr>
            <w:rStyle w:val="Hyperlink"/>
            <w:rFonts w:ascii="Times New Roman" w:hAnsi="Times New Roman" w:cs="Times New Roman"/>
            <w:sz w:val="24"/>
            <w:szCs w:val="24"/>
          </w:rPr>
          <w:t>http://slantchev.ucsd.edu/courses/ps240/04%20Conflict%20with%20States%20as%20Unitary%20Actors/Morgenthau%20-%20Politics%20among%20nations%20(selected%20chapters).pdf</w:t>
        </w:r>
      </w:hyperlink>
      <w:r>
        <w:rPr>
          <w:rFonts w:ascii="Times New Roman" w:hAnsi="Times New Roman" w:cs="Times New Roman"/>
          <w:sz w:val="24"/>
          <w:szCs w:val="24"/>
        </w:rPr>
        <w:t xml:space="preserve"> </w:t>
      </w:r>
    </w:p>
    <w:sectPr w:rsidR="00245971" w:rsidRPr="00D362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2F8"/>
    <w:rsid w:val="00110FC8"/>
    <w:rsid w:val="001A005B"/>
    <w:rsid w:val="00245971"/>
    <w:rsid w:val="005444E4"/>
    <w:rsid w:val="00781E2E"/>
    <w:rsid w:val="008D3F82"/>
    <w:rsid w:val="00950A9C"/>
    <w:rsid w:val="00B03492"/>
    <w:rsid w:val="00BF30C0"/>
    <w:rsid w:val="00D362F8"/>
    <w:rsid w:val="00E114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649A"/>
  <w15:chartTrackingRefBased/>
  <w15:docId w15:val="{AAE022C9-297D-4974-B131-485593AA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2F8"/>
    <w:rPr>
      <w:rFonts w:eastAsiaTheme="majorEastAsia" w:cstheme="majorBidi"/>
      <w:color w:val="272727" w:themeColor="text1" w:themeTint="D8"/>
    </w:rPr>
  </w:style>
  <w:style w:type="paragraph" w:styleId="Title">
    <w:name w:val="Title"/>
    <w:basedOn w:val="Normal"/>
    <w:next w:val="Normal"/>
    <w:link w:val="TitleChar"/>
    <w:uiPriority w:val="10"/>
    <w:qFormat/>
    <w:rsid w:val="00D3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2F8"/>
    <w:pPr>
      <w:spacing w:before="160"/>
      <w:jc w:val="center"/>
    </w:pPr>
    <w:rPr>
      <w:i/>
      <w:iCs/>
      <w:color w:val="404040" w:themeColor="text1" w:themeTint="BF"/>
    </w:rPr>
  </w:style>
  <w:style w:type="character" w:customStyle="1" w:styleId="QuoteChar">
    <w:name w:val="Quote Char"/>
    <w:basedOn w:val="DefaultParagraphFont"/>
    <w:link w:val="Quote"/>
    <w:uiPriority w:val="29"/>
    <w:rsid w:val="00D362F8"/>
    <w:rPr>
      <w:i/>
      <w:iCs/>
      <w:color w:val="404040" w:themeColor="text1" w:themeTint="BF"/>
    </w:rPr>
  </w:style>
  <w:style w:type="paragraph" w:styleId="ListParagraph">
    <w:name w:val="List Paragraph"/>
    <w:basedOn w:val="Normal"/>
    <w:uiPriority w:val="34"/>
    <w:qFormat/>
    <w:rsid w:val="00D362F8"/>
    <w:pPr>
      <w:ind w:left="720"/>
      <w:contextualSpacing/>
    </w:pPr>
  </w:style>
  <w:style w:type="character" w:styleId="IntenseEmphasis">
    <w:name w:val="Intense Emphasis"/>
    <w:basedOn w:val="DefaultParagraphFont"/>
    <w:uiPriority w:val="21"/>
    <w:qFormat/>
    <w:rsid w:val="00D362F8"/>
    <w:rPr>
      <w:i/>
      <w:iCs/>
      <w:color w:val="0F4761" w:themeColor="accent1" w:themeShade="BF"/>
    </w:rPr>
  </w:style>
  <w:style w:type="paragraph" w:styleId="IntenseQuote">
    <w:name w:val="Intense Quote"/>
    <w:basedOn w:val="Normal"/>
    <w:next w:val="Normal"/>
    <w:link w:val="IntenseQuoteChar"/>
    <w:uiPriority w:val="30"/>
    <w:qFormat/>
    <w:rsid w:val="00D36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2F8"/>
    <w:rPr>
      <w:i/>
      <w:iCs/>
      <w:color w:val="0F4761" w:themeColor="accent1" w:themeShade="BF"/>
    </w:rPr>
  </w:style>
  <w:style w:type="character" w:styleId="IntenseReference">
    <w:name w:val="Intense Reference"/>
    <w:basedOn w:val="DefaultParagraphFont"/>
    <w:uiPriority w:val="32"/>
    <w:qFormat/>
    <w:rsid w:val="00D362F8"/>
    <w:rPr>
      <w:b/>
      <w:bCs/>
      <w:smallCaps/>
      <w:color w:val="0F4761" w:themeColor="accent1" w:themeShade="BF"/>
      <w:spacing w:val="5"/>
    </w:rPr>
  </w:style>
  <w:style w:type="character" w:styleId="Hyperlink">
    <w:name w:val="Hyperlink"/>
    <w:basedOn w:val="DefaultParagraphFont"/>
    <w:uiPriority w:val="99"/>
    <w:unhideWhenUsed/>
    <w:rsid w:val="00D362F8"/>
    <w:rPr>
      <w:color w:val="467886" w:themeColor="hyperlink"/>
      <w:u w:val="single"/>
    </w:rPr>
  </w:style>
  <w:style w:type="character" w:styleId="UnresolvedMention">
    <w:name w:val="Unresolved Mention"/>
    <w:basedOn w:val="DefaultParagraphFont"/>
    <w:uiPriority w:val="99"/>
    <w:semiHidden/>
    <w:unhideWhenUsed/>
    <w:rsid w:val="00D36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ntchev.ucsd.edu/courses/ps240/04%20Conflict%20with%20States%20as%20Unitary%20Actors/Morgenthau%20-%20Politics%20among%20nations%20(selected%20chapters).pdf" TargetMode="External"/><Relationship Id="rId5" Type="http://schemas.openxmlformats.org/officeDocument/2006/relationships/hyperlink" Target="https://assets.cambridge.org/97805218/27539/sample/9780521827539ws.pdf" TargetMode="External"/><Relationship Id="rId4" Type="http://schemas.openxmlformats.org/officeDocument/2006/relationships/hyperlink" Target="https://web.mit.edu/curhan/www/docs/Articles/15341_Readings/Behavioral_Decision_Theory/Kahneman_Tversky_1979_Prospect_theo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Maxted</dc:creator>
  <cp:keywords/>
  <dc:description/>
  <cp:lastModifiedBy>David Maxted</cp:lastModifiedBy>
  <cp:revision>1</cp:revision>
  <dcterms:created xsi:type="dcterms:W3CDTF">2025-04-13T11:37:00Z</dcterms:created>
  <dcterms:modified xsi:type="dcterms:W3CDTF">2025-04-13T11:40:00Z</dcterms:modified>
</cp:coreProperties>
</file>