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281EDD" w:rsidRDefault="00BF72F5" w:rsidP="00BF72F5">
      <w:pPr>
        <w:spacing w:line="480" w:lineRule="auto"/>
        <w:jc w:val="center"/>
        <w:rPr>
          <w:color w:val="000000" w:themeColor="text1"/>
          <w:lang w:val="en-US"/>
        </w:rPr>
      </w:pPr>
    </w:p>
    <w:p w14:paraId="0CEE8603" w14:textId="77777777" w:rsidR="00BF72F5" w:rsidRPr="00281EDD" w:rsidRDefault="00BF72F5" w:rsidP="00C16A07">
      <w:pPr>
        <w:spacing w:line="480" w:lineRule="auto"/>
        <w:rPr>
          <w:color w:val="000000" w:themeColor="text1"/>
          <w:lang w:val="en-US"/>
        </w:rPr>
      </w:pPr>
    </w:p>
    <w:p w14:paraId="175A8E7C" w14:textId="4AC499EA" w:rsidR="00281EDD" w:rsidRPr="00281EDD" w:rsidRDefault="00BD3A8C" w:rsidP="00281EDD">
      <w:pPr>
        <w:spacing w:line="480" w:lineRule="auto"/>
        <w:jc w:val="center"/>
        <w:rPr>
          <w:color w:val="000000" w:themeColor="text1"/>
        </w:rPr>
      </w:pPr>
      <w:r>
        <w:rPr>
          <w:color w:val="000000" w:themeColor="text1"/>
        </w:rPr>
        <w:t>Learning Journal Unit 6</w:t>
      </w:r>
    </w:p>
    <w:p w14:paraId="0518D35D" w14:textId="77777777" w:rsidR="001D60CB" w:rsidRPr="00281EDD" w:rsidRDefault="001D60CB" w:rsidP="00BF72F5">
      <w:pPr>
        <w:spacing w:line="480" w:lineRule="auto"/>
        <w:jc w:val="center"/>
        <w:rPr>
          <w:b/>
          <w:color w:val="000000" w:themeColor="text1"/>
          <w:shd w:val="clear" w:color="auto" w:fill="FFFFFF"/>
        </w:rPr>
      </w:pPr>
    </w:p>
    <w:p w14:paraId="247158F3" w14:textId="77777777" w:rsidR="001D60CB" w:rsidRPr="00281EDD" w:rsidRDefault="001D60CB" w:rsidP="00BF72F5">
      <w:pPr>
        <w:spacing w:line="480" w:lineRule="auto"/>
        <w:jc w:val="center"/>
        <w:rPr>
          <w:b/>
          <w:color w:val="000000" w:themeColor="text1"/>
          <w:shd w:val="clear" w:color="auto" w:fill="FFFFFF"/>
        </w:rPr>
      </w:pPr>
    </w:p>
    <w:p w14:paraId="2B6E24AA" w14:textId="77777777" w:rsidR="001D60CB" w:rsidRPr="00281EDD" w:rsidRDefault="001D60CB" w:rsidP="00BF72F5">
      <w:pPr>
        <w:spacing w:line="480" w:lineRule="auto"/>
        <w:jc w:val="center"/>
        <w:rPr>
          <w:b/>
          <w:color w:val="000000" w:themeColor="text1"/>
          <w:shd w:val="clear" w:color="auto" w:fill="FFFFFF"/>
        </w:rPr>
      </w:pPr>
    </w:p>
    <w:p w14:paraId="3B81650D" w14:textId="77777777" w:rsidR="001D60CB" w:rsidRPr="00281EDD" w:rsidRDefault="001D60CB" w:rsidP="00BF72F5">
      <w:pPr>
        <w:spacing w:line="480" w:lineRule="auto"/>
        <w:jc w:val="center"/>
        <w:rPr>
          <w:b/>
          <w:color w:val="000000" w:themeColor="text1"/>
          <w:shd w:val="clear" w:color="auto" w:fill="FFFFFF"/>
        </w:rPr>
      </w:pPr>
    </w:p>
    <w:p w14:paraId="6E0E6EA6"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Bachelor of Science</w:t>
      </w:r>
    </w:p>
    <w:p w14:paraId="379C22C5"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in</w:t>
      </w:r>
    </w:p>
    <w:p w14:paraId="7BEEB6EE"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Computer Science</w:t>
      </w:r>
    </w:p>
    <w:p w14:paraId="0FECC0B9" w14:textId="77777777" w:rsidR="001D60CB" w:rsidRPr="00281EDD" w:rsidRDefault="001D60CB" w:rsidP="00BF72F5">
      <w:pPr>
        <w:spacing w:line="480" w:lineRule="auto"/>
        <w:jc w:val="center"/>
        <w:rPr>
          <w:b/>
          <w:color w:val="000000" w:themeColor="text1"/>
          <w:shd w:val="clear" w:color="auto" w:fill="FFFFFF"/>
        </w:rPr>
      </w:pPr>
    </w:p>
    <w:p w14:paraId="08AA4138" w14:textId="77777777" w:rsidR="001D60CB" w:rsidRPr="00281EDD" w:rsidRDefault="001D60CB" w:rsidP="00BF72F5">
      <w:pPr>
        <w:spacing w:line="480" w:lineRule="auto"/>
        <w:jc w:val="center"/>
        <w:rPr>
          <w:b/>
          <w:color w:val="000000" w:themeColor="text1"/>
          <w:shd w:val="clear" w:color="auto" w:fill="FFFFFF"/>
        </w:rPr>
      </w:pPr>
    </w:p>
    <w:p w14:paraId="0694A3D1" w14:textId="77777777" w:rsidR="001D60CB" w:rsidRPr="00281EDD" w:rsidRDefault="001D60CB" w:rsidP="00BF72F5">
      <w:pPr>
        <w:spacing w:line="480" w:lineRule="auto"/>
        <w:jc w:val="center"/>
        <w:rPr>
          <w:b/>
          <w:color w:val="000000" w:themeColor="text1"/>
          <w:shd w:val="clear" w:color="auto" w:fill="FFFFFF"/>
        </w:rPr>
      </w:pPr>
    </w:p>
    <w:p w14:paraId="394208CC" w14:textId="6BC43A24" w:rsidR="004C7C1F" w:rsidRPr="00281EDD" w:rsidRDefault="004C7C1F" w:rsidP="00BF72F5">
      <w:pPr>
        <w:pStyle w:val="NormalWeb"/>
        <w:spacing w:after="0" w:afterAutospacing="0" w:line="480" w:lineRule="auto"/>
        <w:jc w:val="center"/>
        <w:rPr>
          <w:color w:val="000000" w:themeColor="text1"/>
        </w:rPr>
      </w:pPr>
      <w:r w:rsidRPr="00281EDD">
        <w:rPr>
          <w:color w:val="000000" w:themeColor="text1"/>
        </w:rPr>
        <w:t>PHIL 1402: Introduction to Philosophy</w:t>
      </w:r>
    </w:p>
    <w:p w14:paraId="0453AA94" w14:textId="5020D79B"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 xml:space="preserve">Term </w:t>
      </w:r>
      <w:r w:rsidR="006943EA" w:rsidRPr="00281EDD">
        <w:rPr>
          <w:rFonts w:ascii="Times New Roman" w:hAnsi="Times New Roman" w:cs="Times New Roman"/>
          <w:color w:val="000000" w:themeColor="text1"/>
          <w:sz w:val="24"/>
          <w:szCs w:val="24"/>
          <w:shd w:val="clear" w:color="auto" w:fill="FFFFFF"/>
        </w:rPr>
        <w:t>4</w:t>
      </w:r>
      <w:r w:rsidRPr="00281EDD">
        <w:rPr>
          <w:rFonts w:ascii="Times New Roman" w:hAnsi="Times New Roman" w:cs="Times New Roman"/>
          <w:b/>
          <w:bCs/>
          <w:color w:val="000000" w:themeColor="text1"/>
          <w:sz w:val="24"/>
          <w:szCs w:val="24"/>
          <w:shd w:val="clear" w:color="auto" w:fill="FFFFFF"/>
        </w:rPr>
        <w:t xml:space="preserve"> - </w:t>
      </w:r>
      <w:r w:rsidRPr="00281EDD">
        <w:rPr>
          <w:rFonts w:ascii="Times New Roman" w:hAnsi="Times New Roman" w:cs="Times New Roman"/>
          <w:color w:val="000000" w:themeColor="text1"/>
          <w:sz w:val="24"/>
          <w:szCs w:val="24"/>
          <w:shd w:val="clear" w:color="auto" w:fill="FFFFFF"/>
        </w:rPr>
        <w:t>2025</w:t>
      </w:r>
    </w:p>
    <w:p w14:paraId="18C3B5AD"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University of The People</w:t>
      </w:r>
    </w:p>
    <w:p w14:paraId="271D7362"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170D1569" w14:textId="3A49F5C9" w:rsidR="00F61080" w:rsidRDefault="006943EA" w:rsidP="00B50BCA">
      <w:pPr>
        <w:spacing w:line="480" w:lineRule="auto"/>
        <w:jc w:val="center"/>
        <w:rPr>
          <w:color w:val="000000" w:themeColor="text1"/>
        </w:rPr>
      </w:pPr>
      <w:r w:rsidRPr="00281EDD">
        <w:rPr>
          <w:color w:val="000000" w:themeColor="text1"/>
          <w:lang w:val="en-US"/>
        </w:rPr>
        <w:t xml:space="preserve">May </w:t>
      </w:r>
      <w:r w:rsidR="00BD3A8C">
        <w:rPr>
          <w:color w:val="000000" w:themeColor="text1"/>
          <w:lang w:val="en-US"/>
        </w:rPr>
        <w:t>21</w:t>
      </w:r>
      <w:r w:rsidR="001D60CB" w:rsidRPr="00281EDD">
        <w:rPr>
          <w:color w:val="000000" w:themeColor="text1"/>
        </w:rPr>
        <w:t>, 2024</w:t>
      </w:r>
    </w:p>
    <w:p w14:paraId="631768DE" w14:textId="77777777" w:rsidR="00C16A07" w:rsidRDefault="00C16A07" w:rsidP="00B50BCA">
      <w:pPr>
        <w:spacing w:line="480" w:lineRule="auto"/>
        <w:jc w:val="center"/>
        <w:rPr>
          <w:color w:val="000000" w:themeColor="text1"/>
        </w:rPr>
      </w:pPr>
    </w:p>
    <w:p w14:paraId="1A8B4BFF" w14:textId="4F70EEF6" w:rsidR="00F61080" w:rsidRPr="00692226" w:rsidRDefault="00B50BCA" w:rsidP="00692226">
      <w:pPr>
        <w:spacing w:line="480" w:lineRule="auto"/>
        <w:jc w:val="center"/>
        <w:rPr>
          <w:b/>
          <w:bCs/>
          <w:color w:val="000000" w:themeColor="text1"/>
        </w:rPr>
      </w:pPr>
      <w:r w:rsidRPr="00692226">
        <w:rPr>
          <w:b/>
          <w:bCs/>
          <w:color w:val="000000" w:themeColor="text1"/>
        </w:rPr>
        <w:lastRenderedPageBreak/>
        <w:t>Learning Journal Unit 6</w:t>
      </w:r>
    </w:p>
    <w:p w14:paraId="7EDAE242" w14:textId="5599FF06" w:rsidR="00B50BCA" w:rsidRPr="00B50BCA" w:rsidRDefault="00B50BCA" w:rsidP="00B50BCA">
      <w:pPr>
        <w:spacing w:line="480" w:lineRule="auto"/>
        <w:rPr>
          <w:color w:val="000000" w:themeColor="text1"/>
        </w:rPr>
      </w:pPr>
      <w:r w:rsidRPr="00B50BCA">
        <w:rPr>
          <w:color w:val="000000" w:themeColor="text1"/>
        </w:rPr>
        <w:t xml:space="preserve">This week, the exploration of epistemology, the study of knowledge acquisition, stood out to me as particularly intriguing. The guiding questions of “Where does truth come from?” and “How do you know that you know?” prompted deep reflection on the nature of knowledge and truth in my life. </w:t>
      </w:r>
    </w:p>
    <w:p w14:paraId="2B2E02CC" w14:textId="38983193" w:rsidR="00B50BCA" w:rsidRPr="00B50BCA" w:rsidRDefault="00B50BCA" w:rsidP="00B50BCA">
      <w:pPr>
        <w:spacing w:line="480" w:lineRule="auto"/>
        <w:rPr>
          <w:color w:val="000000" w:themeColor="text1"/>
        </w:rPr>
      </w:pPr>
      <w:r w:rsidRPr="00B50BCA">
        <w:rPr>
          <w:color w:val="000000" w:themeColor="text1"/>
        </w:rPr>
        <w:t>Previously, I viewed knowledge primarily as a mere collection of information, something that could be amassed without consideration of its origins or implications. I believed that truth was a straightforward reflection of facts</w:t>
      </w:r>
      <w:r w:rsidR="00DF3D08">
        <w:rPr>
          <w:color w:val="000000" w:themeColor="text1"/>
        </w:rPr>
        <w:t xml:space="preserve">, </w:t>
      </w:r>
      <w:r w:rsidRPr="00B50BCA">
        <w:rPr>
          <w:color w:val="000000" w:themeColor="text1"/>
        </w:rPr>
        <w:t xml:space="preserve">pieces of information that could be verified and accepted as accurate without questioning their roots. However, this week's discussions introduced me to a nuanced understanding of four distinct types of knowledge: intuitive, authoritative, logical, and empirical. </w:t>
      </w:r>
    </w:p>
    <w:p w14:paraId="484D4EA1" w14:textId="1E148222" w:rsidR="00B50BCA" w:rsidRPr="00B50BCA" w:rsidRDefault="00B50BCA" w:rsidP="00B50BCA">
      <w:pPr>
        <w:spacing w:line="480" w:lineRule="auto"/>
        <w:rPr>
          <w:color w:val="000000" w:themeColor="text1"/>
        </w:rPr>
      </w:pPr>
      <w:r w:rsidRPr="00B50BCA">
        <w:rPr>
          <w:color w:val="000000" w:themeColor="text1"/>
        </w:rPr>
        <w:t>Intuitive knowledge, grounded in feelings and beliefs, reminded me that our understandings are not solely based on empirical truths, but are also shaped by our emotions and cultural contexts. For instance, the belief in my community that an itching palm suggests impending financial fortune exemplifies how intuition can influence our interpretations of reality. This made me reconsider how many of my beliefs had emotional underpinnings rather than being purely fact-based, challenging the idea that all knowledge is objective.</w:t>
      </w:r>
    </w:p>
    <w:p w14:paraId="0022BEB7" w14:textId="167B951F" w:rsidR="00B50BCA" w:rsidRPr="00B50BCA" w:rsidRDefault="00B50BCA" w:rsidP="00B50BCA">
      <w:pPr>
        <w:spacing w:line="480" w:lineRule="auto"/>
        <w:rPr>
          <w:color w:val="000000" w:themeColor="text1"/>
        </w:rPr>
      </w:pPr>
      <w:r w:rsidRPr="00B50BCA">
        <w:rPr>
          <w:color w:val="000000" w:themeColor="text1"/>
        </w:rPr>
        <w:t>Authoritative knowledge emphasized the importance of source credibility in forming beliefs. My decision to eliminate sugar and carbonated beverages from my diet, based on a nutritionist’s advice, showcases how the trust we place in authority shapes our understanding of health and truth. This shift made me recognize the weight of collective wisdom and the potential fallibility of accepted truths, especially when rooted in questionable authorities.</w:t>
      </w:r>
    </w:p>
    <w:p w14:paraId="6FEC252F" w14:textId="6BEDA263" w:rsidR="00B50BCA" w:rsidRPr="00B50BCA" w:rsidRDefault="00B50BCA" w:rsidP="00B50BCA">
      <w:pPr>
        <w:spacing w:line="480" w:lineRule="auto"/>
        <w:rPr>
          <w:color w:val="000000" w:themeColor="text1"/>
        </w:rPr>
      </w:pPr>
      <w:r w:rsidRPr="00B50BCA">
        <w:rPr>
          <w:color w:val="000000" w:themeColor="text1"/>
        </w:rPr>
        <w:lastRenderedPageBreak/>
        <w:t>Logical knowledge further polished my perspective by demonstrating that reasoning can lead to truths based on premises and deductive conclusions. The application of Newton’s principles to everyday life illuminated how logic and established scientific frameworks can guide our understanding, but also made me realize that not all logical constructs lead to truth; they must be grounded in reality.</w:t>
      </w:r>
    </w:p>
    <w:p w14:paraId="3D4B6682" w14:textId="776AFCD3" w:rsidR="00B50BCA" w:rsidRPr="00B50BCA" w:rsidRDefault="00692226" w:rsidP="00B50BCA">
      <w:pPr>
        <w:spacing w:line="480" w:lineRule="auto"/>
        <w:rPr>
          <w:color w:val="000000" w:themeColor="text1"/>
        </w:rPr>
      </w:pPr>
      <w:r>
        <w:rPr>
          <w:color w:val="000000" w:themeColor="text1"/>
        </w:rPr>
        <w:t>Finally</w:t>
      </w:r>
      <w:r w:rsidR="00B50BCA" w:rsidRPr="00B50BCA">
        <w:rPr>
          <w:color w:val="000000" w:themeColor="text1"/>
        </w:rPr>
        <w:t>, empirical knowledge reframed my understanding of truth as something that was not just claimed but demonstrated through observation and experimentation. My own experience with dietary changes unveiled a tangible link between what I consume and my physical well-being, bridging the gap between subjective experience and objective reality.</w:t>
      </w:r>
    </w:p>
    <w:p w14:paraId="27F2E915" w14:textId="76A92460" w:rsidR="00B50BCA" w:rsidRPr="00B50BCA" w:rsidRDefault="00B50BCA" w:rsidP="00B50BCA">
      <w:pPr>
        <w:spacing w:line="480" w:lineRule="auto"/>
        <w:rPr>
          <w:color w:val="000000" w:themeColor="text1"/>
        </w:rPr>
      </w:pPr>
      <w:r w:rsidRPr="00B50BCA">
        <w:rPr>
          <w:color w:val="000000" w:themeColor="text1"/>
        </w:rPr>
        <w:t xml:space="preserve">This comprehensive examination of knowledge types reshaped my previous view by connecting knowledge to truth in ways I had not considered. Where I previously saw knowledge as static information, I now understand it as a dynamic interplay of intuition, authority, logic, and empirical evidence, all influencing the truths I hold. I realized that each claim I consider to be true must be scrutinized through these lenses. </w:t>
      </w:r>
    </w:p>
    <w:p w14:paraId="32454A96" w14:textId="46DF9554" w:rsidR="0031481C" w:rsidRPr="00281EDD" w:rsidRDefault="00B50BCA" w:rsidP="00E1799E">
      <w:pPr>
        <w:spacing w:line="480" w:lineRule="auto"/>
        <w:rPr>
          <w:color w:val="000000" w:themeColor="text1"/>
        </w:rPr>
      </w:pPr>
      <w:r w:rsidRPr="00B50BCA">
        <w:rPr>
          <w:color w:val="000000" w:themeColor="text1"/>
        </w:rPr>
        <w:t>Moving forward, I will approach assertions with a new kind of skepticism</w:t>
      </w:r>
      <w:r w:rsidR="00692226">
        <w:rPr>
          <w:color w:val="000000" w:themeColor="text1"/>
        </w:rPr>
        <w:t xml:space="preserve">, </w:t>
      </w:r>
      <w:r w:rsidRPr="00B50BCA">
        <w:rPr>
          <w:color w:val="000000" w:themeColor="text1"/>
        </w:rPr>
        <w:t xml:space="preserve">a philosophical inquiry into the roots of my knowledge. It is no longer enough to state something as true without considering the origins and implications behind that truth. I </w:t>
      </w:r>
      <w:r w:rsidR="00692226">
        <w:rPr>
          <w:color w:val="000000" w:themeColor="text1"/>
        </w:rPr>
        <w:t xml:space="preserve">will, more often than not, seek an answer to the question, </w:t>
      </w:r>
      <w:r w:rsidRPr="00B50BCA">
        <w:rPr>
          <w:color w:val="000000" w:themeColor="text1"/>
        </w:rPr>
        <w:t xml:space="preserve">“How do I know I know?” </w:t>
      </w:r>
      <w:r w:rsidR="00692226">
        <w:rPr>
          <w:color w:val="000000" w:themeColor="text1"/>
        </w:rPr>
        <w:t>as a way of</w:t>
      </w:r>
      <w:r w:rsidRPr="00B50BCA">
        <w:rPr>
          <w:color w:val="000000" w:themeColor="text1"/>
        </w:rPr>
        <w:t xml:space="preserve"> foster</w:t>
      </w:r>
      <w:r w:rsidR="00692226">
        <w:rPr>
          <w:color w:val="000000" w:themeColor="text1"/>
        </w:rPr>
        <w:t>ing</w:t>
      </w:r>
      <w:r w:rsidRPr="00B50BCA">
        <w:rPr>
          <w:color w:val="000000" w:themeColor="text1"/>
        </w:rPr>
        <w:t xml:space="preserve"> a depth in my understanding and encourag</w:t>
      </w:r>
      <w:r w:rsidR="00692226">
        <w:rPr>
          <w:color w:val="000000" w:themeColor="text1"/>
        </w:rPr>
        <w:t>ing</w:t>
      </w:r>
      <w:r w:rsidRPr="00B50BCA">
        <w:rPr>
          <w:color w:val="000000" w:themeColor="text1"/>
        </w:rPr>
        <w:t xml:space="preserve"> a more critical approach to learning and understanding the world around me. Engaging with these concepts has not just</w:t>
      </w:r>
      <w:r w:rsidR="00692226">
        <w:rPr>
          <w:color w:val="000000" w:themeColor="text1"/>
        </w:rPr>
        <w:t xml:space="preserve"> been</w:t>
      </w:r>
      <w:r w:rsidRPr="00B50BCA">
        <w:rPr>
          <w:color w:val="000000" w:themeColor="text1"/>
        </w:rPr>
        <w:t xml:space="preserve"> enlightening but transformative, deepening my appreciation for the complexity of knowledge and truth.</w:t>
      </w:r>
    </w:p>
    <w:sectPr w:rsidR="0031481C" w:rsidRPr="00281EDD">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C9366" w14:textId="77777777" w:rsidR="00954E9E" w:rsidRDefault="00954E9E" w:rsidP="00F653AB">
      <w:r>
        <w:separator/>
      </w:r>
    </w:p>
  </w:endnote>
  <w:endnote w:type="continuationSeparator" w:id="0">
    <w:p w14:paraId="178EB32D" w14:textId="77777777" w:rsidR="00954E9E" w:rsidRDefault="00954E9E" w:rsidP="00F65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720CC" w14:textId="77777777" w:rsidR="00954E9E" w:rsidRDefault="00954E9E" w:rsidP="00F653AB">
      <w:r>
        <w:separator/>
      </w:r>
    </w:p>
  </w:footnote>
  <w:footnote w:type="continuationSeparator" w:id="0">
    <w:p w14:paraId="092AB85E" w14:textId="77777777" w:rsidR="00954E9E" w:rsidRDefault="00954E9E" w:rsidP="00F65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color w:val="000000" w:themeColor="text1"/>
          </w:rPr>
        </w:pPr>
        <w:r w:rsidRPr="00F653AB">
          <w:rPr>
            <w:rStyle w:val="PageNumber"/>
            <w:color w:val="000000" w:themeColor="text1"/>
          </w:rPr>
          <w:fldChar w:fldCharType="begin"/>
        </w:r>
        <w:r w:rsidRPr="00F653AB">
          <w:rPr>
            <w:rStyle w:val="PageNumber"/>
            <w:color w:val="000000" w:themeColor="text1"/>
          </w:rPr>
          <w:instrText xml:space="preserve"> PAGE </w:instrText>
        </w:r>
        <w:r w:rsidRPr="00F653AB">
          <w:rPr>
            <w:rStyle w:val="PageNumber"/>
            <w:color w:val="000000" w:themeColor="text1"/>
          </w:rPr>
          <w:fldChar w:fldCharType="separate"/>
        </w:r>
        <w:r w:rsidRPr="00F653AB">
          <w:rPr>
            <w:rStyle w:val="PageNumber"/>
            <w:noProof/>
            <w:color w:val="000000" w:themeColor="text1"/>
          </w:rPr>
          <w:t>1</w:t>
        </w:r>
        <w:r w:rsidRPr="00F653AB">
          <w:rPr>
            <w:rStyle w:val="PageNumber"/>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D16E3F"/>
    <w:multiLevelType w:val="multilevel"/>
    <w:tmpl w:val="67CE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B92182"/>
    <w:multiLevelType w:val="multilevel"/>
    <w:tmpl w:val="558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A474F4"/>
    <w:multiLevelType w:val="hybridMultilevel"/>
    <w:tmpl w:val="11648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8943867">
    <w:abstractNumId w:val="5"/>
  </w:num>
  <w:num w:numId="2" w16cid:durableId="1063989085">
    <w:abstractNumId w:val="7"/>
  </w:num>
  <w:num w:numId="3" w16cid:durableId="1127045952">
    <w:abstractNumId w:val="6"/>
  </w:num>
  <w:num w:numId="4" w16cid:durableId="1687251355">
    <w:abstractNumId w:val="3"/>
  </w:num>
  <w:num w:numId="5" w16cid:durableId="1555502318">
    <w:abstractNumId w:val="8"/>
  </w:num>
  <w:num w:numId="6" w16cid:durableId="196821722">
    <w:abstractNumId w:val="2"/>
  </w:num>
  <w:num w:numId="7" w16cid:durableId="60569682">
    <w:abstractNumId w:val="11"/>
  </w:num>
  <w:num w:numId="8" w16cid:durableId="422338041">
    <w:abstractNumId w:val="13"/>
  </w:num>
  <w:num w:numId="9" w16cid:durableId="694162140">
    <w:abstractNumId w:val="9"/>
  </w:num>
  <w:num w:numId="10" w16cid:durableId="1619214663">
    <w:abstractNumId w:val="12"/>
  </w:num>
  <w:num w:numId="11" w16cid:durableId="1144195262">
    <w:abstractNumId w:val="1"/>
  </w:num>
  <w:num w:numId="12" w16cid:durableId="1762868855">
    <w:abstractNumId w:val="0"/>
  </w:num>
  <w:num w:numId="13" w16cid:durableId="300501585">
    <w:abstractNumId w:val="4"/>
  </w:num>
  <w:num w:numId="14" w16cid:durableId="1191577221">
    <w:abstractNumId w:val="10"/>
  </w:num>
  <w:num w:numId="15" w16cid:durableId="14564802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363F2"/>
    <w:rsid w:val="00036A1A"/>
    <w:rsid w:val="00055715"/>
    <w:rsid w:val="00075ACD"/>
    <w:rsid w:val="000846DF"/>
    <w:rsid w:val="000E218B"/>
    <w:rsid w:val="001022CD"/>
    <w:rsid w:val="001604F5"/>
    <w:rsid w:val="001A0165"/>
    <w:rsid w:val="001A2371"/>
    <w:rsid w:val="001D60CB"/>
    <w:rsid w:val="001D6E9F"/>
    <w:rsid w:val="001E5817"/>
    <w:rsid w:val="00234C42"/>
    <w:rsid w:val="00242C02"/>
    <w:rsid w:val="00265CB2"/>
    <w:rsid w:val="00281EDD"/>
    <w:rsid w:val="002A7D89"/>
    <w:rsid w:val="0031481C"/>
    <w:rsid w:val="003721BF"/>
    <w:rsid w:val="00392FC7"/>
    <w:rsid w:val="003A6534"/>
    <w:rsid w:val="003B3532"/>
    <w:rsid w:val="003C0BBE"/>
    <w:rsid w:val="003D7957"/>
    <w:rsid w:val="003F3484"/>
    <w:rsid w:val="00406722"/>
    <w:rsid w:val="00435F00"/>
    <w:rsid w:val="00475DF7"/>
    <w:rsid w:val="004C40A9"/>
    <w:rsid w:val="004C6A78"/>
    <w:rsid w:val="004C7C1F"/>
    <w:rsid w:val="004F5960"/>
    <w:rsid w:val="004F5B86"/>
    <w:rsid w:val="00577ADF"/>
    <w:rsid w:val="005D6FBC"/>
    <w:rsid w:val="0062082A"/>
    <w:rsid w:val="006245FD"/>
    <w:rsid w:val="00667E05"/>
    <w:rsid w:val="00680B27"/>
    <w:rsid w:val="00680F55"/>
    <w:rsid w:val="00692226"/>
    <w:rsid w:val="006943EA"/>
    <w:rsid w:val="006A4078"/>
    <w:rsid w:val="006B7ED7"/>
    <w:rsid w:val="007273B8"/>
    <w:rsid w:val="00764BDC"/>
    <w:rsid w:val="007A6EE2"/>
    <w:rsid w:val="007B2F96"/>
    <w:rsid w:val="007B70D9"/>
    <w:rsid w:val="007E359A"/>
    <w:rsid w:val="007F09CC"/>
    <w:rsid w:val="008066BB"/>
    <w:rsid w:val="00851730"/>
    <w:rsid w:val="0086650C"/>
    <w:rsid w:val="00893E48"/>
    <w:rsid w:val="008A200E"/>
    <w:rsid w:val="008C5FD1"/>
    <w:rsid w:val="008D6A60"/>
    <w:rsid w:val="00954E9E"/>
    <w:rsid w:val="009556C5"/>
    <w:rsid w:val="009677DA"/>
    <w:rsid w:val="00984AD6"/>
    <w:rsid w:val="009E3D33"/>
    <w:rsid w:val="00A23ACA"/>
    <w:rsid w:val="00A40214"/>
    <w:rsid w:val="00A81BB1"/>
    <w:rsid w:val="00A82E53"/>
    <w:rsid w:val="00AA78A9"/>
    <w:rsid w:val="00AD04E4"/>
    <w:rsid w:val="00AD18C9"/>
    <w:rsid w:val="00AE1F61"/>
    <w:rsid w:val="00AE69F8"/>
    <w:rsid w:val="00B02A57"/>
    <w:rsid w:val="00B35707"/>
    <w:rsid w:val="00B46EEA"/>
    <w:rsid w:val="00B50BCA"/>
    <w:rsid w:val="00BB2812"/>
    <w:rsid w:val="00BD3A8C"/>
    <w:rsid w:val="00BF72F5"/>
    <w:rsid w:val="00C16A07"/>
    <w:rsid w:val="00C268ED"/>
    <w:rsid w:val="00C77AF6"/>
    <w:rsid w:val="00CD5DA6"/>
    <w:rsid w:val="00D53BB5"/>
    <w:rsid w:val="00D867BD"/>
    <w:rsid w:val="00DE3C1D"/>
    <w:rsid w:val="00DF3D08"/>
    <w:rsid w:val="00E01980"/>
    <w:rsid w:val="00E1799E"/>
    <w:rsid w:val="00E67215"/>
    <w:rsid w:val="00EA1E43"/>
    <w:rsid w:val="00EB6E39"/>
    <w:rsid w:val="00EF0A10"/>
    <w:rsid w:val="00EF7DF4"/>
    <w:rsid w:val="00F325CB"/>
    <w:rsid w:val="00F33C92"/>
    <w:rsid w:val="00F346A2"/>
    <w:rsid w:val="00F5485B"/>
    <w:rsid w:val="00F61080"/>
    <w:rsid w:val="00F653AB"/>
    <w:rsid w:val="00FC6EFE"/>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BB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p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pPr>
  </w:style>
  <w:style w:type="character" w:customStyle="1" w:styleId="FooterChar">
    <w:name w:val="Footer Char"/>
    <w:basedOn w:val="DefaultParagraphFont"/>
    <w:link w:val="Footer"/>
    <w:uiPriority w:val="99"/>
    <w:rsid w:val="00F65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18567472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577709868">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70707157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845292981">
      <w:bodyDiv w:val="1"/>
      <w:marLeft w:val="0"/>
      <w:marRight w:val="0"/>
      <w:marTop w:val="0"/>
      <w:marBottom w:val="0"/>
      <w:divBdr>
        <w:top w:val="none" w:sz="0" w:space="0" w:color="auto"/>
        <w:left w:val="none" w:sz="0" w:space="0" w:color="auto"/>
        <w:bottom w:val="none" w:sz="0" w:space="0" w:color="auto"/>
        <w:right w:val="none" w:sz="0" w:space="0" w:color="auto"/>
      </w:divBdr>
    </w:div>
    <w:div w:id="934241143">
      <w:bodyDiv w:val="1"/>
      <w:marLeft w:val="0"/>
      <w:marRight w:val="0"/>
      <w:marTop w:val="0"/>
      <w:marBottom w:val="0"/>
      <w:divBdr>
        <w:top w:val="none" w:sz="0" w:space="0" w:color="auto"/>
        <w:left w:val="none" w:sz="0" w:space="0" w:color="auto"/>
        <w:bottom w:val="none" w:sz="0" w:space="0" w:color="auto"/>
        <w:right w:val="none" w:sz="0" w:space="0" w:color="auto"/>
      </w:divBdr>
    </w:div>
    <w:div w:id="1006980965">
      <w:bodyDiv w:val="1"/>
      <w:marLeft w:val="0"/>
      <w:marRight w:val="0"/>
      <w:marTop w:val="0"/>
      <w:marBottom w:val="0"/>
      <w:divBdr>
        <w:top w:val="none" w:sz="0" w:space="0" w:color="auto"/>
        <w:left w:val="none" w:sz="0" w:space="0" w:color="auto"/>
        <w:bottom w:val="none" w:sz="0" w:space="0" w:color="auto"/>
        <w:right w:val="none" w:sz="0" w:space="0" w:color="auto"/>
      </w:divBdr>
      <w:divsChild>
        <w:div w:id="1166748905">
          <w:marLeft w:val="0"/>
          <w:marRight w:val="0"/>
          <w:marTop w:val="150"/>
          <w:marBottom w:val="225"/>
          <w:divBdr>
            <w:top w:val="none" w:sz="0" w:space="0" w:color="auto"/>
            <w:left w:val="none" w:sz="0" w:space="0" w:color="auto"/>
            <w:bottom w:val="none" w:sz="0" w:space="0" w:color="E2E2E2"/>
            <w:right w:val="none" w:sz="0" w:space="0" w:color="auto"/>
          </w:divBdr>
        </w:div>
        <w:div w:id="1968511183">
          <w:marLeft w:val="0"/>
          <w:marRight w:val="0"/>
          <w:marTop w:val="0"/>
          <w:marBottom w:val="0"/>
          <w:divBdr>
            <w:top w:val="none" w:sz="0" w:space="0" w:color="auto"/>
            <w:left w:val="none" w:sz="0" w:space="0" w:color="auto"/>
            <w:bottom w:val="none" w:sz="0" w:space="0" w:color="auto"/>
            <w:right w:val="none" w:sz="0" w:space="0" w:color="auto"/>
          </w:divBdr>
        </w:div>
      </w:divsChild>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183127129">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0365415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392118184">
      <w:bodyDiv w:val="1"/>
      <w:marLeft w:val="0"/>
      <w:marRight w:val="0"/>
      <w:marTop w:val="0"/>
      <w:marBottom w:val="0"/>
      <w:divBdr>
        <w:top w:val="none" w:sz="0" w:space="0" w:color="auto"/>
        <w:left w:val="none" w:sz="0" w:space="0" w:color="auto"/>
        <w:bottom w:val="none" w:sz="0" w:space="0" w:color="auto"/>
        <w:right w:val="none" w:sz="0" w:space="0" w:color="auto"/>
      </w:divBdr>
    </w:div>
    <w:div w:id="1408382767">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604537847">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55143743">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795824542">
      <w:bodyDiv w:val="1"/>
      <w:marLeft w:val="0"/>
      <w:marRight w:val="0"/>
      <w:marTop w:val="0"/>
      <w:marBottom w:val="0"/>
      <w:divBdr>
        <w:top w:val="none" w:sz="0" w:space="0" w:color="auto"/>
        <w:left w:val="none" w:sz="0" w:space="0" w:color="auto"/>
        <w:bottom w:val="none" w:sz="0" w:space="0" w:color="auto"/>
        <w:right w:val="none" w:sz="0" w:space="0" w:color="auto"/>
      </w:divBdr>
    </w:div>
    <w:div w:id="180446850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117021967">
      <w:bodyDiv w:val="1"/>
      <w:marLeft w:val="0"/>
      <w:marRight w:val="0"/>
      <w:marTop w:val="0"/>
      <w:marBottom w:val="0"/>
      <w:divBdr>
        <w:top w:val="none" w:sz="0" w:space="0" w:color="auto"/>
        <w:left w:val="none" w:sz="0" w:space="0" w:color="auto"/>
        <w:bottom w:val="none" w:sz="0" w:space="0" w:color="auto"/>
        <w:right w:val="none" w:sz="0" w:space="0" w:color="auto"/>
      </w:divBdr>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2025-05-22T21:24:00Z</dcterms:created>
  <dcterms:modified xsi:type="dcterms:W3CDTF">2025-05-22T22:10:00Z</dcterms:modified>
</cp:coreProperties>
</file>