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281EDD" w:rsidRDefault="00BF72F5" w:rsidP="00BF72F5">
      <w:pPr>
        <w:spacing w:line="480" w:lineRule="auto"/>
        <w:jc w:val="center"/>
        <w:rPr>
          <w:color w:val="000000" w:themeColor="text1"/>
          <w:lang w:val="en-US"/>
        </w:rPr>
      </w:pPr>
    </w:p>
    <w:p w14:paraId="0CEE8603" w14:textId="77777777" w:rsidR="00BF72F5" w:rsidRPr="00281EDD" w:rsidRDefault="00BF72F5" w:rsidP="00C16A07">
      <w:pPr>
        <w:spacing w:line="480" w:lineRule="auto"/>
        <w:rPr>
          <w:color w:val="000000" w:themeColor="text1"/>
          <w:lang w:val="en-US"/>
        </w:rPr>
      </w:pPr>
    </w:p>
    <w:p w14:paraId="175A8E7C" w14:textId="533B2F38" w:rsidR="00281EDD" w:rsidRPr="00281EDD" w:rsidRDefault="00BD3A8C" w:rsidP="00281EDD">
      <w:pPr>
        <w:spacing w:line="480" w:lineRule="auto"/>
        <w:jc w:val="center"/>
        <w:rPr>
          <w:color w:val="000000" w:themeColor="text1"/>
        </w:rPr>
      </w:pPr>
      <w:r>
        <w:rPr>
          <w:color w:val="000000" w:themeColor="text1"/>
        </w:rPr>
        <w:t xml:space="preserve">Learning Journal Unit </w:t>
      </w:r>
      <w:r w:rsidR="00412FC1">
        <w:rPr>
          <w:color w:val="000000" w:themeColor="text1"/>
        </w:rPr>
        <w:t>7</w:t>
      </w:r>
    </w:p>
    <w:p w14:paraId="0518D35D" w14:textId="77777777" w:rsidR="001D60CB" w:rsidRPr="00281EDD" w:rsidRDefault="001D60CB" w:rsidP="00BF72F5">
      <w:pPr>
        <w:spacing w:line="480" w:lineRule="auto"/>
        <w:jc w:val="center"/>
        <w:rPr>
          <w:b/>
          <w:color w:val="000000" w:themeColor="text1"/>
          <w:shd w:val="clear" w:color="auto" w:fill="FFFFFF"/>
        </w:rPr>
      </w:pPr>
    </w:p>
    <w:p w14:paraId="247158F3" w14:textId="77777777" w:rsidR="001D60CB" w:rsidRPr="00281EDD" w:rsidRDefault="001D60CB" w:rsidP="00BF72F5">
      <w:pPr>
        <w:spacing w:line="480" w:lineRule="auto"/>
        <w:jc w:val="center"/>
        <w:rPr>
          <w:b/>
          <w:color w:val="000000" w:themeColor="text1"/>
          <w:shd w:val="clear" w:color="auto" w:fill="FFFFFF"/>
        </w:rPr>
      </w:pPr>
    </w:p>
    <w:p w14:paraId="2B6E24AA" w14:textId="77777777" w:rsidR="001D60CB" w:rsidRPr="00281EDD" w:rsidRDefault="001D60CB" w:rsidP="00BF72F5">
      <w:pPr>
        <w:spacing w:line="480" w:lineRule="auto"/>
        <w:jc w:val="center"/>
        <w:rPr>
          <w:b/>
          <w:color w:val="000000" w:themeColor="text1"/>
          <w:shd w:val="clear" w:color="auto" w:fill="FFFFFF"/>
        </w:rPr>
      </w:pPr>
    </w:p>
    <w:p w14:paraId="3B81650D" w14:textId="77777777" w:rsidR="001D60CB" w:rsidRPr="00281EDD" w:rsidRDefault="001D60CB" w:rsidP="00BF72F5">
      <w:pPr>
        <w:spacing w:line="480" w:lineRule="auto"/>
        <w:jc w:val="center"/>
        <w:rPr>
          <w:b/>
          <w:color w:val="000000" w:themeColor="text1"/>
          <w:shd w:val="clear" w:color="auto" w:fill="FFFFFF"/>
        </w:rPr>
      </w:pPr>
    </w:p>
    <w:p w14:paraId="6E0E6EA6"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Bachelor of Science</w:t>
      </w:r>
    </w:p>
    <w:p w14:paraId="379C22C5"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in</w:t>
      </w:r>
    </w:p>
    <w:p w14:paraId="7BEEB6EE"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Computer Science</w:t>
      </w:r>
    </w:p>
    <w:p w14:paraId="0FECC0B9" w14:textId="77777777" w:rsidR="001D60CB" w:rsidRPr="00281EDD" w:rsidRDefault="001D60CB" w:rsidP="00BF72F5">
      <w:pPr>
        <w:spacing w:line="480" w:lineRule="auto"/>
        <w:jc w:val="center"/>
        <w:rPr>
          <w:b/>
          <w:color w:val="000000" w:themeColor="text1"/>
          <w:shd w:val="clear" w:color="auto" w:fill="FFFFFF"/>
        </w:rPr>
      </w:pPr>
    </w:p>
    <w:p w14:paraId="08AA4138" w14:textId="77777777" w:rsidR="001D60CB" w:rsidRPr="00281EDD" w:rsidRDefault="001D60CB" w:rsidP="00BF72F5">
      <w:pPr>
        <w:spacing w:line="480" w:lineRule="auto"/>
        <w:jc w:val="center"/>
        <w:rPr>
          <w:b/>
          <w:color w:val="000000" w:themeColor="text1"/>
          <w:shd w:val="clear" w:color="auto" w:fill="FFFFFF"/>
        </w:rPr>
      </w:pPr>
    </w:p>
    <w:p w14:paraId="0694A3D1" w14:textId="77777777" w:rsidR="001D60CB" w:rsidRPr="00281EDD" w:rsidRDefault="001D60CB" w:rsidP="00BF72F5">
      <w:pPr>
        <w:spacing w:line="480" w:lineRule="auto"/>
        <w:jc w:val="center"/>
        <w:rPr>
          <w:b/>
          <w:color w:val="000000" w:themeColor="text1"/>
          <w:shd w:val="clear" w:color="auto" w:fill="FFFFFF"/>
        </w:rPr>
      </w:pPr>
    </w:p>
    <w:p w14:paraId="394208CC" w14:textId="6BC43A24" w:rsidR="004C7C1F" w:rsidRPr="00281EDD" w:rsidRDefault="004C7C1F" w:rsidP="00BF72F5">
      <w:pPr>
        <w:pStyle w:val="NormalWeb"/>
        <w:spacing w:after="0" w:afterAutospacing="0" w:line="480" w:lineRule="auto"/>
        <w:jc w:val="center"/>
        <w:rPr>
          <w:color w:val="000000" w:themeColor="text1"/>
        </w:rPr>
      </w:pPr>
      <w:r w:rsidRPr="00281EDD">
        <w:rPr>
          <w:color w:val="000000" w:themeColor="text1"/>
        </w:rPr>
        <w:t>PHIL 1402: Introduction to Philosophy</w:t>
      </w:r>
    </w:p>
    <w:p w14:paraId="0453AA94" w14:textId="5020D79B"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 xml:space="preserve">Term </w:t>
      </w:r>
      <w:r w:rsidR="006943EA" w:rsidRPr="00281EDD">
        <w:rPr>
          <w:rFonts w:ascii="Times New Roman" w:hAnsi="Times New Roman" w:cs="Times New Roman"/>
          <w:color w:val="000000" w:themeColor="text1"/>
          <w:sz w:val="24"/>
          <w:szCs w:val="24"/>
          <w:shd w:val="clear" w:color="auto" w:fill="FFFFFF"/>
        </w:rPr>
        <w:t>4</w:t>
      </w:r>
      <w:r w:rsidRPr="00281EDD">
        <w:rPr>
          <w:rFonts w:ascii="Times New Roman" w:hAnsi="Times New Roman" w:cs="Times New Roman"/>
          <w:b/>
          <w:bCs/>
          <w:color w:val="000000" w:themeColor="text1"/>
          <w:sz w:val="24"/>
          <w:szCs w:val="24"/>
          <w:shd w:val="clear" w:color="auto" w:fill="FFFFFF"/>
        </w:rPr>
        <w:t xml:space="preserve"> - </w:t>
      </w:r>
      <w:r w:rsidRPr="00281EDD">
        <w:rPr>
          <w:rFonts w:ascii="Times New Roman" w:hAnsi="Times New Roman" w:cs="Times New Roman"/>
          <w:color w:val="000000" w:themeColor="text1"/>
          <w:sz w:val="24"/>
          <w:szCs w:val="24"/>
          <w:shd w:val="clear" w:color="auto" w:fill="FFFFFF"/>
        </w:rPr>
        <w:t>2025</w:t>
      </w:r>
    </w:p>
    <w:p w14:paraId="18C3B5AD"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281EDD">
        <w:rPr>
          <w:rFonts w:ascii="Times New Roman" w:hAnsi="Times New Roman" w:cs="Times New Roman"/>
          <w:color w:val="000000" w:themeColor="text1"/>
          <w:sz w:val="24"/>
          <w:szCs w:val="24"/>
          <w:shd w:val="clear" w:color="auto" w:fill="FFFFFF"/>
        </w:rPr>
        <w:t>University of The People</w:t>
      </w:r>
    </w:p>
    <w:p w14:paraId="271D7362"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281EDD"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70D1569" w14:textId="3A49F5C9" w:rsidR="00F61080" w:rsidRDefault="006943EA" w:rsidP="00B50BCA">
      <w:pPr>
        <w:spacing w:line="480" w:lineRule="auto"/>
        <w:jc w:val="center"/>
        <w:rPr>
          <w:color w:val="000000" w:themeColor="text1"/>
        </w:rPr>
      </w:pPr>
      <w:r w:rsidRPr="00281EDD">
        <w:rPr>
          <w:color w:val="000000" w:themeColor="text1"/>
          <w:lang w:val="en-US"/>
        </w:rPr>
        <w:t xml:space="preserve">May </w:t>
      </w:r>
      <w:r w:rsidR="00BD3A8C">
        <w:rPr>
          <w:color w:val="000000" w:themeColor="text1"/>
          <w:lang w:val="en-US"/>
        </w:rPr>
        <w:t>21</w:t>
      </w:r>
      <w:r w:rsidR="001D60CB" w:rsidRPr="00281EDD">
        <w:rPr>
          <w:color w:val="000000" w:themeColor="text1"/>
        </w:rPr>
        <w:t>, 2024</w:t>
      </w:r>
    </w:p>
    <w:p w14:paraId="631768DE" w14:textId="77777777" w:rsidR="00C16A07" w:rsidRDefault="00C16A07" w:rsidP="00B50BCA">
      <w:pPr>
        <w:spacing w:line="480" w:lineRule="auto"/>
        <w:jc w:val="center"/>
        <w:rPr>
          <w:color w:val="000000" w:themeColor="text1"/>
        </w:rPr>
      </w:pPr>
    </w:p>
    <w:p w14:paraId="1A8B4BFF" w14:textId="4A705161" w:rsidR="00F61080" w:rsidRPr="00692226" w:rsidRDefault="00B50BCA" w:rsidP="00692226">
      <w:pPr>
        <w:spacing w:line="480" w:lineRule="auto"/>
        <w:jc w:val="center"/>
        <w:rPr>
          <w:b/>
          <w:bCs/>
          <w:color w:val="000000" w:themeColor="text1"/>
        </w:rPr>
      </w:pPr>
      <w:r w:rsidRPr="00692226">
        <w:rPr>
          <w:b/>
          <w:bCs/>
          <w:color w:val="000000" w:themeColor="text1"/>
        </w:rPr>
        <w:lastRenderedPageBreak/>
        <w:t xml:space="preserve">Learning Journal Unit </w:t>
      </w:r>
      <w:r w:rsidR="00412FC1">
        <w:rPr>
          <w:b/>
          <w:bCs/>
          <w:color w:val="000000" w:themeColor="text1"/>
        </w:rPr>
        <w:t>7</w:t>
      </w:r>
    </w:p>
    <w:p w14:paraId="29DC7B4B" w14:textId="68C0597D" w:rsidR="00230379" w:rsidRDefault="00230379" w:rsidP="00230379">
      <w:pPr>
        <w:pStyle w:val="NormalWeb"/>
        <w:spacing w:before="0" w:beforeAutospacing="0" w:after="0" w:afterAutospacing="0" w:line="480" w:lineRule="auto"/>
      </w:pPr>
      <w:r>
        <w:t xml:space="preserve">This week, we examined the works of prominent philosophers: Wang Yangming from China, Voltaire from France, and Kwasi Wiredu from Ghana, who collectively represent philosophical thought from Asia, Europe, and Africa. I was struck to discover an African philosopher who contextualizes philosophy within the African experience. Wiredu's concept of conceptual decolonization critically examines African thought systems </w:t>
      </w:r>
      <w:r>
        <w:t>about</w:t>
      </w:r>
      <w:r>
        <w:t xml:space="preserve"> Western philosophy. His analysis of the need to decolonize Western philosophical frameworks offers potential solutions to the challenges that African nations face as a result of adopting a uniform Western approach. Notably, Wiredu advocates for a non-partisan consensual democracy to supplant the majoritarian democracy that many African countries inherited from Western philosophy. Given the multicultural nature of African nations, an inclusive government that accurately represents diverse communities is essential, which the current majoritarian model often fails to achieve. </w:t>
      </w:r>
    </w:p>
    <w:p w14:paraId="1A01495B" w14:textId="3E67D7CA" w:rsidR="007D00A7" w:rsidRDefault="007D00A7" w:rsidP="00230379">
      <w:pPr>
        <w:pStyle w:val="NormalWeb"/>
        <w:spacing w:before="0" w:beforeAutospacing="0" w:after="0" w:afterAutospacing="0" w:line="480" w:lineRule="auto"/>
      </w:pPr>
      <w:r w:rsidRPr="007D00A7">
        <w:t>Upon reflecting on the limitations of peer leadership in majoritarian democratic systems in Africa, I initially considered the idea that a return to a monarchy led by a philosopher king could address issues of minority marginalization. While a monarchy still risks concentrating power in the hands of the majority, I find it more appealing due to the notion of leaders who are wise and have devoted themselves to philosophical inquiry, rather than those elected based on self-serving interests</w:t>
      </w:r>
      <w:r>
        <w:t>,</w:t>
      </w:r>
      <w:r w:rsidRPr="007D00A7">
        <w:t xml:space="preserve"> as seen in popular vote systems. After all, the pledges made during election campaigns often differ significantly from the actions taken once in office. However, after engaging with Wiredu's concept of non-partisan consensual democracy, I have begun to rethink my position, realizing that a monarchy may not adequately meet the needs of the African population.</w:t>
      </w:r>
    </w:p>
    <w:p w14:paraId="499367E9" w14:textId="76D66583" w:rsidR="00230379" w:rsidRDefault="00230379" w:rsidP="00230379">
      <w:pPr>
        <w:pStyle w:val="NormalWeb"/>
        <w:spacing w:before="0" w:beforeAutospacing="0" w:after="0" w:afterAutospacing="0" w:line="480" w:lineRule="auto"/>
      </w:pPr>
      <w:r>
        <w:t xml:space="preserve">For instance, my country, Kenya, has frequently experienced post-election violence, particularly from minority groups discontent with electoral outcomes. In June 2024, Kenya witnessed its </w:t>
      </w:r>
      <w:r>
        <w:lastRenderedPageBreak/>
        <w:t>largest “organic protest,” marked by youth demonstrators storming parliament in opposition to a finance bill perceived as oppressive. The term "organic protest" signifies that this movement was driven by genuine grievances rather than political agendas, as evidenced by protest signs declaring, “We are leaderless, tribal-less, and partiless.” This messaging highlights a collective unity among the youth, transcending tribal and party divisions. Key grievances raised during the protests included issues of unequal representation in governance. In response, the president dissolved his cabinet and made new appointments in an attempt to include leaders from various communities. Historically, leaders from the minority groups that lost elections have been marginalized in government roles, as the prevailing belief suggests that their inclusion could undermine governmental oversight.</w:t>
      </w:r>
    </w:p>
    <w:p w14:paraId="0241A644" w14:textId="3EA3BDC1" w:rsidR="00230379" w:rsidRDefault="00230379" w:rsidP="00230379">
      <w:pPr>
        <w:pStyle w:val="NormalWeb"/>
        <w:spacing w:before="0" w:beforeAutospacing="0" w:after="0" w:afterAutospacing="0" w:line="480" w:lineRule="auto"/>
      </w:pPr>
      <w:r>
        <w:t xml:space="preserve">The situation in Kenya illustrates the necessity for an inclusive government, reinforcing the arguments made by a long-standing opposition leader who has advocated for </w:t>
      </w:r>
      <w:r>
        <w:t xml:space="preserve">the </w:t>
      </w:r>
      <w:r>
        <w:t xml:space="preserve">representation of both minority and majority voices. He has consistently argued that the solution to Kenya's post-election challenges lies in fostering an inclusive government instead of adhering to the winner-takes-all approach of majoritarian democracy. The introduction of the "Building Bridges Initiative," aimed at promoting collaboration between government and opposition representatives, exemplifies this approach. However, the current president, who previously viewed this initiative as a threat, opposed its implementation, leading to its failure. Following significant protests in June 2024, the president faced mounting pressure to form a “Broad-based government” to quell unrest. </w:t>
      </w:r>
    </w:p>
    <w:p w14:paraId="0DB504E0" w14:textId="2B9441D7" w:rsidR="00CF3BF5" w:rsidRPr="007917A3" w:rsidRDefault="00230379" w:rsidP="00230379">
      <w:pPr>
        <w:pStyle w:val="NormalWeb"/>
        <w:spacing w:before="0" w:beforeAutospacing="0" w:after="0" w:afterAutospacing="0" w:line="480" w:lineRule="auto"/>
      </w:pPr>
      <w:r>
        <w:t xml:space="preserve">This turn of events underscores the irony in the current administration’s shift towards inclusivity, which initially seemed contrary to their previous stance against collaboration with opposition forces. The government’s response, involving the appointment of leaders from marginalized </w:t>
      </w:r>
      <w:r>
        <w:lastRenderedPageBreak/>
        <w:t>communities to important positions, reflects the inclusive governance model supported by Wiredu. Observing three successive governments navigate unrest by engaging with the opposition reinforces my agreement with Wiredu’s advocacy for the decolonization of Western philosophy. This approach is better suited to the unique context of African nations than the rigid majoritarian democracy inherited from the West.</w:t>
      </w:r>
    </w:p>
    <w:sectPr w:rsidR="00CF3BF5" w:rsidRPr="007917A3">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8EE9C" w14:textId="77777777" w:rsidR="00FB1813" w:rsidRDefault="00FB1813" w:rsidP="00F653AB">
      <w:r>
        <w:separator/>
      </w:r>
    </w:p>
  </w:endnote>
  <w:endnote w:type="continuationSeparator" w:id="0">
    <w:p w14:paraId="5BC033AB" w14:textId="77777777" w:rsidR="00FB1813" w:rsidRDefault="00FB1813"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7E69CA" w14:textId="77777777" w:rsidR="00FB1813" w:rsidRDefault="00FB1813" w:rsidP="00F653AB">
      <w:r>
        <w:separator/>
      </w:r>
    </w:p>
  </w:footnote>
  <w:footnote w:type="continuationSeparator" w:id="0">
    <w:p w14:paraId="40558269" w14:textId="77777777" w:rsidR="00FB1813" w:rsidRDefault="00FB1813"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color w:val="000000" w:themeColor="text1"/>
          </w:rPr>
        </w:pPr>
        <w:r w:rsidRPr="00F653AB">
          <w:rPr>
            <w:rStyle w:val="PageNumber"/>
            <w:color w:val="000000" w:themeColor="text1"/>
          </w:rPr>
          <w:fldChar w:fldCharType="begin"/>
        </w:r>
        <w:r w:rsidRPr="00F653AB">
          <w:rPr>
            <w:rStyle w:val="PageNumber"/>
            <w:color w:val="000000" w:themeColor="text1"/>
          </w:rPr>
          <w:instrText xml:space="preserve"> PAGE </w:instrText>
        </w:r>
        <w:r w:rsidRPr="00F653AB">
          <w:rPr>
            <w:rStyle w:val="PageNumber"/>
            <w:color w:val="000000" w:themeColor="text1"/>
          </w:rPr>
          <w:fldChar w:fldCharType="separate"/>
        </w:r>
        <w:r w:rsidRPr="00F653AB">
          <w:rPr>
            <w:rStyle w:val="PageNumber"/>
            <w:noProof/>
            <w:color w:val="000000" w:themeColor="text1"/>
          </w:rPr>
          <w:t>1</w:t>
        </w:r>
        <w:r w:rsidRPr="00F653AB">
          <w:rPr>
            <w:rStyle w:val="PageNumber"/>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16E3F"/>
    <w:multiLevelType w:val="multilevel"/>
    <w:tmpl w:val="67C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9B92182"/>
    <w:multiLevelType w:val="multilevel"/>
    <w:tmpl w:val="5586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CA474F4"/>
    <w:multiLevelType w:val="hybridMultilevel"/>
    <w:tmpl w:val="11648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8943867">
    <w:abstractNumId w:val="5"/>
  </w:num>
  <w:num w:numId="2" w16cid:durableId="1063989085">
    <w:abstractNumId w:val="7"/>
  </w:num>
  <w:num w:numId="3" w16cid:durableId="1127045952">
    <w:abstractNumId w:val="6"/>
  </w:num>
  <w:num w:numId="4" w16cid:durableId="1687251355">
    <w:abstractNumId w:val="3"/>
  </w:num>
  <w:num w:numId="5" w16cid:durableId="1555502318">
    <w:abstractNumId w:val="8"/>
  </w:num>
  <w:num w:numId="6" w16cid:durableId="196821722">
    <w:abstractNumId w:val="2"/>
  </w:num>
  <w:num w:numId="7" w16cid:durableId="60569682">
    <w:abstractNumId w:val="11"/>
  </w:num>
  <w:num w:numId="8" w16cid:durableId="422338041">
    <w:abstractNumId w:val="13"/>
  </w:num>
  <w:num w:numId="9" w16cid:durableId="694162140">
    <w:abstractNumId w:val="9"/>
  </w:num>
  <w:num w:numId="10" w16cid:durableId="1619214663">
    <w:abstractNumId w:val="12"/>
  </w:num>
  <w:num w:numId="11" w16cid:durableId="1144195262">
    <w:abstractNumId w:val="1"/>
  </w:num>
  <w:num w:numId="12" w16cid:durableId="1762868855">
    <w:abstractNumId w:val="0"/>
  </w:num>
  <w:num w:numId="13" w16cid:durableId="300501585">
    <w:abstractNumId w:val="4"/>
  </w:num>
  <w:num w:numId="14" w16cid:durableId="1191577221">
    <w:abstractNumId w:val="10"/>
  </w:num>
  <w:num w:numId="15" w16cid:durableId="14564802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63F2"/>
    <w:rsid w:val="00036A1A"/>
    <w:rsid w:val="00051877"/>
    <w:rsid w:val="00055715"/>
    <w:rsid w:val="00075ACD"/>
    <w:rsid w:val="000846DF"/>
    <w:rsid w:val="000E218B"/>
    <w:rsid w:val="001022CD"/>
    <w:rsid w:val="00127E2B"/>
    <w:rsid w:val="001604F5"/>
    <w:rsid w:val="001A0165"/>
    <w:rsid w:val="001A2371"/>
    <w:rsid w:val="001D60CB"/>
    <w:rsid w:val="001D6E9F"/>
    <w:rsid w:val="001E5817"/>
    <w:rsid w:val="00230379"/>
    <w:rsid w:val="00234C42"/>
    <w:rsid w:val="00242C02"/>
    <w:rsid w:val="00265CB2"/>
    <w:rsid w:val="00281EDD"/>
    <w:rsid w:val="002A7D89"/>
    <w:rsid w:val="0031481C"/>
    <w:rsid w:val="003721BF"/>
    <w:rsid w:val="00392FC7"/>
    <w:rsid w:val="003A6534"/>
    <w:rsid w:val="003B3532"/>
    <w:rsid w:val="003C0BBE"/>
    <w:rsid w:val="003D7957"/>
    <w:rsid w:val="003F3484"/>
    <w:rsid w:val="00406722"/>
    <w:rsid w:val="00412FC1"/>
    <w:rsid w:val="00435F00"/>
    <w:rsid w:val="00475DF7"/>
    <w:rsid w:val="00484A89"/>
    <w:rsid w:val="004C40A9"/>
    <w:rsid w:val="004C6A78"/>
    <w:rsid w:val="004C7C1F"/>
    <w:rsid w:val="004F5960"/>
    <w:rsid w:val="004F5B86"/>
    <w:rsid w:val="00516A5A"/>
    <w:rsid w:val="00577ADF"/>
    <w:rsid w:val="005D6FBC"/>
    <w:rsid w:val="005F2595"/>
    <w:rsid w:val="0062082A"/>
    <w:rsid w:val="006245FD"/>
    <w:rsid w:val="00667E05"/>
    <w:rsid w:val="00680B27"/>
    <w:rsid w:val="00680F55"/>
    <w:rsid w:val="00685D8D"/>
    <w:rsid w:val="00692226"/>
    <w:rsid w:val="006943EA"/>
    <w:rsid w:val="006A4078"/>
    <w:rsid w:val="006B7ED7"/>
    <w:rsid w:val="007273B8"/>
    <w:rsid w:val="00764BDC"/>
    <w:rsid w:val="007917A3"/>
    <w:rsid w:val="007A6EE2"/>
    <w:rsid w:val="007B2F96"/>
    <w:rsid w:val="007B70D9"/>
    <w:rsid w:val="007D00A7"/>
    <w:rsid w:val="007E359A"/>
    <w:rsid w:val="007F09CC"/>
    <w:rsid w:val="008066BB"/>
    <w:rsid w:val="00851730"/>
    <w:rsid w:val="0086650C"/>
    <w:rsid w:val="00893E48"/>
    <w:rsid w:val="008A200E"/>
    <w:rsid w:val="008C5FD1"/>
    <w:rsid w:val="008D6A60"/>
    <w:rsid w:val="00954E9E"/>
    <w:rsid w:val="009556C5"/>
    <w:rsid w:val="009677DA"/>
    <w:rsid w:val="00984AD6"/>
    <w:rsid w:val="009E3D33"/>
    <w:rsid w:val="00A23ACA"/>
    <w:rsid w:val="00A40214"/>
    <w:rsid w:val="00A81BB1"/>
    <w:rsid w:val="00A82E53"/>
    <w:rsid w:val="00AA78A9"/>
    <w:rsid w:val="00AD04E4"/>
    <w:rsid w:val="00AD18C9"/>
    <w:rsid w:val="00AE1F61"/>
    <w:rsid w:val="00AE69F8"/>
    <w:rsid w:val="00B02A57"/>
    <w:rsid w:val="00B12413"/>
    <w:rsid w:val="00B35707"/>
    <w:rsid w:val="00B46EEA"/>
    <w:rsid w:val="00B50BCA"/>
    <w:rsid w:val="00BB2812"/>
    <w:rsid w:val="00BD3A8C"/>
    <w:rsid w:val="00BF72F5"/>
    <w:rsid w:val="00C110BB"/>
    <w:rsid w:val="00C16A07"/>
    <w:rsid w:val="00C268ED"/>
    <w:rsid w:val="00C77AF6"/>
    <w:rsid w:val="00CD5DA6"/>
    <w:rsid w:val="00CF3BF5"/>
    <w:rsid w:val="00D53BB5"/>
    <w:rsid w:val="00D867BD"/>
    <w:rsid w:val="00DE3C1D"/>
    <w:rsid w:val="00DF3D08"/>
    <w:rsid w:val="00DF7368"/>
    <w:rsid w:val="00E01980"/>
    <w:rsid w:val="00E1799E"/>
    <w:rsid w:val="00E640F0"/>
    <w:rsid w:val="00E67215"/>
    <w:rsid w:val="00EA1E43"/>
    <w:rsid w:val="00EB6E39"/>
    <w:rsid w:val="00EF0A10"/>
    <w:rsid w:val="00EF7DF4"/>
    <w:rsid w:val="00F325CB"/>
    <w:rsid w:val="00F33C92"/>
    <w:rsid w:val="00F346A2"/>
    <w:rsid w:val="00F5485B"/>
    <w:rsid w:val="00F61080"/>
    <w:rsid w:val="00F653AB"/>
    <w:rsid w:val="00FB1813"/>
    <w:rsid w:val="00FC6EFE"/>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BB1"/>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style>
  <w:style w:type="character" w:customStyle="1" w:styleId="FooterChar">
    <w:name w:val="Footer Char"/>
    <w:basedOn w:val="DefaultParagraphFont"/>
    <w:link w:val="Footer"/>
    <w:uiPriority w:val="99"/>
    <w:rsid w:val="00F65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18567472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577709868">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70707157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845292981">
      <w:bodyDiv w:val="1"/>
      <w:marLeft w:val="0"/>
      <w:marRight w:val="0"/>
      <w:marTop w:val="0"/>
      <w:marBottom w:val="0"/>
      <w:divBdr>
        <w:top w:val="none" w:sz="0" w:space="0" w:color="auto"/>
        <w:left w:val="none" w:sz="0" w:space="0" w:color="auto"/>
        <w:bottom w:val="none" w:sz="0" w:space="0" w:color="auto"/>
        <w:right w:val="none" w:sz="0" w:space="0" w:color="auto"/>
      </w:divBdr>
    </w:div>
    <w:div w:id="934241143">
      <w:bodyDiv w:val="1"/>
      <w:marLeft w:val="0"/>
      <w:marRight w:val="0"/>
      <w:marTop w:val="0"/>
      <w:marBottom w:val="0"/>
      <w:divBdr>
        <w:top w:val="none" w:sz="0" w:space="0" w:color="auto"/>
        <w:left w:val="none" w:sz="0" w:space="0" w:color="auto"/>
        <w:bottom w:val="none" w:sz="0" w:space="0" w:color="auto"/>
        <w:right w:val="none" w:sz="0" w:space="0" w:color="auto"/>
      </w:divBdr>
    </w:div>
    <w:div w:id="1006980965">
      <w:bodyDiv w:val="1"/>
      <w:marLeft w:val="0"/>
      <w:marRight w:val="0"/>
      <w:marTop w:val="0"/>
      <w:marBottom w:val="0"/>
      <w:divBdr>
        <w:top w:val="none" w:sz="0" w:space="0" w:color="auto"/>
        <w:left w:val="none" w:sz="0" w:space="0" w:color="auto"/>
        <w:bottom w:val="none" w:sz="0" w:space="0" w:color="auto"/>
        <w:right w:val="none" w:sz="0" w:space="0" w:color="auto"/>
      </w:divBdr>
      <w:divsChild>
        <w:div w:id="1166748905">
          <w:marLeft w:val="0"/>
          <w:marRight w:val="0"/>
          <w:marTop w:val="150"/>
          <w:marBottom w:val="225"/>
          <w:divBdr>
            <w:top w:val="none" w:sz="0" w:space="0" w:color="auto"/>
            <w:left w:val="none" w:sz="0" w:space="0" w:color="auto"/>
            <w:bottom w:val="none" w:sz="0" w:space="0" w:color="E2E2E2"/>
            <w:right w:val="none" w:sz="0" w:space="0" w:color="auto"/>
          </w:divBdr>
        </w:div>
        <w:div w:id="1968511183">
          <w:marLeft w:val="0"/>
          <w:marRight w:val="0"/>
          <w:marTop w:val="0"/>
          <w:marBottom w:val="0"/>
          <w:divBdr>
            <w:top w:val="none" w:sz="0" w:space="0" w:color="auto"/>
            <w:left w:val="none" w:sz="0" w:space="0" w:color="auto"/>
            <w:bottom w:val="none" w:sz="0" w:space="0" w:color="auto"/>
            <w:right w:val="none" w:sz="0" w:space="0" w:color="auto"/>
          </w:divBdr>
        </w:div>
      </w:divsChild>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183127129">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0365415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2118184">
      <w:bodyDiv w:val="1"/>
      <w:marLeft w:val="0"/>
      <w:marRight w:val="0"/>
      <w:marTop w:val="0"/>
      <w:marBottom w:val="0"/>
      <w:divBdr>
        <w:top w:val="none" w:sz="0" w:space="0" w:color="auto"/>
        <w:left w:val="none" w:sz="0" w:space="0" w:color="auto"/>
        <w:bottom w:val="none" w:sz="0" w:space="0" w:color="auto"/>
        <w:right w:val="none" w:sz="0" w:space="0" w:color="auto"/>
      </w:divBdr>
    </w:div>
    <w:div w:id="1408382767">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0453784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55143743">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795824542">
      <w:bodyDiv w:val="1"/>
      <w:marLeft w:val="0"/>
      <w:marRight w:val="0"/>
      <w:marTop w:val="0"/>
      <w:marBottom w:val="0"/>
      <w:divBdr>
        <w:top w:val="none" w:sz="0" w:space="0" w:color="auto"/>
        <w:left w:val="none" w:sz="0" w:space="0" w:color="auto"/>
        <w:bottom w:val="none" w:sz="0" w:space="0" w:color="auto"/>
        <w:right w:val="none" w:sz="0" w:space="0" w:color="auto"/>
      </w:divBdr>
    </w:div>
    <w:div w:id="180446850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117021967">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725</Words>
  <Characters>4138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2025-05-29T21:24:00Z</dcterms:created>
  <dcterms:modified xsi:type="dcterms:W3CDTF">2025-05-29T23:19:00Z</dcterms:modified>
</cp:coreProperties>
</file>