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9099" w14:textId="347D9C77" w:rsidR="003A353A" w:rsidRPr="003A353A" w:rsidRDefault="003A353A" w:rsidP="003A353A">
      <w:pPr>
        <w:spacing w:after="0"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Voltaire</w:t>
      </w:r>
      <w:r>
        <w:rPr>
          <w:rFonts w:ascii="Times New Roman" w:eastAsia="Times New Roman" w:hAnsi="Times New Roman" w:cs="Times New Roman"/>
          <w:kern w:val="0"/>
          <w14:ligatures w14:val="none"/>
        </w:rPr>
        <w:t xml:space="preserve"> - France</w:t>
      </w:r>
    </w:p>
    <w:p w14:paraId="16521A32"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b/>
          <w:bCs/>
          <w:kern w:val="0"/>
          <w14:ligatures w14:val="none"/>
        </w:rPr>
        <w:t>Voltaire’s Philosophical Transformation and Contributions to Social Reform</w:t>
      </w:r>
    </w:p>
    <w:p w14:paraId="66C3B71E"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 xml:space="preserve">Voltaire, one of the most influential figures of the Enlightenment, did not initially identify himself as a philosopher. His self-awareness as a </w:t>
      </w:r>
      <w:r w:rsidRPr="003A353A">
        <w:rPr>
          <w:rFonts w:ascii="Times New Roman" w:eastAsia="Times New Roman" w:hAnsi="Times New Roman" w:cs="Times New Roman"/>
          <w:i/>
          <w:iCs/>
          <w:kern w:val="0"/>
          <w14:ligatures w14:val="none"/>
        </w:rPr>
        <w:t>philosophe</w:t>
      </w:r>
      <w:r w:rsidRPr="003A353A">
        <w:rPr>
          <w:rFonts w:ascii="Times New Roman" w:eastAsia="Times New Roman" w:hAnsi="Times New Roman" w:cs="Times New Roman"/>
          <w:kern w:val="0"/>
          <w14:ligatures w14:val="none"/>
        </w:rPr>
        <w:t xml:space="preserve"> emerged gradually during his middle age, particularly after the publication of </w:t>
      </w:r>
      <w:r w:rsidRPr="003A353A">
        <w:rPr>
          <w:rFonts w:ascii="Times New Roman" w:eastAsia="Times New Roman" w:hAnsi="Times New Roman" w:cs="Times New Roman"/>
          <w:i/>
          <w:iCs/>
          <w:kern w:val="0"/>
          <w14:ligatures w14:val="none"/>
        </w:rPr>
        <w:t>Lettres philosophiques</w:t>
      </w:r>
      <w:r w:rsidRPr="003A353A">
        <w:rPr>
          <w:rFonts w:ascii="Times New Roman" w:eastAsia="Times New Roman" w:hAnsi="Times New Roman" w:cs="Times New Roman"/>
          <w:kern w:val="0"/>
          <w14:ligatures w14:val="none"/>
        </w:rPr>
        <w:t xml:space="preserve"> in 1734, when he was forty. Prior to this, his pursuits were largely literary and libertine, rooted in a love for satire, wit, and social commentary. Nevertheless, these early interests laid the groundwork for his later philosophical endeavors.</w:t>
      </w:r>
    </w:p>
    <w:p w14:paraId="7D54FA9F"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The turning point in Voltaire’s intellectual life was his exposure to English thought during his exile in England in the early 1720s. There, he encountered the empiricism of Newton and Locke, along with English political liberties and a system of scientific inquiry that emphasized observation, reason, and skepticism of traditional authority. This experience profoundly influenced him, fostering a shift from merely literary pursuits to a systematic advocacy for scientific reason and empirical thought. He became convinced that human progress depended on the rejection of blind faith and dogmatism, promoting instead a rational approach to understanding the natural world and society.</w:t>
      </w:r>
    </w:p>
    <w:p w14:paraId="401FA836"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 xml:space="preserve">One of his main contributions during this period was promoting Newtonian physics and natural philosophy in France, challenging the dominant Cartesian metaphysics. His 1734 publication, </w:t>
      </w:r>
      <w:r w:rsidRPr="003A353A">
        <w:rPr>
          <w:rFonts w:ascii="Times New Roman" w:eastAsia="Times New Roman" w:hAnsi="Times New Roman" w:cs="Times New Roman"/>
          <w:i/>
          <w:iCs/>
          <w:kern w:val="0"/>
          <w14:ligatures w14:val="none"/>
        </w:rPr>
        <w:t>Lettres philosophiques</w:t>
      </w:r>
      <w:r w:rsidRPr="003A353A">
        <w:rPr>
          <w:rFonts w:ascii="Times New Roman" w:eastAsia="Times New Roman" w:hAnsi="Times New Roman" w:cs="Times New Roman"/>
          <w:kern w:val="0"/>
          <w14:ligatures w14:val="none"/>
        </w:rPr>
        <w:t xml:space="preserve"> (also known as </w:t>
      </w:r>
      <w:r w:rsidRPr="003A353A">
        <w:rPr>
          <w:rFonts w:ascii="Times New Roman" w:eastAsia="Times New Roman" w:hAnsi="Times New Roman" w:cs="Times New Roman"/>
          <w:i/>
          <w:iCs/>
          <w:kern w:val="0"/>
          <w14:ligatures w14:val="none"/>
        </w:rPr>
        <w:t>Letters on England</w:t>
      </w:r>
      <w:r w:rsidRPr="003A353A">
        <w:rPr>
          <w:rFonts w:ascii="Times New Roman" w:eastAsia="Times New Roman" w:hAnsi="Times New Roman" w:cs="Times New Roman"/>
          <w:kern w:val="0"/>
          <w14:ligatures w14:val="none"/>
        </w:rPr>
        <w:t>), laid bare the superiority of English natural science, parliamentary government, and religious tolerance compared to France’s rigid Catholicism and absolutism. These writings ignited controversy, but they also helped spread Enlightenment ideals across Europe.</w:t>
      </w:r>
    </w:p>
    <w:p w14:paraId="1985029A"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Voltaire’s emphasis on empirical science was intertwined with his advocacy for social reform. He believed that human reason could improve society by fostering liberty, justice, and tolerance. His critique extended to religion, where he famously championed deism—a belief in a rational creator who does not intervene in the universe—rejecting Christian dogmas that he saw as oppressive, superstitious, and contrary to moral progress. His dedication to religious tolerance was a significant part of his social philosophy, advocating for the separation of church and state, liberty of conscience, and freedom of religion. These ideas aimed to create a more inclusive society free from religious persecution and intolerance.</w:t>
      </w:r>
    </w:p>
    <w:p w14:paraId="1EC17F66"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In addition to defending civil liberties and religious freedom, Voltaire passionately supported free trade as a means to promote prosperity and peace among nations. He believed economic freedom was essential for individual liberty and social well-being, arguing that free trade could reduce conflict and foster cooperation globally. His advocacy for toleration extended beyond religion to economic matters, emphasizing that open markets and commerce could undermine the barriers that perpetuated inequality and repression.</w:t>
      </w:r>
    </w:p>
    <w:p w14:paraId="00414167" w14:textId="77777777"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 xml:space="preserve">Voltaire’s ideas on social reform extended further into the realm of political philosophy. He championed the importance of enlightened monarchy—governments led by wise rulers who uphold justice and reason—as a pragmatic alternative to tyranny or unchecked democracy. </w:t>
      </w:r>
      <w:r w:rsidRPr="003A353A">
        <w:rPr>
          <w:rFonts w:ascii="Times New Roman" w:eastAsia="Times New Roman" w:hAnsi="Times New Roman" w:cs="Times New Roman"/>
          <w:kern w:val="0"/>
          <w14:ligatures w14:val="none"/>
        </w:rPr>
        <w:lastRenderedPageBreak/>
        <w:t>Nonetheless, his ultimate goal was the promotion of civil liberties: freedom of speech, freedom of the press, and the right to express dissent without fear of persecution. His famous defense of free expression, summarized in his famous statement, “I may not agree with what you say, but I will defend to the death your right to say it,” underscores his lifelong commitment to free thought and social progress.</w:t>
      </w:r>
    </w:p>
    <w:p w14:paraId="4662B90E" w14:textId="4327C7F8" w:rsidR="003A353A" w:rsidRPr="003A353A" w:rsidRDefault="003A353A" w:rsidP="003A353A">
      <w:pPr>
        <w:spacing w:before="100" w:beforeAutospacing="1" w:after="100" w:afterAutospacing="1" w:line="240" w:lineRule="auto"/>
        <w:rPr>
          <w:rFonts w:ascii="Times New Roman" w:eastAsia="Times New Roman" w:hAnsi="Times New Roman" w:cs="Times New Roman"/>
          <w:kern w:val="0"/>
          <w14:ligatures w14:val="none"/>
        </w:rPr>
      </w:pPr>
      <w:r w:rsidRPr="003A353A">
        <w:rPr>
          <w:rFonts w:ascii="Times New Roman" w:eastAsia="Times New Roman" w:hAnsi="Times New Roman" w:cs="Times New Roman"/>
          <w:kern w:val="0"/>
          <w14:ligatures w14:val="none"/>
        </w:rPr>
        <w:t>In conclusion, Voltaire’s contributions to social reform were profound. He championed the principles of civil liberties, religious tolerance, and free trade—values that underpin modern liberal democracies. His skepticism of religious and political authority, combined with his unwavering belief in reason and justice, helped lay the intellectual foundations for contemporary human rights, secularism, and the rule of law. Through his writings and activism, he played a critical role in shaping a more tolerant, rational, and enlightened society.</w:t>
      </w:r>
    </w:p>
    <w:sectPr w:rsidR="003A353A" w:rsidRPr="003A35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53A"/>
    <w:rsid w:val="003A353A"/>
    <w:rsid w:val="00C86B5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C313"/>
  <w15:chartTrackingRefBased/>
  <w15:docId w15:val="{7DE91B39-AF1D-1847-B131-04D3F1BC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53A"/>
    <w:rPr>
      <w:rFonts w:eastAsiaTheme="majorEastAsia" w:cstheme="majorBidi"/>
      <w:color w:val="272727" w:themeColor="text1" w:themeTint="D8"/>
    </w:rPr>
  </w:style>
  <w:style w:type="paragraph" w:styleId="Title">
    <w:name w:val="Title"/>
    <w:basedOn w:val="Normal"/>
    <w:next w:val="Normal"/>
    <w:link w:val="TitleChar"/>
    <w:uiPriority w:val="10"/>
    <w:qFormat/>
    <w:rsid w:val="003A3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53A"/>
    <w:pPr>
      <w:spacing w:before="160"/>
      <w:jc w:val="center"/>
    </w:pPr>
    <w:rPr>
      <w:i/>
      <w:iCs/>
      <w:color w:val="404040" w:themeColor="text1" w:themeTint="BF"/>
    </w:rPr>
  </w:style>
  <w:style w:type="character" w:customStyle="1" w:styleId="QuoteChar">
    <w:name w:val="Quote Char"/>
    <w:basedOn w:val="DefaultParagraphFont"/>
    <w:link w:val="Quote"/>
    <w:uiPriority w:val="29"/>
    <w:rsid w:val="003A353A"/>
    <w:rPr>
      <w:i/>
      <w:iCs/>
      <w:color w:val="404040" w:themeColor="text1" w:themeTint="BF"/>
    </w:rPr>
  </w:style>
  <w:style w:type="paragraph" w:styleId="ListParagraph">
    <w:name w:val="List Paragraph"/>
    <w:basedOn w:val="Normal"/>
    <w:uiPriority w:val="34"/>
    <w:qFormat/>
    <w:rsid w:val="003A353A"/>
    <w:pPr>
      <w:ind w:left="720"/>
      <w:contextualSpacing/>
    </w:pPr>
  </w:style>
  <w:style w:type="character" w:styleId="IntenseEmphasis">
    <w:name w:val="Intense Emphasis"/>
    <w:basedOn w:val="DefaultParagraphFont"/>
    <w:uiPriority w:val="21"/>
    <w:qFormat/>
    <w:rsid w:val="003A353A"/>
    <w:rPr>
      <w:i/>
      <w:iCs/>
      <w:color w:val="0F4761" w:themeColor="accent1" w:themeShade="BF"/>
    </w:rPr>
  </w:style>
  <w:style w:type="paragraph" w:styleId="IntenseQuote">
    <w:name w:val="Intense Quote"/>
    <w:basedOn w:val="Normal"/>
    <w:next w:val="Normal"/>
    <w:link w:val="IntenseQuoteChar"/>
    <w:uiPriority w:val="30"/>
    <w:qFormat/>
    <w:rsid w:val="003A3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53A"/>
    <w:rPr>
      <w:i/>
      <w:iCs/>
      <w:color w:val="0F4761" w:themeColor="accent1" w:themeShade="BF"/>
    </w:rPr>
  </w:style>
  <w:style w:type="character" w:styleId="IntenseReference">
    <w:name w:val="Intense Reference"/>
    <w:basedOn w:val="DefaultParagraphFont"/>
    <w:uiPriority w:val="32"/>
    <w:qFormat/>
    <w:rsid w:val="003A353A"/>
    <w:rPr>
      <w:b/>
      <w:bCs/>
      <w:smallCaps/>
      <w:color w:val="0F4761" w:themeColor="accent1" w:themeShade="BF"/>
      <w:spacing w:val="5"/>
    </w:rPr>
  </w:style>
  <w:style w:type="paragraph" w:styleId="NormalWeb">
    <w:name w:val="Normal (Web)"/>
    <w:basedOn w:val="Normal"/>
    <w:uiPriority w:val="99"/>
    <w:semiHidden/>
    <w:unhideWhenUsed/>
    <w:rsid w:val="003A35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353A"/>
    <w:rPr>
      <w:b/>
      <w:bCs/>
    </w:rPr>
  </w:style>
  <w:style w:type="character" w:styleId="Emphasis">
    <w:name w:val="Emphasis"/>
    <w:basedOn w:val="DefaultParagraphFont"/>
    <w:uiPriority w:val="20"/>
    <w:qFormat/>
    <w:rsid w:val="003A35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38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2025-05-27T12:14:00Z</dcterms:created>
  <dcterms:modified xsi:type="dcterms:W3CDTF">2025-05-27T12:15:00Z</dcterms:modified>
</cp:coreProperties>
</file>