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0344A5" w14:textId="29C338CF" w:rsidR="001926C0" w:rsidRPr="001926C0" w:rsidRDefault="001926C0" w:rsidP="001926C0">
      <w:pPr>
        <w:shd w:val="clear" w:color="auto" w:fill="FFFFFF"/>
        <w:spacing w:after="36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val="en-US"/>
          <w14:ligatures w14:val="none"/>
        </w:rPr>
      </w:pPr>
      <w:r w:rsidRPr="001926C0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val="en-US"/>
          <w14:ligatures w14:val="none"/>
        </w:rPr>
        <w:t>Online Peer Assessment</w:t>
      </w:r>
    </w:p>
    <w:p w14:paraId="24125F56" w14:textId="65F66811" w:rsidR="001926C0" w:rsidRPr="001926C0" w:rsidRDefault="001926C0" w:rsidP="001926C0">
      <w:pPr>
        <w:shd w:val="clear" w:color="auto" w:fill="FFFFFF"/>
        <w:spacing w:after="360" w:line="240" w:lineRule="auto"/>
        <w:ind w:left="0" w:righ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/>
          <w14:ligatures w14:val="none"/>
        </w:rPr>
      </w:pPr>
      <w:r w:rsidRPr="001926C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/>
          <w14:ligatures w14:val="none"/>
        </w:rPr>
        <w:t>Key p</w:t>
      </w:r>
      <w:r w:rsidRPr="001926C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/>
          <w14:ligatures w14:val="none"/>
        </w:rPr>
        <w:t xml:space="preserve">oints </w:t>
      </w:r>
      <w:r w:rsidRPr="001926C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/>
          <w14:ligatures w14:val="none"/>
        </w:rPr>
        <w:t xml:space="preserve">on </w:t>
      </w:r>
      <w:r w:rsidRPr="001926C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/>
          <w14:ligatures w14:val="none"/>
        </w:rPr>
        <w:t>Online peer assessment:</w:t>
      </w:r>
    </w:p>
    <w:p w14:paraId="6FE01A3E" w14:textId="77777777" w:rsidR="001926C0" w:rsidRPr="001926C0" w:rsidRDefault="001926C0" w:rsidP="001926C0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ind w:righ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/>
          <w14:ligatures w14:val="none"/>
        </w:rPr>
      </w:pPr>
      <w:r w:rsidRPr="001926C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/>
          <w14:ligatures w14:val="none"/>
        </w:rPr>
        <w:t>Online peer assessment (OPA) is a growing trend in higher education.</w:t>
      </w:r>
    </w:p>
    <w:p w14:paraId="035BAF9E" w14:textId="77777777" w:rsidR="001926C0" w:rsidRPr="001926C0" w:rsidRDefault="001926C0" w:rsidP="001926C0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ind w:righ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/>
          <w14:ligatures w14:val="none"/>
        </w:rPr>
      </w:pPr>
      <w:r w:rsidRPr="001926C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/>
          <w14:ligatures w14:val="none"/>
        </w:rPr>
        <w:t>OPA can be used to promote student learning, collaboration, and feedback.</w:t>
      </w:r>
    </w:p>
    <w:p w14:paraId="6F6CF3DF" w14:textId="77777777" w:rsidR="001926C0" w:rsidRPr="001926C0" w:rsidRDefault="001926C0" w:rsidP="001926C0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ind w:righ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/>
          <w14:ligatures w14:val="none"/>
        </w:rPr>
      </w:pPr>
      <w:r w:rsidRPr="001926C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/>
          <w14:ligatures w14:val="none"/>
        </w:rPr>
        <w:t>There are a variety of methods for using OPA, including quantitative, qualitative, and mixed methods.</w:t>
      </w:r>
    </w:p>
    <w:p w14:paraId="41D4AA0C" w14:textId="77777777" w:rsidR="001926C0" w:rsidRPr="001926C0" w:rsidRDefault="001926C0" w:rsidP="001926C0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ind w:righ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/>
          <w14:ligatures w14:val="none"/>
        </w:rPr>
      </w:pPr>
      <w:r w:rsidRPr="001926C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/>
          <w14:ligatures w14:val="none"/>
        </w:rPr>
        <w:t>Digital information and communication technologies (DICT) can be used to support OPA, such as online discussion boards, rubrics, and feedback tools.</w:t>
      </w:r>
    </w:p>
    <w:p w14:paraId="168C67E7" w14:textId="77777777" w:rsidR="001926C0" w:rsidRPr="001926C0" w:rsidRDefault="001926C0" w:rsidP="001926C0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ind w:righ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/>
          <w14:ligatures w14:val="none"/>
        </w:rPr>
      </w:pPr>
      <w:r w:rsidRPr="001926C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/>
          <w14:ligatures w14:val="none"/>
        </w:rPr>
        <w:t>OPA can be effectively used in a variety of courses, including STEM, humanities, and social sciences.</w:t>
      </w:r>
    </w:p>
    <w:p w14:paraId="237ABEB8" w14:textId="77777777" w:rsidR="001926C0" w:rsidRPr="001926C0" w:rsidRDefault="001926C0" w:rsidP="001926C0">
      <w:pPr>
        <w:shd w:val="clear" w:color="auto" w:fill="FFFFFF"/>
        <w:spacing w:before="360" w:after="360" w:line="240" w:lineRule="auto"/>
        <w:ind w:left="0" w:righ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/>
          <w14:ligatures w14:val="none"/>
        </w:rPr>
      </w:pPr>
      <w:r w:rsidRPr="001926C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/>
          <w14:ligatures w14:val="none"/>
        </w:rPr>
        <w:t>Here are some additional details from the text:</w:t>
      </w:r>
    </w:p>
    <w:p w14:paraId="36F35C5B" w14:textId="77777777" w:rsidR="001926C0" w:rsidRPr="001926C0" w:rsidRDefault="001926C0" w:rsidP="001926C0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ind w:righ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/>
          <w14:ligatures w14:val="none"/>
        </w:rPr>
      </w:pPr>
      <w:r w:rsidRPr="001926C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/>
          <w14:ligatures w14:val="none"/>
        </w:rPr>
        <w:t>OPA can be used to promote student learning by providing students with opportunities to:</w:t>
      </w:r>
    </w:p>
    <w:p w14:paraId="312ADBC9" w14:textId="77777777" w:rsidR="001926C0" w:rsidRPr="001926C0" w:rsidRDefault="001926C0" w:rsidP="001926C0">
      <w:pPr>
        <w:numPr>
          <w:ilvl w:val="1"/>
          <w:numId w:val="2"/>
        </w:numPr>
        <w:shd w:val="clear" w:color="auto" w:fill="FFFFFF"/>
        <w:spacing w:before="100" w:beforeAutospacing="1" w:after="150" w:line="240" w:lineRule="auto"/>
        <w:ind w:righ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/>
          <w14:ligatures w14:val="none"/>
        </w:rPr>
      </w:pPr>
      <w:r w:rsidRPr="001926C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/>
          <w14:ligatures w14:val="none"/>
        </w:rPr>
        <w:t>Give and receive feedback on their work</w:t>
      </w:r>
    </w:p>
    <w:p w14:paraId="543E87DC" w14:textId="77777777" w:rsidR="001926C0" w:rsidRPr="001926C0" w:rsidRDefault="001926C0" w:rsidP="001926C0">
      <w:pPr>
        <w:numPr>
          <w:ilvl w:val="1"/>
          <w:numId w:val="2"/>
        </w:numPr>
        <w:shd w:val="clear" w:color="auto" w:fill="FFFFFF"/>
        <w:spacing w:before="100" w:beforeAutospacing="1" w:after="150" w:line="240" w:lineRule="auto"/>
        <w:ind w:righ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/>
          <w14:ligatures w14:val="none"/>
        </w:rPr>
      </w:pPr>
      <w:r w:rsidRPr="001926C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/>
          <w14:ligatures w14:val="none"/>
        </w:rPr>
        <w:t>Learn from each other's strengths and weaknesses</w:t>
      </w:r>
    </w:p>
    <w:p w14:paraId="7DEED497" w14:textId="77777777" w:rsidR="001926C0" w:rsidRPr="001926C0" w:rsidRDefault="001926C0" w:rsidP="001926C0">
      <w:pPr>
        <w:numPr>
          <w:ilvl w:val="1"/>
          <w:numId w:val="2"/>
        </w:numPr>
        <w:shd w:val="clear" w:color="auto" w:fill="FFFFFF"/>
        <w:spacing w:before="100" w:beforeAutospacing="1" w:after="150" w:line="240" w:lineRule="auto"/>
        <w:ind w:righ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/>
          <w14:ligatures w14:val="none"/>
        </w:rPr>
      </w:pPr>
      <w:r w:rsidRPr="001926C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/>
          <w14:ligatures w14:val="none"/>
        </w:rPr>
        <w:t>Develop critical thinking and problem-solving skills</w:t>
      </w:r>
    </w:p>
    <w:p w14:paraId="4E5EA49C" w14:textId="77777777" w:rsidR="001926C0" w:rsidRPr="001926C0" w:rsidRDefault="001926C0" w:rsidP="001926C0">
      <w:pPr>
        <w:numPr>
          <w:ilvl w:val="1"/>
          <w:numId w:val="2"/>
        </w:numPr>
        <w:shd w:val="clear" w:color="auto" w:fill="FFFFFF"/>
        <w:spacing w:before="100" w:beforeAutospacing="1" w:after="150" w:line="240" w:lineRule="auto"/>
        <w:ind w:righ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/>
          <w14:ligatures w14:val="none"/>
        </w:rPr>
      </w:pPr>
      <w:r w:rsidRPr="001926C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/>
          <w14:ligatures w14:val="none"/>
        </w:rPr>
        <w:t>Become more engaged in their learning</w:t>
      </w:r>
    </w:p>
    <w:p w14:paraId="1FDDC2F9" w14:textId="77777777" w:rsidR="001926C0" w:rsidRPr="001926C0" w:rsidRDefault="001926C0" w:rsidP="001926C0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ind w:righ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/>
          <w14:ligatures w14:val="none"/>
        </w:rPr>
      </w:pPr>
      <w:r w:rsidRPr="001926C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/>
          <w14:ligatures w14:val="none"/>
        </w:rPr>
        <w:t>OPA can be used to promote student collaboration by:</w:t>
      </w:r>
    </w:p>
    <w:p w14:paraId="198D9D2E" w14:textId="77777777" w:rsidR="001926C0" w:rsidRPr="001926C0" w:rsidRDefault="001926C0" w:rsidP="001926C0">
      <w:pPr>
        <w:numPr>
          <w:ilvl w:val="1"/>
          <w:numId w:val="2"/>
        </w:numPr>
        <w:shd w:val="clear" w:color="auto" w:fill="FFFFFF"/>
        <w:spacing w:before="100" w:beforeAutospacing="1" w:after="150" w:line="240" w:lineRule="auto"/>
        <w:ind w:righ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/>
          <w14:ligatures w14:val="none"/>
        </w:rPr>
      </w:pPr>
      <w:r w:rsidRPr="001926C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/>
          <w14:ligatures w14:val="none"/>
        </w:rPr>
        <w:t>Encouraging students to work together to complete assessments</w:t>
      </w:r>
    </w:p>
    <w:p w14:paraId="68D3B591" w14:textId="77777777" w:rsidR="001926C0" w:rsidRPr="001926C0" w:rsidRDefault="001926C0" w:rsidP="001926C0">
      <w:pPr>
        <w:numPr>
          <w:ilvl w:val="1"/>
          <w:numId w:val="2"/>
        </w:numPr>
        <w:shd w:val="clear" w:color="auto" w:fill="FFFFFF"/>
        <w:spacing w:before="100" w:beforeAutospacing="1" w:after="150" w:line="240" w:lineRule="auto"/>
        <w:ind w:righ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/>
          <w14:ligatures w14:val="none"/>
        </w:rPr>
      </w:pPr>
      <w:r w:rsidRPr="001926C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/>
          <w14:ligatures w14:val="none"/>
        </w:rPr>
        <w:t>Providing students with opportunities to share their ideas and feedback with each other</w:t>
      </w:r>
    </w:p>
    <w:p w14:paraId="1CE95CEF" w14:textId="77777777" w:rsidR="001926C0" w:rsidRPr="001926C0" w:rsidRDefault="001926C0" w:rsidP="001926C0">
      <w:pPr>
        <w:numPr>
          <w:ilvl w:val="1"/>
          <w:numId w:val="2"/>
        </w:numPr>
        <w:shd w:val="clear" w:color="auto" w:fill="FFFFFF"/>
        <w:spacing w:before="100" w:beforeAutospacing="1" w:after="150" w:line="240" w:lineRule="auto"/>
        <w:ind w:righ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/>
          <w14:ligatures w14:val="none"/>
        </w:rPr>
      </w:pPr>
      <w:r w:rsidRPr="001926C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/>
          <w14:ligatures w14:val="none"/>
        </w:rPr>
        <w:t>Helping students to develop a sense of community in the classroom</w:t>
      </w:r>
    </w:p>
    <w:p w14:paraId="3F9F0DD2" w14:textId="77777777" w:rsidR="001926C0" w:rsidRPr="001926C0" w:rsidRDefault="001926C0" w:rsidP="001926C0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ind w:righ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/>
          <w14:ligatures w14:val="none"/>
        </w:rPr>
      </w:pPr>
      <w:r w:rsidRPr="001926C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/>
          <w14:ligatures w14:val="none"/>
        </w:rPr>
        <w:t>OPA can be used to promote student feedback by:</w:t>
      </w:r>
    </w:p>
    <w:p w14:paraId="53E218B0" w14:textId="77777777" w:rsidR="001926C0" w:rsidRPr="001926C0" w:rsidRDefault="001926C0" w:rsidP="001926C0">
      <w:pPr>
        <w:numPr>
          <w:ilvl w:val="1"/>
          <w:numId w:val="2"/>
        </w:numPr>
        <w:shd w:val="clear" w:color="auto" w:fill="FFFFFF"/>
        <w:spacing w:before="100" w:beforeAutospacing="1" w:after="150" w:line="240" w:lineRule="auto"/>
        <w:ind w:righ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/>
          <w14:ligatures w14:val="none"/>
        </w:rPr>
      </w:pPr>
      <w:r w:rsidRPr="001926C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/>
          <w14:ligatures w14:val="none"/>
        </w:rPr>
        <w:t>Providing students with opportunities to give and receive feedback on their work</w:t>
      </w:r>
    </w:p>
    <w:p w14:paraId="23DA0B41" w14:textId="77777777" w:rsidR="001926C0" w:rsidRPr="001926C0" w:rsidRDefault="001926C0" w:rsidP="001926C0">
      <w:pPr>
        <w:numPr>
          <w:ilvl w:val="1"/>
          <w:numId w:val="2"/>
        </w:numPr>
        <w:shd w:val="clear" w:color="auto" w:fill="FFFFFF"/>
        <w:spacing w:before="100" w:beforeAutospacing="1" w:after="150" w:line="240" w:lineRule="auto"/>
        <w:ind w:righ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/>
          <w14:ligatures w14:val="none"/>
        </w:rPr>
      </w:pPr>
      <w:r w:rsidRPr="001926C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/>
          <w14:ligatures w14:val="none"/>
        </w:rPr>
        <w:t>Helping students to develop the skills necessary to give and receive constructive feedback</w:t>
      </w:r>
    </w:p>
    <w:p w14:paraId="7EEE84FE" w14:textId="77777777" w:rsidR="001926C0" w:rsidRPr="001926C0" w:rsidRDefault="001926C0" w:rsidP="001926C0">
      <w:pPr>
        <w:numPr>
          <w:ilvl w:val="1"/>
          <w:numId w:val="2"/>
        </w:numPr>
        <w:shd w:val="clear" w:color="auto" w:fill="FFFFFF"/>
        <w:spacing w:before="100" w:beforeAutospacing="1" w:after="150" w:line="240" w:lineRule="auto"/>
        <w:ind w:righ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/>
          <w14:ligatures w14:val="none"/>
        </w:rPr>
      </w:pPr>
      <w:r w:rsidRPr="001926C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/>
          <w14:ligatures w14:val="none"/>
        </w:rPr>
        <w:t>Helping students to understand the importance of feedback in their learning</w:t>
      </w:r>
    </w:p>
    <w:p w14:paraId="1F70EFF3" w14:textId="77777777" w:rsidR="001926C0" w:rsidRPr="001926C0" w:rsidRDefault="001926C0" w:rsidP="001926C0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ind w:righ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/>
          <w14:ligatures w14:val="none"/>
        </w:rPr>
      </w:pPr>
      <w:r w:rsidRPr="001926C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/>
          <w14:ligatures w14:val="none"/>
        </w:rPr>
        <w:t>DICT can be used to support OPA by:</w:t>
      </w:r>
    </w:p>
    <w:p w14:paraId="4AB1F181" w14:textId="77777777" w:rsidR="001926C0" w:rsidRPr="001926C0" w:rsidRDefault="001926C0" w:rsidP="001926C0">
      <w:pPr>
        <w:numPr>
          <w:ilvl w:val="1"/>
          <w:numId w:val="2"/>
        </w:numPr>
        <w:shd w:val="clear" w:color="auto" w:fill="FFFFFF"/>
        <w:spacing w:before="100" w:beforeAutospacing="1" w:after="150" w:line="240" w:lineRule="auto"/>
        <w:ind w:righ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/>
          <w14:ligatures w14:val="none"/>
        </w:rPr>
      </w:pPr>
      <w:r w:rsidRPr="001926C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/>
          <w14:ligatures w14:val="none"/>
        </w:rPr>
        <w:t>Providing a platform for students to collaborate and share their work</w:t>
      </w:r>
    </w:p>
    <w:p w14:paraId="278AAC7E" w14:textId="77777777" w:rsidR="001926C0" w:rsidRPr="001926C0" w:rsidRDefault="001926C0" w:rsidP="001926C0">
      <w:pPr>
        <w:numPr>
          <w:ilvl w:val="1"/>
          <w:numId w:val="2"/>
        </w:numPr>
        <w:shd w:val="clear" w:color="auto" w:fill="FFFFFF"/>
        <w:spacing w:before="100" w:beforeAutospacing="1" w:after="150" w:line="240" w:lineRule="auto"/>
        <w:ind w:righ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/>
          <w14:ligatures w14:val="none"/>
        </w:rPr>
      </w:pPr>
      <w:r w:rsidRPr="001926C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/>
          <w14:ligatures w14:val="none"/>
        </w:rPr>
        <w:t>Providing students with access to rubrics and other feedback tools</w:t>
      </w:r>
    </w:p>
    <w:p w14:paraId="0E083452" w14:textId="77777777" w:rsidR="001926C0" w:rsidRPr="001926C0" w:rsidRDefault="001926C0" w:rsidP="001926C0">
      <w:pPr>
        <w:numPr>
          <w:ilvl w:val="1"/>
          <w:numId w:val="2"/>
        </w:numPr>
        <w:shd w:val="clear" w:color="auto" w:fill="FFFFFF"/>
        <w:spacing w:before="100" w:beforeAutospacing="1" w:after="150" w:line="240" w:lineRule="auto"/>
        <w:ind w:righ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/>
          <w14:ligatures w14:val="none"/>
        </w:rPr>
      </w:pPr>
      <w:r w:rsidRPr="001926C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/>
          <w14:ligatures w14:val="none"/>
        </w:rPr>
        <w:t>Helping students to track their progress and identify areas for improvement</w:t>
      </w:r>
    </w:p>
    <w:p w14:paraId="6BCBD965" w14:textId="77777777" w:rsidR="001926C0" w:rsidRPr="001926C0" w:rsidRDefault="001926C0" w:rsidP="001926C0">
      <w:pPr>
        <w:shd w:val="clear" w:color="auto" w:fill="FFFFFF"/>
        <w:spacing w:before="360" w:after="360" w:line="240" w:lineRule="auto"/>
        <w:ind w:left="0" w:righ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/>
          <w14:ligatures w14:val="none"/>
        </w:rPr>
      </w:pPr>
      <w:r w:rsidRPr="001926C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/>
          <w14:ligatures w14:val="none"/>
        </w:rPr>
        <w:lastRenderedPageBreak/>
        <w:t>Overall, OPA is a promising assessment method that can be used to promote student learning, collaboration, and feedback. DICT can be used to support OPA and make it more effective.</w:t>
      </w:r>
    </w:p>
    <w:p w14:paraId="113E19B9" w14:textId="77777777" w:rsidR="00D13054" w:rsidRPr="001926C0" w:rsidRDefault="00D13054">
      <w:pPr>
        <w:rPr>
          <w:rFonts w:ascii="Times New Roman" w:hAnsi="Times New Roman" w:cs="Times New Roman"/>
          <w:lang w:val="en-US"/>
        </w:rPr>
      </w:pPr>
    </w:p>
    <w:sectPr w:rsidR="00D13054" w:rsidRPr="001926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66EB7"/>
    <w:multiLevelType w:val="multilevel"/>
    <w:tmpl w:val="7752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B34E16"/>
    <w:multiLevelType w:val="multilevel"/>
    <w:tmpl w:val="B3B8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899729">
    <w:abstractNumId w:val="0"/>
  </w:num>
  <w:num w:numId="2" w16cid:durableId="9714427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QxMzUwNDS0tDA3MLZU0lEKTi0uzszPAykwrAUAU1H+FiwAAAA="/>
  </w:docVars>
  <w:rsids>
    <w:rsidRoot w:val="001926C0"/>
    <w:rsid w:val="001926C0"/>
    <w:rsid w:val="002268E1"/>
    <w:rsid w:val="00A35799"/>
    <w:rsid w:val="00D13054"/>
    <w:rsid w:val="00D76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8EC63"/>
  <w15:chartTrackingRefBased/>
  <w15:docId w15:val="{88A462A1-1F34-45BE-9DA5-A8EF86B5A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240" w:line="480" w:lineRule="auto"/>
        <w:ind w:left="57" w:right="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926C0"/>
    <w:pPr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6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279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1</cp:revision>
  <dcterms:created xsi:type="dcterms:W3CDTF">2023-06-17T08:43:00Z</dcterms:created>
  <dcterms:modified xsi:type="dcterms:W3CDTF">2023-06-17T08:45:00Z</dcterms:modified>
</cp:coreProperties>
</file>