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DA91A" w14:textId="77777777" w:rsid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4DBBB4B" w14:textId="77777777" w:rsid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C42334" w14:textId="77777777" w:rsid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432E66" w14:textId="77777777" w:rsidR="002C2784" w:rsidRDefault="002C2784" w:rsidP="002C2784">
      <w:pPr>
        <w:ind w:left="0"/>
        <w:rPr>
          <w:rFonts w:ascii="Times New Roman" w:hAnsi="Times New Roman" w:cs="Times New Roman"/>
          <w:sz w:val="24"/>
          <w:szCs w:val="24"/>
        </w:rPr>
      </w:pPr>
    </w:p>
    <w:p w14:paraId="2563AB20" w14:textId="2555A6CA" w:rsidR="005B05E5" w:rsidRP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</w:rPr>
      </w:pPr>
      <w:r w:rsidRPr="002C2784">
        <w:rPr>
          <w:rFonts w:ascii="Times New Roman" w:hAnsi="Times New Roman" w:cs="Times New Roman"/>
          <w:sz w:val="24"/>
          <w:szCs w:val="24"/>
        </w:rPr>
        <w:t>The Personal And Social Attributes Of Emotional Intelligence</w:t>
      </w:r>
    </w:p>
    <w:p w14:paraId="5A41A70B" w14:textId="77777777" w:rsidR="002C2784" w:rsidRP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</w:rPr>
      </w:pPr>
      <w:r w:rsidRPr="002C2784">
        <w:rPr>
          <w:rFonts w:ascii="Times New Roman" w:hAnsi="Times New Roman" w:cs="Times New Roman"/>
          <w:sz w:val="24"/>
          <w:szCs w:val="24"/>
        </w:rPr>
        <w:t>Godfrey Ouma</w:t>
      </w:r>
    </w:p>
    <w:p w14:paraId="23B23840" w14:textId="77777777" w:rsidR="002C2784" w:rsidRP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</w:rPr>
      </w:pPr>
      <w:r w:rsidRPr="002C2784">
        <w:rPr>
          <w:rFonts w:ascii="Times New Roman" w:hAnsi="Times New Roman" w:cs="Times New Roman"/>
          <w:sz w:val="24"/>
          <w:szCs w:val="24"/>
        </w:rPr>
        <w:t>University of the People</w:t>
      </w:r>
    </w:p>
    <w:p w14:paraId="0724AE45" w14:textId="538844CB" w:rsidR="002C2784" w:rsidRPr="002C2784" w:rsidRDefault="0015401B" w:rsidP="0015401B">
      <w:pPr>
        <w:jc w:val="center"/>
        <w:rPr>
          <w:rFonts w:ascii="Times New Roman" w:hAnsi="Times New Roman" w:cs="Times New Roman"/>
          <w:sz w:val="24"/>
          <w:szCs w:val="24"/>
        </w:rPr>
      </w:pPr>
      <w:r w:rsidRPr="0015401B">
        <w:rPr>
          <w:rFonts w:ascii="Times New Roman" w:hAnsi="Times New Roman" w:cs="Times New Roman"/>
          <w:sz w:val="24"/>
          <w:szCs w:val="24"/>
        </w:rPr>
        <w:t>PSYC 1205</w:t>
      </w:r>
      <w:r w:rsidR="002C2784" w:rsidRPr="002C2784">
        <w:rPr>
          <w:rFonts w:ascii="Times New Roman" w:hAnsi="Times New Roman" w:cs="Times New Roman"/>
          <w:sz w:val="24"/>
          <w:szCs w:val="24"/>
        </w:rPr>
        <w:t xml:space="preserve">: </w:t>
      </w:r>
      <w:r w:rsidRPr="0015401B">
        <w:rPr>
          <w:rFonts w:ascii="Times New Roman" w:hAnsi="Times New Roman" w:cs="Times New Roman"/>
          <w:sz w:val="24"/>
          <w:szCs w:val="24"/>
        </w:rPr>
        <w:t>Emotional Intelligence</w:t>
      </w:r>
    </w:p>
    <w:p w14:paraId="253E3754" w14:textId="678E9D65" w:rsidR="002C2784" w:rsidRP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</w:rPr>
      </w:pPr>
      <w:r w:rsidRPr="002C2784">
        <w:rPr>
          <w:rFonts w:ascii="Times New Roman" w:hAnsi="Times New Roman" w:cs="Times New Roman"/>
          <w:sz w:val="24"/>
          <w:szCs w:val="24"/>
        </w:rPr>
        <w:t>L</w:t>
      </w:r>
      <w:r w:rsidR="005F6642">
        <w:rPr>
          <w:rFonts w:ascii="Times New Roman" w:hAnsi="Times New Roman" w:cs="Times New Roman"/>
          <w:sz w:val="24"/>
          <w:szCs w:val="24"/>
        </w:rPr>
        <w:t>isa Buch</w:t>
      </w:r>
    </w:p>
    <w:p w14:paraId="5EDD5613" w14:textId="2BB7DF5F" w:rsid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C2784">
        <w:rPr>
          <w:rFonts w:ascii="Times New Roman" w:hAnsi="Times New Roman" w:cs="Times New Roman"/>
          <w:sz w:val="24"/>
          <w:szCs w:val="24"/>
          <w:lang w:val="en-US"/>
        </w:rPr>
        <w:t>April 1</w:t>
      </w:r>
      <w:r w:rsidRPr="002C2784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2C2784">
        <w:rPr>
          <w:rFonts w:ascii="Times New Roman" w:hAnsi="Times New Roman" w:cs="Times New Roman"/>
          <w:sz w:val="24"/>
          <w:szCs w:val="24"/>
          <w:lang w:val="en-US"/>
        </w:rPr>
        <w:t>, 2024</w:t>
      </w:r>
    </w:p>
    <w:p w14:paraId="5C10D5B6" w14:textId="77777777" w:rsid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30178B3" w14:textId="77777777" w:rsid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0E5639C" w14:textId="77777777" w:rsid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6673A1D" w14:textId="77777777" w:rsid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C9CF6FA" w14:textId="77777777" w:rsid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49618AE" w14:textId="77777777" w:rsid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0B5F8E1" w14:textId="77777777" w:rsid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48BEB5F" w14:textId="77777777" w:rsidR="002C2784" w:rsidRDefault="002C2784" w:rsidP="002C278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D1824C9" w14:textId="77777777" w:rsidR="002C2784" w:rsidRDefault="002C2784" w:rsidP="002C278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C2784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Personal And Social Attributes Of Emotional Intelligence</w:t>
      </w:r>
    </w:p>
    <w:p w14:paraId="2A5820A6" w14:textId="14BD221B" w:rsidR="00AB71B0" w:rsidRDefault="00D62C81" w:rsidP="00AB71B0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choose </w:t>
      </w:r>
      <w:r w:rsidR="00FE2BB3">
        <w:rPr>
          <w:rFonts w:ascii="Times New Roman" w:hAnsi="Times New Roman" w:cs="Times New Roman"/>
          <w:sz w:val="24"/>
          <w:szCs w:val="24"/>
        </w:rPr>
        <w:t>self-awareness</w:t>
      </w:r>
      <w:r>
        <w:rPr>
          <w:rFonts w:ascii="Times New Roman" w:hAnsi="Times New Roman" w:cs="Times New Roman"/>
          <w:sz w:val="24"/>
          <w:szCs w:val="24"/>
        </w:rPr>
        <w:t xml:space="preserve"> as my personal and social </w:t>
      </w:r>
      <w:r w:rsidR="00FE2BB3">
        <w:rPr>
          <w:rFonts w:ascii="Times New Roman" w:hAnsi="Times New Roman" w:cs="Times New Roman"/>
          <w:sz w:val="24"/>
          <w:szCs w:val="24"/>
        </w:rPr>
        <w:t>attribute</w:t>
      </w:r>
      <w:r>
        <w:rPr>
          <w:rFonts w:ascii="Times New Roman" w:hAnsi="Times New Roman" w:cs="Times New Roman"/>
          <w:sz w:val="24"/>
          <w:szCs w:val="24"/>
        </w:rPr>
        <w:t xml:space="preserve"> of emotional intelligence.</w:t>
      </w:r>
      <w:r w:rsidR="00E12269">
        <w:rPr>
          <w:rFonts w:ascii="Times New Roman" w:hAnsi="Times New Roman" w:cs="Times New Roman"/>
          <w:sz w:val="24"/>
          <w:szCs w:val="24"/>
        </w:rPr>
        <w:t xml:space="preserve"> There are varying definitions of the term self-awareness depending on the scholars’ </w:t>
      </w:r>
      <w:r w:rsidR="00FE2BB3">
        <w:rPr>
          <w:rFonts w:ascii="Times New Roman" w:hAnsi="Times New Roman" w:cs="Times New Roman"/>
          <w:sz w:val="24"/>
          <w:szCs w:val="24"/>
        </w:rPr>
        <w:t xml:space="preserve">point of view. </w:t>
      </w:r>
      <w:r w:rsidR="00E12269">
        <w:rPr>
          <w:rFonts w:ascii="Times New Roman" w:hAnsi="Times New Roman" w:cs="Times New Roman"/>
          <w:sz w:val="24"/>
          <w:szCs w:val="24"/>
        </w:rPr>
        <w:t xml:space="preserve"> </w:t>
      </w:r>
      <w:r w:rsidR="00FE2BB3" w:rsidRPr="00FE2BB3">
        <w:rPr>
          <w:rFonts w:ascii="Times New Roman" w:hAnsi="Times New Roman" w:cs="Times New Roman"/>
          <w:sz w:val="24"/>
          <w:szCs w:val="24"/>
        </w:rPr>
        <w:t xml:space="preserve">Carden, Jones, </w:t>
      </w:r>
      <w:r w:rsidR="00FE2BB3">
        <w:rPr>
          <w:rFonts w:ascii="Times New Roman" w:hAnsi="Times New Roman" w:cs="Times New Roman"/>
          <w:sz w:val="24"/>
          <w:szCs w:val="24"/>
        </w:rPr>
        <w:t>and</w:t>
      </w:r>
      <w:r w:rsidR="00FE2BB3" w:rsidRPr="00FE2BB3">
        <w:rPr>
          <w:rFonts w:ascii="Times New Roman" w:hAnsi="Times New Roman" w:cs="Times New Roman"/>
          <w:sz w:val="24"/>
          <w:szCs w:val="24"/>
        </w:rPr>
        <w:t xml:space="preserve"> Passmore</w:t>
      </w:r>
      <w:r w:rsidR="00FE2BB3">
        <w:rPr>
          <w:rFonts w:ascii="Times New Roman" w:hAnsi="Times New Roman" w:cs="Times New Roman"/>
          <w:sz w:val="24"/>
          <w:szCs w:val="24"/>
        </w:rPr>
        <w:t xml:space="preserve"> (</w:t>
      </w:r>
      <w:r w:rsidR="00FE2BB3" w:rsidRPr="00FE2BB3">
        <w:rPr>
          <w:rFonts w:ascii="Times New Roman" w:hAnsi="Times New Roman" w:cs="Times New Roman"/>
          <w:sz w:val="24"/>
          <w:szCs w:val="24"/>
        </w:rPr>
        <w:t>2021</w:t>
      </w:r>
      <w:r w:rsidR="00FE2BB3">
        <w:rPr>
          <w:rFonts w:ascii="Times New Roman" w:hAnsi="Times New Roman" w:cs="Times New Roman"/>
          <w:sz w:val="24"/>
          <w:szCs w:val="24"/>
        </w:rPr>
        <w:t xml:space="preserve">) conducted a systematic literature review to explore the varying </w:t>
      </w:r>
      <w:r w:rsidR="003F0628">
        <w:rPr>
          <w:rFonts w:ascii="Times New Roman" w:hAnsi="Times New Roman" w:cs="Times New Roman"/>
          <w:sz w:val="24"/>
          <w:szCs w:val="24"/>
        </w:rPr>
        <w:t>definitions</w:t>
      </w:r>
      <w:r w:rsidR="00FE2BB3">
        <w:rPr>
          <w:rFonts w:ascii="Times New Roman" w:hAnsi="Times New Roman" w:cs="Times New Roman"/>
          <w:sz w:val="24"/>
          <w:szCs w:val="24"/>
        </w:rPr>
        <w:t xml:space="preserve"> of the term </w:t>
      </w:r>
      <w:r w:rsidR="003F0628">
        <w:rPr>
          <w:rFonts w:ascii="Times New Roman" w:hAnsi="Times New Roman" w:cs="Times New Roman"/>
          <w:sz w:val="24"/>
          <w:szCs w:val="24"/>
        </w:rPr>
        <w:t>self-awareness</w:t>
      </w:r>
      <w:r w:rsidR="00FE2BB3">
        <w:rPr>
          <w:rFonts w:ascii="Times New Roman" w:hAnsi="Times New Roman" w:cs="Times New Roman"/>
          <w:sz w:val="24"/>
          <w:szCs w:val="24"/>
        </w:rPr>
        <w:t xml:space="preserve"> i</w:t>
      </w:r>
      <w:r w:rsidR="00E12269" w:rsidRPr="00E12269">
        <w:rPr>
          <w:rFonts w:ascii="Times New Roman" w:hAnsi="Times New Roman" w:cs="Times New Roman"/>
          <w:sz w:val="24"/>
          <w:szCs w:val="24"/>
        </w:rPr>
        <w:t xml:space="preserve">n the </w:t>
      </w:r>
      <w:r w:rsidR="00E12269" w:rsidRPr="00E12269">
        <w:rPr>
          <w:rFonts w:ascii="Times New Roman" w:hAnsi="Times New Roman" w:cs="Times New Roman"/>
          <w:sz w:val="24"/>
          <w:szCs w:val="24"/>
        </w:rPr>
        <w:t>context of adult development</w:t>
      </w:r>
      <w:r w:rsidR="00FE2BB3">
        <w:rPr>
          <w:rFonts w:ascii="Times New Roman" w:hAnsi="Times New Roman" w:cs="Times New Roman"/>
          <w:sz w:val="24"/>
          <w:szCs w:val="24"/>
        </w:rPr>
        <w:t xml:space="preserve">. </w:t>
      </w:r>
      <w:r w:rsidR="003F0628">
        <w:rPr>
          <w:rFonts w:ascii="Times New Roman" w:hAnsi="Times New Roman" w:cs="Times New Roman"/>
          <w:sz w:val="24"/>
          <w:szCs w:val="24"/>
        </w:rPr>
        <w:t xml:space="preserve">To sample four definitions of self-awareness from their findings, </w:t>
      </w:r>
      <w:r w:rsidR="003F0628" w:rsidRPr="003F0628">
        <w:rPr>
          <w:rFonts w:ascii="Times New Roman" w:hAnsi="Times New Roman" w:cs="Times New Roman"/>
          <w:sz w:val="24"/>
          <w:szCs w:val="24"/>
        </w:rPr>
        <w:t>Feize and Faver</w:t>
      </w:r>
      <w:r w:rsidR="003F0628">
        <w:rPr>
          <w:rFonts w:ascii="Times New Roman" w:hAnsi="Times New Roman" w:cs="Times New Roman"/>
          <w:sz w:val="24"/>
          <w:szCs w:val="24"/>
        </w:rPr>
        <w:t>’s (2</w:t>
      </w:r>
      <w:r w:rsidR="003F0628" w:rsidRPr="003F0628">
        <w:rPr>
          <w:rFonts w:ascii="Times New Roman" w:hAnsi="Times New Roman" w:cs="Times New Roman"/>
          <w:sz w:val="24"/>
          <w:szCs w:val="24"/>
        </w:rPr>
        <w:t>019</w:t>
      </w:r>
      <w:r w:rsidR="003F0628">
        <w:rPr>
          <w:rFonts w:ascii="Times New Roman" w:hAnsi="Times New Roman" w:cs="Times New Roman"/>
          <w:sz w:val="24"/>
          <w:szCs w:val="24"/>
        </w:rPr>
        <w:t>) definition: “</w:t>
      </w:r>
      <w:r w:rsidR="003F0628" w:rsidRPr="003F0628">
        <w:rPr>
          <w:rFonts w:ascii="Times New Roman" w:hAnsi="Times New Roman" w:cs="Times New Roman"/>
          <w:sz w:val="24"/>
          <w:szCs w:val="24"/>
        </w:rPr>
        <w:t xml:space="preserve">Self-awareness simply means awareness of self and is not limited to time; it is ever-present and occurs constantly. Everyone has the capacity to focus on the ‘self’: however, this capacity </w:t>
      </w:r>
      <w:r w:rsidR="003F0628">
        <w:rPr>
          <w:rFonts w:ascii="Times New Roman" w:hAnsi="Times New Roman" w:cs="Times New Roman"/>
          <w:sz w:val="24"/>
          <w:szCs w:val="24"/>
        </w:rPr>
        <w:t>is</w:t>
      </w:r>
      <w:r w:rsidR="003F0628" w:rsidRPr="003F0628">
        <w:rPr>
          <w:rFonts w:ascii="Times New Roman" w:hAnsi="Times New Roman" w:cs="Times New Roman"/>
          <w:sz w:val="24"/>
          <w:szCs w:val="24"/>
        </w:rPr>
        <w:t xml:space="preserve"> not always used.”</w:t>
      </w:r>
      <w:r w:rsidR="003F0628">
        <w:rPr>
          <w:rFonts w:ascii="Times New Roman" w:hAnsi="Times New Roman" w:cs="Times New Roman"/>
          <w:sz w:val="24"/>
          <w:szCs w:val="24"/>
        </w:rPr>
        <w:t xml:space="preserve"> </w:t>
      </w:r>
      <w:r w:rsidR="003F0628" w:rsidRPr="003F0628">
        <w:rPr>
          <w:rFonts w:ascii="Times New Roman" w:hAnsi="Times New Roman" w:cs="Times New Roman"/>
          <w:sz w:val="24"/>
          <w:szCs w:val="24"/>
        </w:rPr>
        <w:t>Lawrence et al.</w:t>
      </w:r>
      <w:r w:rsidR="003F0628">
        <w:rPr>
          <w:rFonts w:ascii="Times New Roman" w:hAnsi="Times New Roman" w:cs="Times New Roman"/>
          <w:sz w:val="24"/>
          <w:szCs w:val="24"/>
        </w:rPr>
        <w:t>’s (</w:t>
      </w:r>
      <w:r w:rsidR="003F0628" w:rsidRPr="003F0628">
        <w:rPr>
          <w:rFonts w:ascii="Times New Roman" w:hAnsi="Times New Roman" w:cs="Times New Roman"/>
          <w:sz w:val="24"/>
          <w:szCs w:val="24"/>
        </w:rPr>
        <w:t>2018</w:t>
      </w:r>
      <w:r w:rsidR="003F0628">
        <w:rPr>
          <w:rFonts w:ascii="Times New Roman" w:hAnsi="Times New Roman" w:cs="Times New Roman"/>
          <w:sz w:val="24"/>
          <w:szCs w:val="24"/>
        </w:rPr>
        <w:t xml:space="preserve">) definition </w:t>
      </w:r>
      <w:r w:rsidR="003F0628" w:rsidRPr="003F0628">
        <w:rPr>
          <w:rFonts w:ascii="Times New Roman" w:hAnsi="Times New Roman" w:cs="Times New Roman"/>
          <w:sz w:val="24"/>
          <w:szCs w:val="24"/>
        </w:rPr>
        <w:t>“Self-awareness is conceptualized as the extent to which individuals are consciously aware of their internal states and their interactions with others.”</w:t>
      </w:r>
      <w:r w:rsidR="003F0628">
        <w:rPr>
          <w:rFonts w:ascii="Times New Roman" w:hAnsi="Times New Roman" w:cs="Times New Roman"/>
          <w:sz w:val="24"/>
          <w:szCs w:val="24"/>
        </w:rPr>
        <w:t xml:space="preserve"> </w:t>
      </w:r>
      <w:r w:rsidR="003F0628" w:rsidRPr="003F0628">
        <w:rPr>
          <w:rFonts w:ascii="Times New Roman" w:hAnsi="Times New Roman" w:cs="Times New Roman"/>
          <w:sz w:val="24"/>
          <w:szCs w:val="24"/>
        </w:rPr>
        <w:t>Rasheed et al.</w:t>
      </w:r>
      <w:r w:rsidR="003F0628">
        <w:rPr>
          <w:rFonts w:ascii="Times New Roman" w:hAnsi="Times New Roman" w:cs="Times New Roman"/>
          <w:sz w:val="24"/>
          <w:szCs w:val="24"/>
        </w:rPr>
        <w:t>’s (</w:t>
      </w:r>
      <w:r w:rsidR="003F0628" w:rsidRPr="003F0628">
        <w:rPr>
          <w:rFonts w:ascii="Times New Roman" w:hAnsi="Times New Roman" w:cs="Times New Roman"/>
          <w:sz w:val="24"/>
          <w:szCs w:val="24"/>
        </w:rPr>
        <w:t>2019</w:t>
      </w:r>
      <w:r w:rsidR="003F0628">
        <w:rPr>
          <w:rFonts w:ascii="Times New Roman" w:hAnsi="Times New Roman" w:cs="Times New Roman"/>
          <w:sz w:val="24"/>
          <w:szCs w:val="24"/>
        </w:rPr>
        <w:t xml:space="preserve">) definition </w:t>
      </w:r>
      <w:r w:rsidR="003F0628" w:rsidRPr="003F0628">
        <w:rPr>
          <w:rFonts w:ascii="Times New Roman" w:hAnsi="Times New Roman" w:cs="Times New Roman"/>
          <w:sz w:val="24"/>
          <w:szCs w:val="24"/>
        </w:rPr>
        <w:t xml:space="preserve">“Self-awareness is an evolving process of self-discovery, which means self-awareness is dynamic and </w:t>
      </w:r>
      <w:r w:rsidR="003F0628">
        <w:rPr>
          <w:rFonts w:ascii="Times New Roman" w:hAnsi="Times New Roman" w:cs="Times New Roman"/>
          <w:sz w:val="24"/>
          <w:szCs w:val="24"/>
        </w:rPr>
        <w:t>ever-changing</w:t>
      </w:r>
      <w:r w:rsidR="003F0628" w:rsidRPr="003F0628">
        <w:rPr>
          <w:rFonts w:ascii="Times New Roman" w:hAnsi="Times New Roman" w:cs="Times New Roman"/>
          <w:sz w:val="24"/>
          <w:szCs w:val="24"/>
        </w:rPr>
        <w:t xml:space="preserve"> and it never achieves saturation.”</w:t>
      </w:r>
      <w:r w:rsidR="003F0628">
        <w:rPr>
          <w:rFonts w:ascii="Times New Roman" w:hAnsi="Times New Roman" w:cs="Times New Roman"/>
          <w:sz w:val="24"/>
          <w:szCs w:val="24"/>
        </w:rPr>
        <w:t xml:space="preserve"> Finally, </w:t>
      </w:r>
      <w:r w:rsidR="003F0628" w:rsidRPr="003F0628">
        <w:rPr>
          <w:rFonts w:ascii="Times New Roman" w:hAnsi="Times New Roman" w:cs="Times New Roman"/>
          <w:sz w:val="24"/>
          <w:szCs w:val="24"/>
        </w:rPr>
        <w:t>Sutton</w:t>
      </w:r>
      <w:r w:rsidR="003F0628">
        <w:rPr>
          <w:rFonts w:ascii="Times New Roman" w:hAnsi="Times New Roman" w:cs="Times New Roman"/>
          <w:sz w:val="24"/>
          <w:szCs w:val="24"/>
        </w:rPr>
        <w:t>’s (</w:t>
      </w:r>
      <w:r w:rsidR="003F0628" w:rsidRPr="003F0628">
        <w:rPr>
          <w:rFonts w:ascii="Times New Roman" w:hAnsi="Times New Roman" w:cs="Times New Roman"/>
          <w:sz w:val="24"/>
          <w:szCs w:val="24"/>
        </w:rPr>
        <w:t>2016</w:t>
      </w:r>
      <w:r w:rsidR="003F0628">
        <w:rPr>
          <w:rFonts w:ascii="Times New Roman" w:hAnsi="Times New Roman" w:cs="Times New Roman"/>
          <w:sz w:val="24"/>
          <w:szCs w:val="24"/>
        </w:rPr>
        <w:t xml:space="preserve">) definition: </w:t>
      </w:r>
      <w:r w:rsidR="003F0628" w:rsidRPr="003F0628">
        <w:rPr>
          <w:rFonts w:ascii="Times New Roman" w:hAnsi="Times New Roman" w:cs="Times New Roman"/>
          <w:sz w:val="24"/>
          <w:szCs w:val="24"/>
        </w:rPr>
        <w:t>“Self-awareness is a conscious awareness of one’s internal states and interactions with others”</w:t>
      </w:r>
      <w:r w:rsidR="003F0628">
        <w:rPr>
          <w:rFonts w:ascii="Times New Roman" w:hAnsi="Times New Roman" w:cs="Times New Roman"/>
          <w:sz w:val="24"/>
          <w:szCs w:val="24"/>
        </w:rPr>
        <w:t xml:space="preserve"> </w:t>
      </w:r>
      <w:r w:rsidR="003F0628" w:rsidRPr="003F0628">
        <w:rPr>
          <w:rFonts w:ascii="Times New Roman" w:hAnsi="Times New Roman" w:cs="Times New Roman"/>
          <w:sz w:val="24"/>
          <w:szCs w:val="24"/>
        </w:rPr>
        <w:t xml:space="preserve">(Carden, Jones, &amp; Passmore, 2021, p. </w:t>
      </w:r>
      <w:r w:rsidR="00D749FA">
        <w:rPr>
          <w:rFonts w:ascii="Times New Roman" w:hAnsi="Times New Roman" w:cs="Times New Roman"/>
          <w:sz w:val="24"/>
          <w:szCs w:val="24"/>
        </w:rPr>
        <w:t>147-153</w:t>
      </w:r>
      <w:r w:rsidR="003F0628" w:rsidRPr="003F0628">
        <w:rPr>
          <w:rFonts w:ascii="Times New Roman" w:hAnsi="Times New Roman" w:cs="Times New Roman"/>
          <w:sz w:val="24"/>
          <w:szCs w:val="24"/>
        </w:rPr>
        <w:t>)</w:t>
      </w:r>
      <w:r w:rsidR="00D749FA">
        <w:rPr>
          <w:rFonts w:ascii="Times New Roman" w:hAnsi="Times New Roman" w:cs="Times New Roman"/>
          <w:sz w:val="24"/>
          <w:szCs w:val="24"/>
        </w:rPr>
        <w:t>. There</w:t>
      </w:r>
      <w:r>
        <w:rPr>
          <w:rFonts w:ascii="Times New Roman" w:hAnsi="Times New Roman" w:cs="Times New Roman"/>
          <w:sz w:val="24"/>
          <w:szCs w:val="24"/>
        </w:rPr>
        <w:t xml:space="preserve"> is no one-size-fits-all definition of self-awareness based on the existing literature</w:t>
      </w:r>
      <w:r w:rsidR="00D749FA">
        <w:rPr>
          <w:rFonts w:ascii="Times New Roman" w:hAnsi="Times New Roman" w:cs="Times New Roman"/>
          <w:sz w:val="24"/>
          <w:szCs w:val="24"/>
        </w:rPr>
        <w:t xml:space="preserve">. Despite the variation in the definition of self-awareness, all the scholars have a common view that self-awareness entails self-assessment of innate abilities, which I am going to discuss as my </w:t>
      </w:r>
      <w:r w:rsidR="00AB71B0">
        <w:rPr>
          <w:rFonts w:ascii="Times New Roman" w:hAnsi="Times New Roman" w:cs="Times New Roman"/>
          <w:sz w:val="24"/>
          <w:szCs w:val="24"/>
        </w:rPr>
        <w:t>competence.</w:t>
      </w:r>
    </w:p>
    <w:p w14:paraId="73C78392" w14:textId="1A840BFF" w:rsidR="00AB71B0" w:rsidRDefault="00AB71B0" w:rsidP="00754FC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of the attributes of a</w:t>
      </w:r>
      <w:r w:rsidRPr="00AB71B0">
        <w:rPr>
          <w:rFonts w:ascii="Times New Roman" w:hAnsi="Times New Roman" w:cs="Times New Roman"/>
          <w:sz w:val="24"/>
          <w:szCs w:val="24"/>
        </w:rPr>
        <w:t xml:space="preserve">ccurate self-assessment </w:t>
      </w:r>
      <w:r>
        <w:rPr>
          <w:rFonts w:ascii="Times New Roman" w:hAnsi="Times New Roman" w:cs="Times New Roman"/>
          <w:sz w:val="24"/>
          <w:szCs w:val="24"/>
        </w:rPr>
        <w:t xml:space="preserve">ability to identify personal </w:t>
      </w:r>
      <w:r w:rsidRPr="00AB71B0">
        <w:rPr>
          <w:rFonts w:ascii="Times New Roman" w:hAnsi="Times New Roman" w:cs="Times New Roman"/>
          <w:sz w:val="24"/>
          <w:szCs w:val="24"/>
        </w:rPr>
        <w:t>strengths and weaknesses</w:t>
      </w:r>
      <w:r w:rsidRPr="00AB71B0">
        <w:rPr>
          <w:rFonts w:ascii="Times New Roman" w:hAnsi="Times New Roman" w:cs="Times New Roman"/>
          <w:sz w:val="24"/>
          <w:szCs w:val="24"/>
        </w:rPr>
        <w:t xml:space="preserve">. With the help of the </w:t>
      </w:r>
      <w:r w:rsidRPr="00AB71B0">
        <w:rPr>
          <w:rFonts w:ascii="Times New Roman" w:hAnsi="Times New Roman" w:cs="Times New Roman"/>
          <w:sz w:val="24"/>
          <w:szCs w:val="24"/>
        </w:rPr>
        <w:t>Myers–Briggs Type Indicator</w:t>
      </w:r>
      <w:r w:rsidRPr="00AB71B0">
        <w:rPr>
          <w:rFonts w:ascii="Times New Roman" w:hAnsi="Times New Roman" w:cs="Times New Roman"/>
          <w:sz w:val="24"/>
          <w:szCs w:val="24"/>
        </w:rPr>
        <w:t xml:space="preserve"> (MBTI)</w:t>
      </w:r>
      <w:r w:rsidR="00754FC5">
        <w:rPr>
          <w:rFonts w:ascii="Times New Roman" w:hAnsi="Times New Roman" w:cs="Times New Roman"/>
          <w:sz w:val="24"/>
          <w:szCs w:val="24"/>
        </w:rPr>
        <w:t xml:space="preserve"> free test I did with </w:t>
      </w:r>
      <w:r w:rsidR="00754FC5" w:rsidRPr="00754FC5">
        <w:rPr>
          <w:rFonts w:ascii="Times New Roman" w:hAnsi="Times New Roman" w:cs="Times New Roman"/>
          <w:sz w:val="24"/>
          <w:szCs w:val="24"/>
        </w:rPr>
        <w:t>NERIS Analytics Limited</w:t>
      </w:r>
      <w:r w:rsidR="00754FC5">
        <w:rPr>
          <w:rFonts w:ascii="Times New Roman" w:hAnsi="Times New Roman" w:cs="Times New Roman"/>
          <w:sz w:val="24"/>
          <w:szCs w:val="24"/>
        </w:rPr>
        <w:t xml:space="preserve">, the results showed that my </w:t>
      </w:r>
      <w:r w:rsidR="00754FC5" w:rsidRPr="00754FC5">
        <w:rPr>
          <w:rFonts w:ascii="Times New Roman" w:hAnsi="Times New Roman" w:cs="Times New Roman"/>
          <w:sz w:val="24"/>
          <w:szCs w:val="24"/>
        </w:rPr>
        <w:t>personality type is</w:t>
      </w:r>
      <w:r w:rsidR="00754FC5">
        <w:rPr>
          <w:rFonts w:ascii="Times New Roman" w:hAnsi="Times New Roman" w:cs="Times New Roman"/>
          <w:sz w:val="24"/>
          <w:szCs w:val="24"/>
        </w:rPr>
        <w:t xml:space="preserve"> A</w:t>
      </w:r>
      <w:r w:rsidR="00754FC5" w:rsidRPr="00754FC5">
        <w:rPr>
          <w:rFonts w:ascii="Times New Roman" w:hAnsi="Times New Roman" w:cs="Times New Roman"/>
          <w:sz w:val="24"/>
          <w:szCs w:val="24"/>
        </w:rPr>
        <w:t>rchitect</w:t>
      </w:r>
      <w:r w:rsidR="00754FC5">
        <w:rPr>
          <w:rFonts w:ascii="Times New Roman" w:hAnsi="Times New Roman" w:cs="Times New Roman"/>
          <w:sz w:val="24"/>
          <w:szCs w:val="24"/>
        </w:rPr>
        <w:t xml:space="preserve"> and my </w:t>
      </w:r>
      <w:r w:rsidR="00754FC5" w:rsidRPr="00754FC5">
        <w:rPr>
          <w:rFonts w:ascii="Times New Roman" w:hAnsi="Times New Roman" w:cs="Times New Roman"/>
          <w:sz w:val="24"/>
          <w:szCs w:val="24"/>
        </w:rPr>
        <w:t>full personality type code is</w:t>
      </w:r>
      <w:r w:rsidR="00754FC5">
        <w:rPr>
          <w:rFonts w:ascii="Times New Roman" w:hAnsi="Times New Roman" w:cs="Times New Roman"/>
          <w:sz w:val="24"/>
          <w:szCs w:val="24"/>
        </w:rPr>
        <w:t xml:space="preserve"> </w:t>
      </w:r>
      <w:r w:rsidR="00754FC5" w:rsidRPr="00754FC5">
        <w:rPr>
          <w:rFonts w:ascii="Times New Roman" w:hAnsi="Times New Roman" w:cs="Times New Roman"/>
          <w:sz w:val="24"/>
          <w:szCs w:val="24"/>
        </w:rPr>
        <w:t>INTJ-A</w:t>
      </w:r>
      <w:r w:rsidR="00766D5E">
        <w:rPr>
          <w:rFonts w:ascii="Times New Roman" w:hAnsi="Times New Roman" w:cs="Times New Roman"/>
          <w:sz w:val="24"/>
          <w:szCs w:val="24"/>
        </w:rPr>
        <w:t xml:space="preserve">, with scores: </w:t>
      </w:r>
      <w:r w:rsidR="00766D5E" w:rsidRPr="00766D5E">
        <w:rPr>
          <w:rFonts w:ascii="Times New Roman" w:hAnsi="Times New Roman" w:cs="Times New Roman"/>
          <w:sz w:val="24"/>
          <w:szCs w:val="24"/>
        </w:rPr>
        <w:t xml:space="preserve">Introverted – 97%, Intuitive – 70%, Thinking – 80%, Judging – 86%, </w:t>
      </w:r>
      <w:r w:rsidR="00766D5E">
        <w:rPr>
          <w:rFonts w:ascii="Times New Roman" w:hAnsi="Times New Roman" w:cs="Times New Roman"/>
          <w:sz w:val="24"/>
          <w:szCs w:val="24"/>
        </w:rPr>
        <w:t xml:space="preserve">and </w:t>
      </w:r>
      <w:r w:rsidR="00766D5E" w:rsidRPr="00766D5E">
        <w:rPr>
          <w:rFonts w:ascii="Times New Roman" w:hAnsi="Times New Roman" w:cs="Times New Roman"/>
          <w:sz w:val="24"/>
          <w:szCs w:val="24"/>
        </w:rPr>
        <w:t>Assertive – 64%</w:t>
      </w:r>
      <w:r w:rsidR="00754FC5">
        <w:rPr>
          <w:rFonts w:ascii="Times New Roman" w:hAnsi="Times New Roman" w:cs="Times New Roman"/>
          <w:sz w:val="24"/>
          <w:szCs w:val="24"/>
        </w:rPr>
        <w:t xml:space="preserve"> </w:t>
      </w:r>
      <w:r w:rsidR="00754FC5" w:rsidRPr="00754FC5">
        <w:rPr>
          <w:rFonts w:ascii="Times New Roman" w:hAnsi="Times New Roman" w:cs="Times New Roman"/>
          <w:sz w:val="24"/>
          <w:szCs w:val="24"/>
        </w:rPr>
        <w:t>(NERIS Analytics Limited, 20</w:t>
      </w:r>
      <w:r w:rsidR="00DB76BD">
        <w:rPr>
          <w:rFonts w:ascii="Times New Roman" w:hAnsi="Times New Roman" w:cs="Times New Roman"/>
          <w:sz w:val="24"/>
          <w:szCs w:val="24"/>
        </w:rPr>
        <w:t>2</w:t>
      </w:r>
      <w:r w:rsidR="00754FC5" w:rsidRPr="00754FC5">
        <w:rPr>
          <w:rFonts w:ascii="Times New Roman" w:hAnsi="Times New Roman" w:cs="Times New Roman"/>
          <w:sz w:val="24"/>
          <w:szCs w:val="24"/>
        </w:rPr>
        <w:t>3</w:t>
      </w:r>
      <w:r w:rsidR="00754FC5">
        <w:rPr>
          <w:rFonts w:ascii="Times New Roman" w:hAnsi="Times New Roman" w:cs="Times New Roman"/>
          <w:sz w:val="24"/>
          <w:szCs w:val="24"/>
        </w:rPr>
        <w:t>a</w:t>
      </w:r>
      <w:r w:rsidR="00754FC5" w:rsidRPr="00754FC5">
        <w:rPr>
          <w:rFonts w:ascii="Times New Roman" w:hAnsi="Times New Roman" w:cs="Times New Roman"/>
          <w:sz w:val="24"/>
          <w:szCs w:val="24"/>
        </w:rPr>
        <w:t>)</w:t>
      </w:r>
      <w:r w:rsidR="00766D5E">
        <w:rPr>
          <w:rFonts w:ascii="Times New Roman" w:hAnsi="Times New Roman" w:cs="Times New Roman"/>
          <w:sz w:val="24"/>
          <w:szCs w:val="24"/>
        </w:rPr>
        <w:t xml:space="preserve">, see </w:t>
      </w:r>
      <w:r w:rsidR="00754FC5">
        <w:rPr>
          <w:rFonts w:ascii="Times New Roman" w:hAnsi="Times New Roman" w:cs="Times New Roman"/>
          <w:sz w:val="24"/>
          <w:szCs w:val="24"/>
        </w:rPr>
        <w:t xml:space="preserve">the appendix section. Based on the result, my </w:t>
      </w:r>
      <w:r w:rsidR="00754FC5" w:rsidRPr="00754FC5">
        <w:rPr>
          <w:rFonts w:ascii="Times New Roman" w:hAnsi="Times New Roman" w:cs="Times New Roman"/>
          <w:sz w:val="24"/>
          <w:szCs w:val="24"/>
        </w:rPr>
        <w:t xml:space="preserve">INTJ </w:t>
      </w:r>
      <w:r w:rsidR="00754FC5">
        <w:rPr>
          <w:rFonts w:ascii="Times New Roman" w:hAnsi="Times New Roman" w:cs="Times New Roman"/>
          <w:sz w:val="24"/>
          <w:szCs w:val="24"/>
        </w:rPr>
        <w:t>s</w:t>
      </w:r>
      <w:r w:rsidR="00754FC5" w:rsidRPr="00754FC5">
        <w:rPr>
          <w:rFonts w:ascii="Times New Roman" w:hAnsi="Times New Roman" w:cs="Times New Roman"/>
          <w:sz w:val="24"/>
          <w:szCs w:val="24"/>
        </w:rPr>
        <w:t>trengths</w:t>
      </w:r>
      <w:r w:rsidR="00754FC5">
        <w:rPr>
          <w:rFonts w:ascii="Times New Roman" w:hAnsi="Times New Roman" w:cs="Times New Roman"/>
          <w:sz w:val="24"/>
          <w:szCs w:val="24"/>
        </w:rPr>
        <w:t xml:space="preserve"> include rational, informed, </w:t>
      </w:r>
      <w:r w:rsidR="00754FC5">
        <w:rPr>
          <w:rFonts w:ascii="Times New Roman" w:hAnsi="Times New Roman" w:cs="Times New Roman"/>
          <w:sz w:val="24"/>
          <w:szCs w:val="24"/>
        </w:rPr>
        <w:lastRenderedPageBreak/>
        <w:t xml:space="preserve">independent, determined, curious, and original </w:t>
      </w:r>
      <w:r w:rsidR="00754FC5" w:rsidRPr="00754FC5">
        <w:rPr>
          <w:rFonts w:ascii="Times New Roman" w:hAnsi="Times New Roman" w:cs="Times New Roman"/>
          <w:sz w:val="24"/>
          <w:szCs w:val="24"/>
        </w:rPr>
        <w:t>(NERIS Analytics Limited, 20</w:t>
      </w:r>
      <w:r w:rsidR="00DB76BD">
        <w:rPr>
          <w:rFonts w:ascii="Times New Roman" w:hAnsi="Times New Roman" w:cs="Times New Roman"/>
          <w:sz w:val="24"/>
          <w:szCs w:val="24"/>
        </w:rPr>
        <w:t>2</w:t>
      </w:r>
      <w:r w:rsidR="00754FC5" w:rsidRPr="00754FC5">
        <w:rPr>
          <w:rFonts w:ascii="Times New Roman" w:hAnsi="Times New Roman" w:cs="Times New Roman"/>
          <w:sz w:val="24"/>
          <w:szCs w:val="24"/>
        </w:rPr>
        <w:t>3</w:t>
      </w:r>
      <w:r w:rsidR="00754FC5">
        <w:rPr>
          <w:rFonts w:ascii="Times New Roman" w:hAnsi="Times New Roman" w:cs="Times New Roman"/>
          <w:sz w:val="24"/>
          <w:szCs w:val="24"/>
        </w:rPr>
        <w:t xml:space="preserve">b) </w:t>
      </w:r>
      <w:r w:rsidR="00F250F0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I have indeed applied this strength </w:t>
      </w:r>
      <w:r w:rsidR="00754FC5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>in</w:t>
      </w:r>
      <w:r w:rsidR="00F250F0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 my life following my realization that I need to switch careers from teaching to the tech field, which has led to me enrolling in Computer Science at UoPeople. I have taught for five years now and things </w:t>
      </w:r>
      <w:r w:rsidR="00FF41EA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>seem</w:t>
      </w:r>
      <w:r w:rsidR="00F250F0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 monotomous to me </w:t>
      </w:r>
      <w:r w:rsid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when </w:t>
      </w:r>
      <w:r w:rsidR="00F250F0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doing the same thing every year. It is always planning how and when to clear the syllabus when preparing the candidates year in and year out, which </w:t>
      </w:r>
      <w:r w:rsidR="00FF41EA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>makes me</w:t>
      </w:r>
      <w:r w:rsidR="00F250F0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 feel like I am not achieving my full potential (self-actualiz</w:t>
      </w:r>
      <w:r w:rsidR="00FF41EA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>ation</w:t>
      </w:r>
      <w:r w:rsidR="00F250F0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>) in the classroom</w:t>
      </w:r>
      <w:r w:rsidR="00FF41EA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>.</w:t>
      </w:r>
      <w:r w:rsid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 On the other hand, the </w:t>
      </w:r>
      <w:r w:rsidR="00A84A61" w:rsidRPr="00AB71B0">
        <w:rPr>
          <w:rFonts w:ascii="Times New Roman" w:hAnsi="Times New Roman" w:cs="Times New Roman"/>
          <w:sz w:val="24"/>
          <w:szCs w:val="24"/>
        </w:rPr>
        <w:t>MBTI</w:t>
      </w:r>
      <w:r w:rsid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 test result revealed that my </w:t>
      </w:r>
      <w:r w:rsidR="00A84A61" w:rsidRP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INTJ </w:t>
      </w:r>
      <w:r w:rsid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>w</w:t>
      </w:r>
      <w:r w:rsidR="00A84A61" w:rsidRP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>eaknesses</w:t>
      </w:r>
      <w:r w:rsid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 include arrogance, being </w:t>
      </w:r>
      <w:r w:rsidR="00A84A61" w:rsidRP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>dismissive of emotions</w:t>
      </w:r>
      <w:r w:rsid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, being </w:t>
      </w:r>
      <w:r w:rsidR="00A84A61" w:rsidRP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>overly critical</w:t>
      </w:r>
      <w:r w:rsid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, combative, and socially </w:t>
      </w:r>
      <w:r w:rsidR="00A84A61" w:rsidRP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>clueless</w:t>
      </w:r>
      <w:r w:rsidR="00A84A61"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="00A84A61" w:rsidRPr="00754FC5">
        <w:rPr>
          <w:rFonts w:ascii="Times New Roman" w:hAnsi="Times New Roman" w:cs="Times New Roman"/>
          <w:sz w:val="24"/>
          <w:szCs w:val="24"/>
        </w:rPr>
        <w:t>(NERIS Analytics Limited, 20</w:t>
      </w:r>
      <w:r w:rsidR="00DB76BD">
        <w:rPr>
          <w:rFonts w:ascii="Times New Roman" w:hAnsi="Times New Roman" w:cs="Times New Roman"/>
          <w:sz w:val="24"/>
          <w:szCs w:val="24"/>
        </w:rPr>
        <w:t>2</w:t>
      </w:r>
      <w:r w:rsidR="00A84A61" w:rsidRPr="00754FC5">
        <w:rPr>
          <w:rFonts w:ascii="Times New Roman" w:hAnsi="Times New Roman" w:cs="Times New Roman"/>
          <w:sz w:val="24"/>
          <w:szCs w:val="24"/>
        </w:rPr>
        <w:t>3</w:t>
      </w:r>
      <w:r w:rsidR="00A84A61">
        <w:rPr>
          <w:rFonts w:ascii="Times New Roman" w:hAnsi="Times New Roman" w:cs="Times New Roman"/>
          <w:sz w:val="24"/>
          <w:szCs w:val="24"/>
        </w:rPr>
        <w:t>b)</w:t>
      </w:r>
      <w:r w:rsidR="00A84A61">
        <w:rPr>
          <w:rFonts w:ascii="Times New Roman" w:hAnsi="Times New Roman" w:cs="Times New Roman"/>
          <w:sz w:val="24"/>
          <w:szCs w:val="24"/>
        </w:rPr>
        <w:t xml:space="preserve">. Although the results reveal that I am arrogant, I feel like it has given an accurate depiction of my weakness. However, I would concur with being socially clueless since I am introverted, </w:t>
      </w:r>
      <w:r w:rsidR="00B6175F">
        <w:rPr>
          <w:rFonts w:ascii="Times New Roman" w:hAnsi="Times New Roman" w:cs="Times New Roman"/>
          <w:sz w:val="24"/>
          <w:szCs w:val="24"/>
        </w:rPr>
        <w:t>a section I</w:t>
      </w:r>
      <w:r w:rsidR="00A84A61">
        <w:rPr>
          <w:rFonts w:ascii="Times New Roman" w:hAnsi="Times New Roman" w:cs="Times New Roman"/>
          <w:sz w:val="24"/>
          <w:szCs w:val="24"/>
        </w:rPr>
        <w:t xml:space="preserve"> scored 97%. </w:t>
      </w:r>
      <w:r w:rsidR="00B6175F">
        <w:rPr>
          <w:rFonts w:ascii="Times New Roman" w:hAnsi="Times New Roman" w:cs="Times New Roman"/>
          <w:sz w:val="24"/>
          <w:szCs w:val="24"/>
        </w:rPr>
        <w:t xml:space="preserve">Generally, I am antisocial and it takes a long time for me to adapt to a social gathering. Perhaps this explains why I am struggling in the teaching career, which requires social skills. </w:t>
      </w:r>
      <w:r w:rsidR="00AF137E">
        <w:rPr>
          <w:rFonts w:ascii="Times New Roman" w:hAnsi="Times New Roman" w:cs="Times New Roman"/>
          <w:sz w:val="24"/>
          <w:szCs w:val="24"/>
        </w:rPr>
        <w:t xml:space="preserve">Therefore, I would say that </w:t>
      </w:r>
      <w:r w:rsidR="00766D5E">
        <w:rPr>
          <w:rFonts w:ascii="Times New Roman" w:hAnsi="Times New Roman" w:cs="Times New Roman"/>
          <w:sz w:val="24"/>
          <w:szCs w:val="24"/>
        </w:rPr>
        <w:t xml:space="preserve">an accurate self-assessment </w:t>
      </w:r>
      <w:r w:rsidR="00AF137E">
        <w:rPr>
          <w:rFonts w:ascii="Times New Roman" w:hAnsi="Times New Roman" w:cs="Times New Roman"/>
          <w:sz w:val="24"/>
          <w:szCs w:val="24"/>
        </w:rPr>
        <w:t xml:space="preserve">has helped me </w:t>
      </w:r>
      <w:r w:rsidR="00AF137E">
        <w:rPr>
          <w:rFonts w:ascii="Times New Roman" w:hAnsi="Times New Roman" w:cs="Times New Roman"/>
          <w:sz w:val="24"/>
          <w:szCs w:val="24"/>
        </w:rPr>
        <w:t xml:space="preserve">identify personal </w:t>
      </w:r>
      <w:r w:rsidR="00AF137E" w:rsidRPr="00AB71B0">
        <w:rPr>
          <w:rFonts w:ascii="Times New Roman" w:hAnsi="Times New Roman" w:cs="Times New Roman"/>
          <w:sz w:val="24"/>
          <w:szCs w:val="24"/>
        </w:rPr>
        <w:t>strengths and weaknesses.</w:t>
      </w:r>
    </w:p>
    <w:p w14:paraId="5890A147" w14:textId="5D95D6CF" w:rsidR="001910BF" w:rsidRDefault="006027CF" w:rsidP="00754FC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addition to </w:t>
      </w:r>
      <w:r>
        <w:rPr>
          <w:rFonts w:ascii="Times New Roman" w:hAnsi="Times New Roman" w:cs="Times New Roman"/>
          <w:sz w:val="24"/>
          <w:szCs w:val="24"/>
        </w:rPr>
        <w:t>a</w:t>
      </w:r>
      <w:r w:rsidRPr="00AB71B0">
        <w:rPr>
          <w:rFonts w:ascii="Times New Roman" w:hAnsi="Times New Roman" w:cs="Times New Roman"/>
          <w:sz w:val="24"/>
          <w:szCs w:val="24"/>
        </w:rPr>
        <w:t>ccurate self-assessment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766D5E">
        <w:rPr>
          <w:rFonts w:ascii="Times New Roman" w:hAnsi="Times New Roman" w:cs="Times New Roman"/>
          <w:sz w:val="24"/>
          <w:szCs w:val="24"/>
        </w:rPr>
        <w:t>s</w:t>
      </w:r>
      <w:r w:rsidR="00766D5E" w:rsidRPr="00766D5E">
        <w:rPr>
          <w:rFonts w:ascii="Times New Roman" w:hAnsi="Times New Roman" w:cs="Times New Roman"/>
          <w:sz w:val="24"/>
          <w:szCs w:val="24"/>
        </w:rPr>
        <w:t xml:space="preserve">ervice orientation </w:t>
      </w:r>
      <w:r w:rsidR="00766D5E">
        <w:rPr>
          <w:rFonts w:ascii="Times New Roman" w:hAnsi="Times New Roman" w:cs="Times New Roman"/>
          <w:sz w:val="24"/>
          <w:szCs w:val="24"/>
        </w:rPr>
        <w:t xml:space="preserve">is my competency </w:t>
      </w:r>
      <w:r w:rsidR="00FA774D">
        <w:rPr>
          <w:rFonts w:ascii="Times New Roman" w:hAnsi="Times New Roman" w:cs="Times New Roman"/>
          <w:sz w:val="24"/>
          <w:szCs w:val="24"/>
        </w:rPr>
        <w:t xml:space="preserve">regarding </w:t>
      </w:r>
      <w:r w:rsidR="00766D5E">
        <w:rPr>
          <w:rFonts w:ascii="Times New Roman" w:hAnsi="Times New Roman" w:cs="Times New Roman"/>
          <w:sz w:val="24"/>
          <w:szCs w:val="24"/>
        </w:rPr>
        <w:t xml:space="preserve">social awareness. </w:t>
      </w:r>
      <w:r w:rsidR="00FA774D">
        <w:rPr>
          <w:rFonts w:ascii="Times New Roman" w:hAnsi="Times New Roman" w:cs="Times New Roman"/>
          <w:sz w:val="24"/>
          <w:szCs w:val="24"/>
        </w:rPr>
        <w:t xml:space="preserve">Scholars understand the term service orientation as </w:t>
      </w:r>
      <w:r w:rsidR="00FA774D" w:rsidRPr="00FA774D">
        <w:rPr>
          <w:rFonts w:ascii="Times New Roman" w:hAnsi="Times New Roman" w:cs="Times New Roman"/>
          <w:sz w:val="24"/>
          <w:szCs w:val="24"/>
        </w:rPr>
        <w:t>“an attitude of an employee to satisfy the service needs of the customers”</w:t>
      </w:r>
      <w:r w:rsidR="00FA774D">
        <w:rPr>
          <w:rFonts w:ascii="Times New Roman" w:hAnsi="Times New Roman" w:cs="Times New Roman"/>
          <w:sz w:val="24"/>
          <w:szCs w:val="24"/>
        </w:rPr>
        <w:t xml:space="preserve"> (</w:t>
      </w:r>
      <w:r w:rsidR="00FA774D" w:rsidRPr="00FA774D">
        <w:rPr>
          <w:rFonts w:ascii="Times New Roman" w:hAnsi="Times New Roman" w:cs="Times New Roman"/>
          <w:sz w:val="24"/>
          <w:szCs w:val="24"/>
        </w:rPr>
        <w:t xml:space="preserve">Yi, Lee, </w:t>
      </w:r>
      <w:r w:rsidR="00FA774D">
        <w:rPr>
          <w:rFonts w:ascii="Times New Roman" w:hAnsi="Times New Roman" w:cs="Times New Roman"/>
          <w:sz w:val="24"/>
          <w:szCs w:val="24"/>
        </w:rPr>
        <w:t>&amp; P</w:t>
      </w:r>
      <w:r w:rsidR="00FA774D" w:rsidRPr="00FA774D">
        <w:rPr>
          <w:rFonts w:ascii="Times New Roman" w:hAnsi="Times New Roman" w:cs="Times New Roman"/>
          <w:sz w:val="24"/>
          <w:szCs w:val="24"/>
        </w:rPr>
        <w:t>ark</w:t>
      </w:r>
      <w:r w:rsidR="00FA774D">
        <w:rPr>
          <w:rFonts w:ascii="Times New Roman" w:hAnsi="Times New Roman" w:cs="Times New Roman"/>
          <w:sz w:val="24"/>
          <w:szCs w:val="24"/>
        </w:rPr>
        <w:t xml:space="preserve">, </w:t>
      </w:r>
      <w:r w:rsidR="00FA774D" w:rsidRPr="00FA774D">
        <w:rPr>
          <w:rFonts w:ascii="Times New Roman" w:hAnsi="Times New Roman" w:cs="Times New Roman"/>
          <w:sz w:val="24"/>
          <w:szCs w:val="24"/>
        </w:rPr>
        <w:t>2022</w:t>
      </w:r>
      <w:r w:rsidR="00FA774D">
        <w:rPr>
          <w:rFonts w:ascii="Times New Roman" w:hAnsi="Times New Roman" w:cs="Times New Roman"/>
          <w:sz w:val="24"/>
          <w:szCs w:val="24"/>
        </w:rPr>
        <w:t>, p.</w:t>
      </w:r>
      <w:r w:rsidR="00FA774D">
        <w:rPr>
          <w:rFonts w:ascii="Times New Roman" w:hAnsi="Times New Roman" w:cs="Times New Roman"/>
          <w:sz w:val="24"/>
          <w:szCs w:val="24"/>
        </w:rPr>
        <w:t>)</w:t>
      </w:r>
      <w:r w:rsidR="00FA774D">
        <w:rPr>
          <w:rFonts w:ascii="Times New Roman" w:hAnsi="Times New Roman" w:cs="Times New Roman"/>
          <w:sz w:val="24"/>
          <w:szCs w:val="24"/>
        </w:rPr>
        <w:t xml:space="preserve">. Generally, when assigned duty I do it with all my passion to fully satisfy the consumers of my services. Currently in my teaching career, despite planning to switch, that decision does not affect my service delivery because I believe that students should not be affected by my </w:t>
      </w:r>
      <w:r w:rsidR="00AA5C41">
        <w:rPr>
          <w:rFonts w:ascii="Times New Roman" w:hAnsi="Times New Roman" w:cs="Times New Roman"/>
          <w:sz w:val="24"/>
          <w:szCs w:val="24"/>
        </w:rPr>
        <w:t xml:space="preserve">decision to change careers. </w:t>
      </w:r>
      <w:r w:rsidR="001910BF">
        <w:rPr>
          <w:rFonts w:ascii="Times New Roman" w:hAnsi="Times New Roman" w:cs="Times New Roman"/>
          <w:sz w:val="24"/>
          <w:szCs w:val="24"/>
        </w:rPr>
        <w:t xml:space="preserve">For example, I understand that students have different learning abilities, hence they need to develop differentiated instruction. When writing my lesson plans, I put the kinesthetic, auditory, and visual learners into consideration by choosing appropriate learning resources and delivering the instructions in a way that would optimize </w:t>
      </w:r>
      <w:r w:rsidR="001910BF">
        <w:rPr>
          <w:rFonts w:ascii="Times New Roman" w:hAnsi="Times New Roman" w:cs="Times New Roman"/>
          <w:sz w:val="24"/>
          <w:szCs w:val="24"/>
        </w:rPr>
        <w:lastRenderedPageBreak/>
        <w:t>their learning. Therefore, I would say that service orientation has helped me u</w:t>
      </w:r>
      <w:r w:rsidR="00766D5E" w:rsidRPr="00766D5E">
        <w:rPr>
          <w:rFonts w:ascii="Times New Roman" w:hAnsi="Times New Roman" w:cs="Times New Roman"/>
          <w:sz w:val="24"/>
          <w:szCs w:val="24"/>
        </w:rPr>
        <w:t xml:space="preserve">nderstand </w:t>
      </w:r>
      <w:r w:rsidR="001910BF">
        <w:rPr>
          <w:rFonts w:ascii="Times New Roman" w:hAnsi="Times New Roman" w:cs="Times New Roman"/>
          <w:sz w:val="24"/>
          <w:szCs w:val="24"/>
        </w:rPr>
        <w:t>learners</w:t>
      </w:r>
      <w:r w:rsidR="00766D5E" w:rsidRPr="00766D5E">
        <w:rPr>
          <w:rFonts w:ascii="Times New Roman" w:hAnsi="Times New Roman" w:cs="Times New Roman"/>
          <w:sz w:val="24"/>
          <w:szCs w:val="24"/>
        </w:rPr>
        <w:t xml:space="preserve">’ needs and match them to </w:t>
      </w:r>
      <w:r w:rsidR="001910BF">
        <w:rPr>
          <w:rFonts w:ascii="Times New Roman" w:hAnsi="Times New Roman" w:cs="Times New Roman"/>
          <w:sz w:val="24"/>
          <w:szCs w:val="24"/>
        </w:rPr>
        <w:t xml:space="preserve">my teaching through differentiated learning. </w:t>
      </w:r>
    </w:p>
    <w:p w14:paraId="41D7ED80" w14:textId="0D6037BC" w:rsidR="001910BF" w:rsidRDefault="001910BF" w:rsidP="00754FC5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Although t</w:t>
      </w:r>
      <w:r>
        <w:rPr>
          <w:rFonts w:ascii="Times New Roman" w:hAnsi="Times New Roman" w:cs="Times New Roman"/>
          <w:sz w:val="24"/>
          <w:szCs w:val="24"/>
        </w:rPr>
        <w:t>here is no one-size-fits-all definition of self-awareness based on the existing literature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all the scholars have a common view that self-awareness entails self-assessment of innate abilities,</w:t>
      </w:r>
      <w:r>
        <w:rPr>
          <w:rFonts w:ascii="Times New Roman" w:hAnsi="Times New Roman" w:cs="Times New Roman"/>
          <w:sz w:val="24"/>
          <w:szCs w:val="24"/>
        </w:rPr>
        <w:t xml:space="preserve"> which has helped me identify my strengths and weaknesses. Moreover, </w:t>
      </w:r>
      <w:r w:rsidR="00EB493A">
        <w:rPr>
          <w:rFonts w:ascii="Times New Roman" w:hAnsi="Times New Roman" w:cs="Times New Roman"/>
          <w:sz w:val="24"/>
          <w:szCs w:val="24"/>
        </w:rPr>
        <w:t>service orientation has helped me u</w:t>
      </w:r>
      <w:r w:rsidR="00EB493A" w:rsidRPr="00766D5E">
        <w:rPr>
          <w:rFonts w:ascii="Times New Roman" w:hAnsi="Times New Roman" w:cs="Times New Roman"/>
          <w:sz w:val="24"/>
          <w:szCs w:val="24"/>
        </w:rPr>
        <w:t xml:space="preserve">nderstand </w:t>
      </w:r>
      <w:r w:rsidR="00EB493A">
        <w:rPr>
          <w:rFonts w:ascii="Times New Roman" w:hAnsi="Times New Roman" w:cs="Times New Roman"/>
          <w:sz w:val="24"/>
          <w:szCs w:val="24"/>
        </w:rPr>
        <w:t>the needs of my customers (</w:t>
      </w:r>
      <w:r w:rsidR="00EB493A">
        <w:rPr>
          <w:rFonts w:ascii="Times New Roman" w:hAnsi="Times New Roman" w:cs="Times New Roman"/>
          <w:sz w:val="24"/>
          <w:szCs w:val="24"/>
        </w:rPr>
        <w:t>learners</w:t>
      </w:r>
      <w:r w:rsidR="00EB493A">
        <w:rPr>
          <w:rFonts w:ascii="Times New Roman" w:hAnsi="Times New Roman" w:cs="Times New Roman"/>
          <w:sz w:val="24"/>
          <w:szCs w:val="24"/>
        </w:rPr>
        <w:t xml:space="preserve">) </w:t>
      </w:r>
      <w:r w:rsidR="00EB493A" w:rsidRPr="00766D5E">
        <w:rPr>
          <w:rFonts w:ascii="Times New Roman" w:hAnsi="Times New Roman" w:cs="Times New Roman"/>
          <w:sz w:val="24"/>
          <w:szCs w:val="24"/>
        </w:rPr>
        <w:t xml:space="preserve">and match them to </w:t>
      </w:r>
      <w:r w:rsidR="00EB493A">
        <w:rPr>
          <w:rFonts w:ascii="Times New Roman" w:hAnsi="Times New Roman" w:cs="Times New Roman"/>
          <w:sz w:val="24"/>
          <w:szCs w:val="24"/>
        </w:rPr>
        <w:t xml:space="preserve">my </w:t>
      </w:r>
      <w:r w:rsidR="00EB493A">
        <w:rPr>
          <w:rFonts w:ascii="Times New Roman" w:hAnsi="Times New Roman" w:cs="Times New Roman"/>
          <w:sz w:val="24"/>
          <w:szCs w:val="24"/>
        </w:rPr>
        <w:t>services (</w:t>
      </w:r>
      <w:r w:rsidR="00EB493A">
        <w:rPr>
          <w:rFonts w:ascii="Times New Roman" w:hAnsi="Times New Roman" w:cs="Times New Roman"/>
          <w:sz w:val="24"/>
          <w:szCs w:val="24"/>
        </w:rPr>
        <w:t xml:space="preserve">differentiated </w:t>
      </w:r>
      <w:r w:rsidR="00EB493A">
        <w:rPr>
          <w:rFonts w:ascii="Times New Roman" w:hAnsi="Times New Roman" w:cs="Times New Roman"/>
          <w:sz w:val="24"/>
          <w:szCs w:val="24"/>
        </w:rPr>
        <w:t>teaching)</w:t>
      </w:r>
      <w:r w:rsidR="00EB493A">
        <w:rPr>
          <w:rFonts w:ascii="Times New Roman" w:hAnsi="Times New Roman" w:cs="Times New Roman"/>
          <w:sz w:val="24"/>
          <w:szCs w:val="24"/>
        </w:rPr>
        <w:t>.</w:t>
      </w:r>
      <w:r w:rsidR="00EB493A">
        <w:rPr>
          <w:rFonts w:ascii="Times New Roman" w:hAnsi="Times New Roman" w:cs="Times New Roman"/>
          <w:sz w:val="24"/>
          <w:szCs w:val="24"/>
        </w:rPr>
        <w:t xml:space="preserve"> In conclusion, my </w:t>
      </w:r>
      <w:r w:rsidR="00EB493A" w:rsidRPr="002C2784">
        <w:rPr>
          <w:rFonts w:ascii="Times New Roman" w:hAnsi="Times New Roman" w:cs="Times New Roman"/>
          <w:sz w:val="24"/>
          <w:szCs w:val="24"/>
        </w:rPr>
        <w:t>personal and social attributes of emotional intelligence</w:t>
      </w:r>
      <w:r w:rsidR="00EB493A">
        <w:rPr>
          <w:rFonts w:ascii="Times New Roman" w:hAnsi="Times New Roman" w:cs="Times New Roman"/>
          <w:sz w:val="24"/>
          <w:szCs w:val="24"/>
        </w:rPr>
        <w:t xml:space="preserve"> include accurate self-assessment and service orientation, which have played critical roles in my personal career decisions and when dealing with </w:t>
      </w:r>
      <w:r w:rsidR="00FB24E2">
        <w:rPr>
          <w:rFonts w:ascii="Times New Roman" w:hAnsi="Times New Roman" w:cs="Times New Roman"/>
          <w:sz w:val="24"/>
          <w:szCs w:val="24"/>
        </w:rPr>
        <w:t xml:space="preserve">my students. </w:t>
      </w:r>
    </w:p>
    <w:p w14:paraId="1C606E50" w14:textId="77777777" w:rsidR="00ED2BB9" w:rsidRDefault="00ED2BB9" w:rsidP="00754FC5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7A7537F" w14:textId="77777777" w:rsidR="00ED2BB9" w:rsidRDefault="00ED2BB9" w:rsidP="00754FC5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7308360" w14:textId="77777777" w:rsidR="00ED2BB9" w:rsidRDefault="00ED2BB9" w:rsidP="00754FC5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FDFFAE0" w14:textId="77777777" w:rsidR="00ED2BB9" w:rsidRDefault="00ED2BB9" w:rsidP="00754FC5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D34B430" w14:textId="77777777" w:rsidR="00ED2BB9" w:rsidRDefault="00ED2BB9" w:rsidP="00754FC5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9E5BAE8" w14:textId="77777777" w:rsidR="00ED2BB9" w:rsidRDefault="00ED2BB9" w:rsidP="00754FC5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C16B0E9" w14:textId="77777777" w:rsidR="00ED2BB9" w:rsidRDefault="00ED2BB9" w:rsidP="00754FC5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D103039" w14:textId="77777777" w:rsidR="00ED2BB9" w:rsidRDefault="00ED2BB9" w:rsidP="00754FC5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1A0E262" w14:textId="77777777" w:rsidR="00B6175F" w:rsidRPr="00754FC5" w:rsidRDefault="00B6175F" w:rsidP="00754FC5">
      <w:pPr>
        <w:ind w:firstLine="720"/>
        <w:rPr>
          <w:rStyle w:val="qnabodystylemarkdowntextb9i4"/>
          <w:rFonts w:ascii="Times New Roman" w:hAnsi="Times New Roman" w:cs="Times New Roman"/>
          <w:sz w:val="24"/>
          <w:szCs w:val="24"/>
        </w:rPr>
      </w:pPr>
    </w:p>
    <w:p w14:paraId="38949B43" w14:textId="77777777" w:rsidR="00FF41EA" w:rsidRDefault="00FF41EA" w:rsidP="00AB71B0">
      <w:pPr>
        <w:ind w:firstLine="720"/>
        <w:rPr>
          <w:rStyle w:val="qnabodystylemarkdowntextb9i4"/>
          <w:rFonts w:ascii="Times New Roman" w:eastAsiaTheme="majorEastAsia" w:hAnsi="Times New Roman" w:cs="Times New Roman"/>
          <w:sz w:val="24"/>
          <w:szCs w:val="24"/>
        </w:rPr>
      </w:pPr>
    </w:p>
    <w:p w14:paraId="2A5538BA" w14:textId="77777777" w:rsidR="00ED2BB9" w:rsidRPr="00ED2BB9" w:rsidRDefault="00ED2BB9" w:rsidP="00ED2BB9">
      <w:pPr>
        <w:shd w:val="clear" w:color="auto" w:fill="FFFFFF"/>
        <w:spacing w:after="0" w:line="240" w:lineRule="auto"/>
        <w:ind w:left="0" w:right="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lastRenderedPageBreak/>
        <w:t>References</w:t>
      </w:r>
    </w:p>
    <w:p w14:paraId="226E129C" w14:textId="77777777" w:rsidR="00ED2BB9" w:rsidRPr="00ED2BB9" w:rsidRDefault="00ED2BB9" w:rsidP="00ED2BB9">
      <w:pPr>
        <w:shd w:val="clear" w:color="auto" w:fill="FFFFFF"/>
        <w:spacing w:after="0" w:line="550" w:lineRule="atLeast"/>
        <w:ind w:left="720" w:right="75" w:hanging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Carden, J., Jones, R. J., &amp; Passmore, J. (2021). Defining self-awareness in the context of adult development: A systematic literature review. </w:t>
      </w:r>
      <w:r w:rsidRPr="00ED2BB9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Journal of Management Education</w:t>
      </w: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 </w:t>
      </w:r>
      <w:r w:rsidRPr="00ED2BB9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46</w:t>
      </w: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(1), 140-177. doi:10.1177/1052562921990065</w:t>
      </w:r>
    </w:p>
    <w:p w14:paraId="4379B340" w14:textId="77777777" w:rsidR="00DB76BD" w:rsidRPr="00ED2BB9" w:rsidRDefault="00DB76BD" w:rsidP="00DB76BD">
      <w:pPr>
        <w:shd w:val="clear" w:color="auto" w:fill="FFFFFF"/>
        <w:spacing w:after="0" w:line="550" w:lineRule="atLeast"/>
        <w:ind w:left="720" w:right="75" w:hanging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NERIS Analytics Limited. (20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23a</w:t>
      </w: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August 1). </w:t>
      </w:r>
      <w:r w:rsidRPr="00ED2BB9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 xml:space="preserve">Introduction | Architect (INTJ personality) | 16Personalities. </w:t>
      </w: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https://www.16personalities.com/intj-personality</w:t>
      </w:r>
    </w:p>
    <w:p w14:paraId="73CCB8BF" w14:textId="25F627C0" w:rsidR="00ED2BB9" w:rsidRPr="00ED2BB9" w:rsidRDefault="00ED2BB9" w:rsidP="00ED2BB9">
      <w:pPr>
        <w:shd w:val="clear" w:color="auto" w:fill="FFFFFF"/>
        <w:spacing w:after="0" w:line="550" w:lineRule="atLeast"/>
        <w:ind w:left="720" w:right="75" w:hanging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NERIS Analytics Limited. (20</w:t>
      </w:r>
      <w:r w:rsidR="00DB76BD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23b</w:t>
      </w: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, August 1). </w:t>
      </w:r>
      <w:r w:rsidRPr="00ED2BB9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Strengths &amp; weaknesses | Architect (INTJ personality) | 16Personalities.</w:t>
      </w: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 xml:space="preserve"> https://www.16personalities.com/intj-strengths-and-weaknesses</w:t>
      </w:r>
    </w:p>
    <w:p w14:paraId="7A3D9DF8" w14:textId="77777777" w:rsidR="00ED2BB9" w:rsidRPr="00ED2BB9" w:rsidRDefault="00ED2BB9" w:rsidP="00ED2BB9">
      <w:pPr>
        <w:shd w:val="clear" w:color="auto" w:fill="FFFFFF"/>
        <w:spacing w:after="0" w:line="550" w:lineRule="atLeast"/>
        <w:ind w:left="720" w:right="75" w:hanging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</w:pP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Yi, H., Lee, M., &amp; Park, K. (2022). Service orientation and customer performance: Triad perspectives of sales managers, sales employees, and customers. </w:t>
      </w:r>
      <w:r w:rsidRPr="00ED2BB9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Behavioral Sciences</w:t>
      </w: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, </w:t>
      </w:r>
      <w:r w:rsidRPr="00ED2BB9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:lang w:val="en-US"/>
          <w14:ligatures w14:val="none"/>
        </w:rPr>
        <w:t>12</w:t>
      </w:r>
      <w:r w:rsidRPr="00ED2BB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en-US"/>
          <w14:ligatures w14:val="none"/>
        </w:rPr>
        <w:t>(10), 373. doi:10.3390/bs12100373</w:t>
      </w:r>
    </w:p>
    <w:p w14:paraId="711C7BC4" w14:textId="7B9EB4E6" w:rsidR="006027CF" w:rsidRDefault="006027CF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3BA1AB33" w14:textId="77777777" w:rsidR="00ED2BB9" w:rsidRDefault="00ED2BB9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3CC863D5" w14:textId="77777777" w:rsidR="00ED2BB9" w:rsidRDefault="00ED2BB9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5BEB0A2" w14:textId="77777777" w:rsidR="00ED2BB9" w:rsidRDefault="00ED2BB9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300A21A7" w14:textId="77777777" w:rsidR="00ED2BB9" w:rsidRDefault="00ED2BB9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67DE1C9F" w14:textId="77777777" w:rsidR="00ED2BB9" w:rsidRDefault="00ED2BB9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881D498" w14:textId="77777777" w:rsidR="00ED2BB9" w:rsidRDefault="00ED2BB9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46AFE739" w14:textId="77777777" w:rsidR="00ED2BB9" w:rsidRDefault="00ED2BB9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35B5711" w14:textId="77777777" w:rsidR="00ED2BB9" w:rsidRDefault="00ED2BB9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06D5246F" w14:textId="77777777" w:rsidR="00ED2BB9" w:rsidRDefault="00ED2BB9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3DA9343E" w14:textId="102574F8" w:rsidR="00AB71B0" w:rsidRPr="00DB76BD" w:rsidRDefault="0079218C" w:rsidP="00ED2BB9">
      <w:pPr>
        <w:ind w:left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B76BD">
        <w:rPr>
          <w:rFonts w:ascii="Times New Roman" w:hAnsi="Times New Roman" w:cs="Times New Roman"/>
          <w:sz w:val="24"/>
          <w:szCs w:val="24"/>
          <w:lang w:val="en-US"/>
        </w:rPr>
        <w:lastRenderedPageBreak/>
        <w:t>Appendi</w:t>
      </w:r>
      <w:r w:rsidR="00DB76BD" w:rsidRPr="00DB76BD">
        <w:rPr>
          <w:rFonts w:ascii="Times New Roman" w:hAnsi="Times New Roman" w:cs="Times New Roman"/>
          <w:sz w:val="24"/>
          <w:szCs w:val="24"/>
          <w:lang w:val="en-US"/>
        </w:rPr>
        <w:t>ces</w:t>
      </w:r>
    </w:p>
    <w:p w14:paraId="1B6D636A" w14:textId="3E315800" w:rsidR="00F64EEE" w:rsidRPr="00DB76BD" w:rsidRDefault="00F64EEE" w:rsidP="00F64EEE">
      <w:pPr>
        <w:pStyle w:val="Caption"/>
        <w:keepNext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Appendix </w:t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Appendix \* ARABIC </w:instrText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DB76BD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1</w:t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</w:t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Personality Type </w:t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t>Code</w:t>
      </w:r>
    </w:p>
    <w:p w14:paraId="41AAC03B" w14:textId="77777777" w:rsidR="0079218C" w:rsidRPr="00DB76BD" w:rsidRDefault="0079218C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DB76B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67C9AFA" wp14:editId="7C3F5488">
            <wp:extent cx="5731510" cy="2247900"/>
            <wp:effectExtent l="0" t="0" r="2540" b="0"/>
            <wp:docPr id="595681113" name="Picture 1" descr="A cartoon of a person in purple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81113" name="Picture 1" descr="A cartoon of a person in purple sui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264E" w14:textId="2EF0B48B" w:rsidR="00F64EEE" w:rsidRPr="00DB76BD" w:rsidRDefault="00F64EEE" w:rsidP="00F64EEE">
      <w:pPr>
        <w:pStyle w:val="Caption"/>
        <w:keepNext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Appendix </w:t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Appendix \* ARABIC </w:instrText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DB76BD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2</w:t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: Introverted Score </w:t>
      </w:r>
    </w:p>
    <w:p w14:paraId="3488902F" w14:textId="7C8A1FEB" w:rsidR="0079218C" w:rsidRPr="00DB76BD" w:rsidRDefault="0079218C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DB76B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9F77B06" wp14:editId="29EA4F1D">
            <wp:extent cx="5731510" cy="1943100"/>
            <wp:effectExtent l="0" t="0" r="2540" b="0"/>
            <wp:docPr id="63855570" name="Picture 1" descr="A screenshot of a carto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55570" name="Picture 1" descr="A screenshot of a cartoo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F2C6" w14:textId="330021F9" w:rsidR="00F64EEE" w:rsidRPr="00DB76BD" w:rsidRDefault="00F64EEE" w:rsidP="00F64EEE">
      <w:pPr>
        <w:pStyle w:val="Caption"/>
        <w:keepNext/>
        <w:rPr>
          <w:rFonts w:ascii="Times New Roman" w:hAnsi="Times New Roman" w:cs="Times New Roman"/>
          <w:i w:val="0"/>
          <w:iCs w:val="0"/>
          <w:sz w:val="24"/>
          <w:szCs w:val="24"/>
        </w:rPr>
      </w:pP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Appendix </w:t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begin"/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instrText xml:space="preserve"> SEQ Appendix \* ARABIC </w:instrText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separate"/>
      </w:r>
      <w:r w:rsidRPr="00DB76BD">
        <w:rPr>
          <w:rFonts w:ascii="Times New Roman" w:hAnsi="Times New Roman" w:cs="Times New Roman"/>
          <w:i w:val="0"/>
          <w:iCs w:val="0"/>
          <w:noProof/>
          <w:sz w:val="24"/>
          <w:szCs w:val="24"/>
        </w:rPr>
        <w:t>3</w:t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fldChar w:fldCharType="end"/>
      </w:r>
      <w:r w:rsidRPr="00DB76BD">
        <w:rPr>
          <w:rFonts w:ascii="Times New Roman" w:hAnsi="Times New Roman" w:cs="Times New Roman"/>
          <w:i w:val="0"/>
          <w:iCs w:val="0"/>
          <w:sz w:val="24"/>
          <w:szCs w:val="24"/>
        </w:rPr>
        <w:t>: Intuitive Score</w:t>
      </w:r>
    </w:p>
    <w:p w14:paraId="05D73470" w14:textId="16EF7EAB" w:rsidR="0079218C" w:rsidRPr="00DB76BD" w:rsidRDefault="0079218C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DB76B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CDB1F37" wp14:editId="65BCA184">
            <wp:extent cx="5731510" cy="2533650"/>
            <wp:effectExtent l="0" t="0" r="2540" b="0"/>
            <wp:docPr id="1078497333" name="Picture 1" descr="A cartoon of a person holding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497333" name="Picture 1" descr="A cartoon of a person holding a pap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BE14" w14:textId="277CEE9D" w:rsidR="00F64EEE" w:rsidRPr="00DB76BD" w:rsidRDefault="00F64EEE" w:rsidP="00F64EEE">
      <w:pPr>
        <w:pStyle w:val="Caption"/>
        <w:keepNext/>
        <w:rPr>
          <w:rFonts w:ascii="Times New Roman" w:hAnsi="Times New Roman" w:cs="Times New Roman"/>
          <w:sz w:val="24"/>
          <w:szCs w:val="24"/>
        </w:rPr>
      </w:pPr>
      <w:r w:rsidRPr="00DB76BD">
        <w:rPr>
          <w:rFonts w:ascii="Times New Roman" w:hAnsi="Times New Roman" w:cs="Times New Roman"/>
          <w:sz w:val="24"/>
          <w:szCs w:val="24"/>
        </w:rPr>
        <w:lastRenderedPageBreak/>
        <w:t xml:space="preserve">Appendix </w:t>
      </w:r>
      <w:r w:rsidRPr="00DB76BD">
        <w:rPr>
          <w:rFonts w:ascii="Times New Roman" w:hAnsi="Times New Roman" w:cs="Times New Roman"/>
          <w:sz w:val="24"/>
          <w:szCs w:val="24"/>
        </w:rPr>
        <w:fldChar w:fldCharType="begin"/>
      </w:r>
      <w:r w:rsidRPr="00DB76BD">
        <w:rPr>
          <w:rFonts w:ascii="Times New Roman" w:hAnsi="Times New Roman" w:cs="Times New Roman"/>
          <w:sz w:val="24"/>
          <w:szCs w:val="24"/>
        </w:rPr>
        <w:instrText xml:space="preserve"> SEQ Appendix \* ARABIC </w:instrText>
      </w:r>
      <w:r w:rsidRPr="00DB76BD">
        <w:rPr>
          <w:rFonts w:ascii="Times New Roman" w:hAnsi="Times New Roman" w:cs="Times New Roman"/>
          <w:sz w:val="24"/>
          <w:szCs w:val="24"/>
        </w:rPr>
        <w:fldChar w:fldCharType="separate"/>
      </w:r>
      <w:r w:rsidRPr="00DB76BD">
        <w:rPr>
          <w:rFonts w:ascii="Times New Roman" w:hAnsi="Times New Roman" w:cs="Times New Roman"/>
          <w:noProof/>
          <w:sz w:val="24"/>
          <w:szCs w:val="24"/>
        </w:rPr>
        <w:t>4</w:t>
      </w:r>
      <w:r w:rsidRPr="00DB76BD">
        <w:rPr>
          <w:rFonts w:ascii="Times New Roman" w:hAnsi="Times New Roman" w:cs="Times New Roman"/>
          <w:sz w:val="24"/>
          <w:szCs w:val="24"/>
        </w:rPr>
        <w:fldChar w:fldCharType="end"/>
      </w:r>
      <w:r w:rsidRPr="00DB76BD">
        <w:rPr>
          <w:rFonts w:ascii="Times New Roman" w:hAnsi="Times New Roman" w:cs="Times New Roman"/>
          <w:sz w:val="24"/>
          <w:szCs w:val="24"/>
        </w:rPr>
        <w:t>: Thinking Score</w:t>
      </w:r>
    </w:p>
    <w:p w14:paraId="33834B6B" w14:textId="50980AF8" w:rsidR="0079218C" w:rsidRPr="00DB76BD" w:rsidRDefault="0079218C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DB76B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3E9BC09" wp14:editId="14D4A732">
            <wp:extent cx="5731510" cy="2352675"/>
            <wp:effectExtent l="0" t="0" r="2540" b="9525"/>
            <wp:docPr id="411669382" name="Picture 1" descr="A screenshot of a green and white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69382" name="Picture 1" descr="A screenshot of a green and white websit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981C8" w14:textId="7F1CC924" w:rsidR="00F64EEE" w:rsidRPr="00DB76BD" w:rsidRDefault="00F64EEE" w:rsidP="00F64EEE">
      <w:pPr>
        <w:pStyle w:val="Caption"/>
        <w:keepNext/>
        <w:rPr>
          <w:rFonts w:ascii="Times New Roman" w:hAnsi="Times New Roman" w:cs="Times New Roman"/>
          <w:sz w:val="24"/>
          <w:szCs w:val="24"/>
        </w:rPr>
      </w:pPr>
      <w:r w:rsidRPr="00DB76BD">
        <w:rPr>
          <w:rFonts w:ascii="Times New Roman" w:hAnsi="Times New Roman" w:cs="Times New Roman"/>
          <w:sz w:val="24"/>
          <w:szCs w:val="24"/>
        </w:rPr>
        <w:t xml:space="preserve">Appendix </w:t>
      </w:r>
      <w:r w:rsidRPr="00DB76BD">
        <w:rPr>
          <w:rFonts w:ascii="Times New Roman" w:hAnsi="Times New Roman" w:cs="Times New Roman"/>
          <w:sz w:val="24"/>
          <w:szCs w:val="24"/>
        </w:rPr>
        <w:fldChar w:fldCharType="begin"/>
      </w:r>
      <w:r w:rsidRPr="00DB76BD">
        <w:rPr>
          <w:rFonts w:ascii="Times New Roman" w:hAnsi="Times New Roman" w:cs="Times New Roman"/>
          <w:sz w:val="24"/>
          <w:szCs w:val="24"/>
        </w:rPr>
        <w:instrText xml:space="preserve"> SEQ Appendix \* ARABIC </w:instrText>
      </w:r>
      <w:r w:rsidRPr="00DB76BD">
        <w:rPr>
          <w:rFonts w:ascii="Times New Roman" w:hAnsi="Times New Roman" w:cs="Times New Roman"/>
          <w:sz w:val="24"/>
          <w:szCs w:val="24"/>
        </w:rPr>
        <w:fldChar w:fldCharType="separate"/>
      </w:r>
      <w:r w:rsidRPr="00DB76BD">
        <w:rPr>
          <w:rFonts w:ascii="Times New Roman" w:hAnsi="Times New Roman" w:cs="Times New Roman"/>
          <w:noProof/>
          <w:sz w:val="24"/>
          <w:szCs w:val="24"/>
        </w:rPr>
        <w:t>5</w:t>
      </w:r>
      <w:r w:rsidRPr="00DB76BD">
        <w:rPr>
          <w:rFonts w:ascii="Times New Roman" w:hAnsi="Times New Roman" w:cs="Times New Roman"/>
          <w:sz w:val="24"/>
          <w:szCs w:val="24"/>
        </w:rPr>
        <w:fldChar w:fldCharType="end"/>
      </w:r>
      <w:r w:rsidRPr="00DB76BD">
        <w:rPr>
          <w:rFonts w:ascii="Times New Roman" w:hAnsi="Times New Roman" w:cs="Times New Roman"/>
          <w:sz w:val="24"/>
          <w:szCs w:val="24"/>
        </w:rPr>
        <w:t>: Judging Score</w:t>
      </w:r>
    </w:p>
    <w:p w14:paraId="592BB1AB" w14:textId="77852991" w:rsidR="0079218C" w:rsidRPr="00DB76BD" w:rsidRDefault="0079218C" w:rsidP="00AB71B0">
      <w:pPr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DB76B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98A19A" wp14:editId="3EC86F08">
            <wp:extent cx="5731510" cy="2247900"/>
            <wp:effectExtent l="0" t="0" r="2540" b="0"/>
            <wp:docPr id="1864633365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33365" name="Picture 1" descr="A screenshot of a websit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1E6B" w14:textId="2AE6D3A0" w:rsidR="00F64EEE" w:rsidRPr="00DB76BD" w:rsidRDefault="00F64EEE" w:rsidP="00F64EEE">
      <w:pPr>
        <w:pStyle w:val="Caption"/>
        <w:keepNext/>
        <w:rPr>
          <w:rFonts w:ascii="Times New Roman" w:hAnsi="Times New Roman" w:cs="Times New Roman"/>
          <w:sz w:val="24"/>
          <w:szCs w:val="24"/>
        </w:rPr>
      </w:pPr>
      <w:r w:rsidRPr="00DB76BD">
        <w:rPr>
          <w:rFonts w:ascii="Times New Roman" w:hAnsi="Times New Roman" w:cs="Times New Roman"/>
          <w:sz w:val="24"/>
          <w:szCs w:val="24"/>
        </w:rPr>
        <w:t xml:space="preserve">Appendix </w:t>
      </w:r>
      <w:r w:rsidRPr="00DB76BD">
        <w:rPr>
          <w:rFonts w:ascii="Times New Roman" w:hAnsi="Times New Roman" w:cs="Times New Roman"/>
          <w:sz w:val="24"/>
          <w:szCs w:val="24"/>
        </w:rPr>
        <w:fldChar w:fldCharType="begin"/>
      </w:r>
      <w:r w:rsidRPr="00DB76BD">
        <w:rPr>
          <w:rFonts w:ascii="Times New Roman" w:hAnsi="Times New Roman" w:cs="Times New Roman"/>
          <w:sz w:val="24"/>
          <w:szCs w:val="24"/>
        </w:rPr>
        <w:instrText xml:space="preserve"> SEQ Appendix \* ARABIC </w:instrText>
      </w:r>
      <w:r w:rsidRPr="00DB76BD">
        <w:rPr>
          <w:rFonts w:ascii="Times New Roman" w:hAnsi="Times New Roman" w:cs="Times New Roman"/>
          <w:sz w:val="24"/>
          <w:szCs w:val="24"/>
        </w:rPr>
        <w:fldChar w:fldCharType="separate"/>
      </w:r>
      <w:r w:rsidRPr="00DB76BD">
        <w:rPr>
          <w:rFonts w:ascii="Times New Roman" w:hAnsi="Times New Roman" w:cs="Times New Roman"/>
          <w:noProof/>
          <w:sz w:val="24"/>
          <w:szCs w:val="24"/>
        </w:rPr>
        <w:t>6</w:t>
      </w:r>
      <w:r w:rsidRPr="00DB76BD">
        <w:rPr>
          <w:rFonts w:ascii="Times New Roman" w:hAnsi="Times New Roman" w:cs="Times New Roman"/>
          <w:sz w:val="24"/>
          <w:szCs w:val="24"/>
        </w:rPr>
        <w:fldChar w:fldCharType="end"/>
      </w:r>
      <w:r w:rsidRPr="00DB76BD">
        <w:rPr>
          <w:rFonts w:ascii="Times New Roman" w:hAnsi="Times New Roman" w:cs="Times New Roman"/>
          <w:sz w:val="24"/>
          <w:szCs w:val="24"/>
        </w:rPr>
        <w:t>: Assertive Score</w:t>
      </w:r>
    </w:p>
    <w:p w14:paraId="5891539E" w14:textId="1B50E4E9" w:rsidR="002C2784" w:rsidRPr="00DB76BD" w:rsidRDefault="0079218C" w:rsidP="00ED2BB9">
      <w:pPr>
        <w:ind w:left="0"/>
        <w:rPr>
          <w:rFonts w:ascii="Times New Roman" w:hAnsi="Times New Roman" w:cs="Times New Roman"/>
          <w:sz w:val="24"/>
          <w:szCs w:val="24"/>
        </w:rPr>
      </w:pPr>
      <w:r w:rsidRPr="00DB76B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9E47ECF" wp14:editId="2CDDF8F6">
            <wp:extent cx="5731510" cy="2486025"/>
            <wp:effectExtent l="0" t="0" r="2540" b="9525"/>
            <wp:docPr id="163580314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80314" name="Picture 1" descr="A screenshot of a video gam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784" w:rsidRPr="00DB76BD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216E03" w14:textId="77777777" w:rsidR="00650F4A" w:rsidRDefault="00650F4A" w:rsidP="002C2784">
      <w:pPr>
        <w:spacing w:after="0" w:line="240" w:lineRule="auto"/>
      </w:pPr>
      <w:r>
        <w:separator/>
      </w:r>
    </w:p>
  </w:endnote>
  <w:endnote w:type="continuationSeparator" w:id="0">
    <w:p w14:paraId="4D08A399" w14:textId="77777777" w:rsidR="00650F4A" w:rsidRDefault="00650F4A" w:rsidP="002C27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99FAA" w14:textId="77777777" w:rsidR="00650F4A" w:rsidRDefault="00650F4A" w:rsidP="002C2784">
      <w:pPr>
        <w:spacing w:after="0" w:line="240" w:lineRule="auto"/>
      </w:pPr>
      <w:r>
        <w:separator/>
      </w:r>
    </w:p>
  </w:footnote>
  <w:footnote w:type="continuationSeparator" w:id="0">
    <w:p w14:paraId="64C75479" w14:textId="77777777" w:rsidR="00650F4A" w:rsidRDefault="00650F4A" w:rsidP="002C27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3976080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11FA9719" w14:textId="4A3A80ED" w:rsidR="002C2784" w:rsidRPr="002C2784" w:rsidRDefault="002C2784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2C278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C2784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2C278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C2784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2C2784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625DD62C" w14:textId="77777777" w:rsidR="002C2784" w:rsidRDefault="002C278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170AE"/>
    <w:multiLevelType w:val="multilevel"/>
    <w:tmpl w:val="4268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84C0D"/>
    <w:multiLevelType w:val="multilevel"/>
    <w:tmpl w:val="B17436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39749E"/>
    <w:multiLevelType w:val="multilevel"/>
    <w:tmpl w:val="32C2B1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FE0C3C"/>
    <w:multiLevelType w:val="multilevel"/>
    <w:tmpl w:val="3D12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631D4"/>
    <w:multiLevelType w:val="multilevel"/>
    <w:tmpl w:val="B5BC9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AC09ED"/>
    <w:multiLevelType w:val="multilevel"/>
    <w:tmpl w:val="D8FA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D62307"/>
    <w:multiLevelType w:val="multilevel"/>
    <w:tmpl w:val="171E2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1715090">
    <w:abstractNumId w:val="4"/>
  </w:num>
  <w:num w:numId="2" w16cid:durableId="1058866891">
    <w:abstractNumId w:val="6"/>
  </w:num>
  <w:num w:numId="3" w16cid:durableId="1611081661">
    <w:abstractNumId w:val="5"/>
  </w:num>
  <w:num w:numId="4" w16cid:durableId="1418015199">
    <w:abstractNumId w:val="1"/>
  </w:num>
  <w:num w:numId="5" w16cid:durableId="1459834620">
    <w:abstractNumId w:val="0"/>
  </w:num>
  <w:num w:numId="6" w16cid:durableId="551817208">
    <w:abstractNumId w:val="2"/>
  </w:num>
  <w:num w:numId="7" w16cid:durableId="119812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bcwMzUzNzY2N7SwsDBU0lEKTi0uzszPAykwqgUA+JS4FCwAAAA="/>
  </w:docVars>
  <w:rsids>
    <w:rsidRoot w:val="0079174F"/>
    <w:rsid w:val="0015401B"/>
    <w:rsid w:val="001910BF"/>
    <w:rsid w:val="002268E1"/>
    <w:rsid w:val="002B1487"/>
    <w:rsid w:val="002C2784"/>
    <w:rsid w:val="003F0628"/>
    <w:rsid w:val="003F5C36"/>
    <w:rsid w:val="005B05E5"/>
    <w:rsid w:val="005F6642"/>
    <w:rsid w:val="006027CF"/>
    <w:rsid w:val="00650F4A"/>
    <w:rsid w:val="00754FC5"/>
    <w:rsid w:val="00766D5E"/>
    <w:rsid w:val="0079174F"/>
    <w:rsid w:val="0079218C"/>
    <w:rsid w:val="00827EB9"/>
    <w:rsid w:val="00A35799"/>
    <w:rsid w:val="00A84A61"/>
    <w:rsid w:val="00AA5C41"/>
    <w:rsid w:val="00AB71B0"/>
    <w:rsid w:val="00AF137E"/>
    <w:rsid w:val="00B6175F"/>
    <w:rsid w:val="00C93705"/>
    <w:rsid w:val="00D13054"/>
    <w:rsid w:val="00D62C81"/>
    <w:rsid w:val="00D749FA"/>
    <w:rsid w:val="00D76D23"/>
    <w:rsid w:val="00DB76BD"/>
    <w:rsid w:val="00E12269"/>
    <w:rsid w:val="00EB493A"/>
    <w:rsid w:val="00ED2BB9"/>
    <w:rsid w:val="00F250F0"/>
    <w:rsid w:val="00F64EEE"/>
    <w:rsid w:val="00FA774D"/>
    <w:rsid w:val="00FB24E2"/>
    <w:rsid w:val="00FE2BB3"/>
    <w:rsid w:val="00FF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2798F"/>
  <w15:docId w15:val="{3745589C-5BE7-42EC-8315-56B8E511A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74F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7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7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05E5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2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784"/>
  </w:style>
  <w:style w:type="paragraph" w:styleId="Footer">
    <w:name w:val="footer"/>
    <w:basedOn w:val="Normal"/>
    <w:link w:val="FooterChar"/>
    <w:uiPriority w:val="99"/>
    <w:unhideWhenUsed/>
    <w:rsid w:val="002C27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784"/>
  </w:style>
  <w:style w:type="character" w:customStyle="1" w:styleId="qnabodystylemarkdowntextb9i4">
    <w:name w:val="qnabodystyle__markdowntext___b9_i4"/>
    <w:basedOn w:val="DefaultParagraphFont"/>
    <w:rsid w:val="00AB71B0"/>
  </w:style>
  <w:style w:type="character" w:styleId="Emphasis">
    <w:name w:val="Emphasis"/>
    <w:basedOn w:val="DefaultParagraphFont"/>
    <w:uiPriority w:val="20"/>
    <w:qFormat/>
    <w:rsid w:val="00ED2BB9"/>
    <w:rPr>
      <w:i/>
      <w:iCs/>
    </w:rPr>
  </w:style>
  <w:style w:type="paragraph" w:styleId="Caption">
    <w:name w:val="caption"/>
    <w:basedOn w:val="Normal"/>
    <w:next w:val="Normal"/>
    <w:uiPriority w:val="35"/>
    <w:unhideWhenUsed/>
    <w:qFormat/>
    <w:rsid w:val="00F64EEE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93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0474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81022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3220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7</Pages>
  <Words>906</Words>
  <Characters>5362</Characters>
  <Application>Microsoft Office Word</Application>
  <DocSecurity>0</DocSecurity>
  <Lines>122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12</cp:revision>
  <dcterms:created xsi:type="dcterms:W3CDTF">2024-04-17T22:14:00Z</dcterms:created>
  <dcterms:modified xsi:type="dcterms:W3CDTF">2024-04-18T03:03:00Z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7d99f67e-6e98-4f3d-b95d-f654ee73776e</vt:lpwstr>
  </property>
</Properties>
</file>