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61AA1" w14:textId="77777777" w:rsidR="00827900" w:rsidRPr="00827900" w:rsidRDefault="00827900" w:rsidP="00827900">
      <w:pPr>
        <w:jc w:val="center"/>
        <w:rPr>
          <w:rFonts w:ascii="Times New Roman" w:hAnsi="Times New Roman" w:cs="Times New Roman"/>
          <w:sz w:val="24"/>
          <w:szCs w:val="24"/>
          <w:lang w:val="en-US"/>
        </w:rPr>
      </w:pPr>
    </w:p>
    <w:p w14:paraId="4E54A253" w14:textId="77777777" w:rsidR="00827900" w:rsidRPr="00827900" w:rsidRDefault="00827900" w:rsidP="00827900">
      <w:pPr>
        <w:jc w:val="center"/>
        <w:rPr>
          <w:rFonts w:ascii="Times New Roman" w:hAnsi="Times New Roman" w:cs="Times New Roman"/>
          <w:sz w:val="24"/>
          <w:szCs w:val="24"/>
          <w:lang w:val="en-US"/>
        </w:rPr>
      </w:pPr>
    </w:p>
    <w:p w14:paraId="0EDB1239" w14:textId="77777777" w:rsidR="00827900" w:rsidRPr="00827900" w:rsidRDefault="00827900" w:rsidP="00827900">
      <w:pPr>
        <w:jc w:val="center"/>
        <w:rPr>
          <w:rFonts w:ascii="Times New Roman" w:hAnsi="Times New Roman" w:cs="Times New Roman"/>
          <w:sz w:val="24"/>
          <w:szCs w:val="24"/>
          <w:lang w:val="en-US"/>
        </w:rPr>
      </w:pPr>
    </w:p>
    <w:p w14:paraId="6F9AAA1A" w14:textId="77777777" w:rsidR="00827900" w:rsidRPr="00827900" w:rsidRDefault="00827900" w:rsidP="00827900">
      <w:pPr>
        <w:jc w:val="center"/>
        <w:rPr>
          <w:rFonts w:ascii="Times New Roman" w:hAnsi="Times New Roman" w:cs="Times New Roman"/>
          <w:sz w:val="24"/>
          <w:szCs w:val="24"/>
          <w:lang w:val="en-US"/>
        </w:rPr>
      </w:pPr>
    </w:p>
    <w:p w14:paraId="4E38E035" w14:textId="0556D79F" w:rsidR="00827900" w:rsidRPr="00827900" w:rsidRDefault="00827900" w:rsidP="00827900">
      <w:pPr>
        <w:jc w:val="center"/>
        <w:rPr>
          <w:rFonts w:ascii="Times New Roman" w:hAnsi="Times New Roman" w:cs="Times New Roman"/>
          <w:sz w:val="24"/>
          <w:szCs w:val="24"/>
          <w:lang w:val="en-US"/>
        </w:rPr>
      </w:pPr>
      <w:r w:rsidRPr="00827900">
        <w:rPr>
          <w:rFonts w:ascii="Times New Roman" w:hAnsi="Times New Roman" w:cs="Times New Roman"/>
          <w:sz w:val="24"/>
          <w:szCs w:val="24"/>
          <w:lang w:val="en-US"/>
        </w:rPr>
        <w:t>Embracing Growth and Connection: Applying Personal SWOT, SCARF, and NVC in Leadership and Career Transitions</w:t>
      </w:r>
    </w:p>
    <w:p w14:paraId="31F54C41" w14:textId="77777777" w:rsidR="00827900" w:rsidRPr="00827900" w:rsidRDefault="00827900" w:rsidP="00827900">
      <w:pPr>
        <w:jc w:val="center"/>
        <w:rPr>
          <w:rFonts w:ascii="Times New Roman" w:hAnsi="Times New Roman" w:cs="Times New Roman"/>
          <w:sz w:val="24"/>
          <w:szCs w:val="24"/>
        </w:rPr>
      </w:pPr>
      <w:r w:rsidRPr="00827900">
        <w:rPr>
          <w:rFonts w:ascii="Times New Roman" w:hAnsi="Times New Roman" w:cs="Times New Roman"/>
          <w:sz w:val="24"/>
          <w:szCs w:val="24"/>
        </w:rPr>
        <w:t>Godfrey Ouma</w:t>
      </w:r>
    </w:p>
    <w:p w14:paraId="2A7B2FDB" w14:textId="77777777" w:rsidR="00827900" w:rsidRPr="00827900" w:rsidRDefault="00827900" w:rsidP="00827900">
      <w:pPr>
        <w:jc w:val="center"/>
        <w:rPr>
          <w:rFonts w:ascii="Times New Roman" w:hAnsi="Times New Roman" w:cs="Times New Roman"/>
          <w:sz w:val="24"/>
          <w:szCs w:val="24"/>
        </w:rPr>
      </w:pPr>
      <w:r w:rsidRPr="00827900">
        <w:rPr>
          <w:rFonts w:ascii="Times New Roman" w:hAnsi="Times New Roman" w:cs="Times New Roman"/>
          <w:sz w:val="24"/>
          <w:szCs w:val="24"/>
        </w:rPr>
        <w:t>University of the People</w:t>
      </w:r>
    </w:p>
    <w:p w14:paraId="52E7C105" w14:textId="77777777" w:rsidR="00827900" w:rsidRPr="00827900" w:rsidRDefault="00827900" w:rsidP="00827900">
      <w:pPr>
        <w:jc w:val="center"/>
        <w:rPr>
          <w:rFonts w:ascii="Times New Roman" w:hAnsi="Times New Roman" w:cs="Times New Roman"/>
          <w:sz w:val="24"/>
          <w:szCs w:val="24"/>
        </w:rPr>
      </w:pPr>
      <w:r w:rsidRPr="00827900">
        <w:rPr>
          <w:rFonts w:ascii="Times New Roman" w:hAnsi="Times New Roman" w:cs="Times New Roman"/>
          <w:sz w:val="24"/>
          <w:szCs w:val="24"/>
        </w:rPr>
        <w:t>PSYC 1205: Emotional Intelligence</w:t>
      </w:r>
    </w:p>
    <w:p w14:paraId="1FE4BC34" w14:textId="77777777" w:rsidR="00827900" w:rsidRPr="00827900" w:rsidRDefault="00827900" w:rsidP="00827900">
      <w:pPr>
        <w:jc w:val="center"/>
        <w:rPr>
          <w:rFonts w:ascii="Times New Roman" w:hAnsi="Times New Roman" w:cs="Times New Roman"/>
          <w:sz w:val="24"/>
          <w:szCs w:val="24"/>
        </w:rPr>
      </w:pPr>
      <w:r w:rsidRPr="00827900">
        <w:rPr>
          <w:rFonts w:ascii="Times New Roman" w:hAnsi="Times New Roman" w:cs="Times New Roman"/>
          <w:sz w:val="24"/>
          <w:szCs w:val="24"/>
        </w:rPr>
        <w:t>Lisa Buch</w:t>
      </w:r>
    </w:p>
    <w:p w14:paraId="2514D323" w14:textId="3A66282F" w:rsidR="00827900" w:rsidRPr="00827900" w:rsidRDefault="00827900" w:rsidP="00827900">
      <w:pPr>
        <w:jc w:val="center"/>
        <w:rPr>
          <w:rFonts w:ascii="Times New Roman" w:hAnsi="Times New Roman" w:cs="Times New Roman"/>
          <w:sz w:val="24"/>
          <w:szCs w:val="24"/>
          <w:lang w:val="en-US"/>
        </w:rPr>
      </w:pPr>
      <w:r w:rsidRPr="00827900">
        <w:rPr>
          <w:rFonts w:ascii="Times New Roman" w:hAnsi="Times New Roman" w:cs="Times New Roman"/>
          <w:sz w:val="24"/>
          <w:szCs w:val="24"/>
          <w:lang w:val="en-US"/>
        </w:rPr>
        <w:t>June</w:t>
      </w:r>
      <w:r w:rsidRPr="00827900">
        <w:rPr>
          <w:rFonts w:ascii="Times New Roman" w:hAnsi="Times New Roman" w:cs="Times New Roman"/>
          <w:sz w:val="24"/>
          <w:szCs w:val="24"/>
          <w:lang w:val="en-US"/>
        </w:rPr>
        <w:t xml:space="preserve"> 0</w:t>
      </w:r>
      <w:r w:rsidRPr="00827900">
        <w:rPr>
          <w:rFonts w:ascii="Times New Roman" w:hAnsi="Times New Roman" w:cs="Times New Roman"/>
          <w:sz w:val="24"/>
          <w:szCs w:val="24"/>
          <w:lang w:val="en-US"/>
        </w:rPr>
        <w:t>6</w:t>
      </w:r>
      <w:r w:rsidRPr="00827900">
        <w:rPr>
          <w:rFonts w:ascii="Times New Roman" w:hAnsi="Times New Roman" w:cs="Times New Roman"/>
          <w:sz w:val="24"/>
          <w:szCs w:val="24"/>
          <w:lang w:val="en-US"/>
        </w:rPr>
        <w:t>, 2024</w:t>
      </w:r>
    </w:p>
    <w:p w14:paraId="2AF49AB1" w14:textId="77777777" w:rsidR="00827900" w:rsidRPr="00827900" w:rsidRDefault="00827900" w:rsidP="00827900">
      <w:pPr>
        <w:jc w:val="center"/>
        <w:rPr>
          <w:rFonts w:ascii="Times New Roman" w:hAnsi="Times New Roman" w:cs="Times New Roman"/>
          <w:sz w:val="24"/>
          <w:szCs w:val="24"/>
          <w:lang w:val="en-US"/>
        </w:rPr>
      </w:pPr>
    </w:p>
    <w:p w14:paraId="1769665E" w14:textId="77777777" w:rsidR="00827900" w:rsidRPr="00827900" w:rsidRDefault="00827900" w:rsidP="00827900">
      <w:pPr>
        <w:jc w:val="center"/>
        <w:rPr>
          <w:rFonts w:ascii="Times New Roman" w:hAnsi="Times New Roman" w:cs="Times New Roman"/>
          <w:sz w:val="24"/>
          <w:szCs w:val="24"/>
          <w:lang w:val="en-US"/>
        </w:rPr>
      </w:pPr>
    </w:p>
    <w:p w14:paraId="39380D22" w14:textId="77777777" w:rsidR="00827900" w:rsidRPr="00827900" w:rsidRDefault="00827900" w:rsidP="00827900">
      <w:pPr>
        <w:jc w:val="center"/>
        <w:rPr>
          <w:rFonts w:ascii="Times New Roman" w:hAnsi="Times New Roman" w:cs="Times New Roman"/>
          <w:sz w:val="24"/>
          <w:szCs w:val="24"/>
          <w:lang w:val="en-US"/>
        </w:rPr>
      </w:pPr>
    </w:p>
    <w:p w14:paraId="1D9317CB" w14:textId="77777777" w:rsidR="00827900" w:rsidRPr="00827900" w:rsidRDefault="00827900" w:rsidP="00827900">
      <w:pPr>
        <w:jc w:val="center"/>
        <w:rPr>
          <w:rFonts w:ascii="Times New Roman" w:hAnsi="Times New Roman" w:cs="Times New Roman"/>
          <w:sz w:val="24"/>
          <w:szCs w:val="24"/>
          <w:lang w:val="en-US"/>
        </w:rPr>
      </w:pPr>
    </w:p>
    <w:p w14:paraId="5A9245B6" w14:textId="77777777" w:rsidR="00827900" w:rsidRPr="00827900" w:rsidRDefault="00827900" w:rsidP="00827900">
      <w:pPr>
        <w:jc w:val="center"/>
        <w:rPr>
          <w:rFonts w:ascii="Times New Roman" w:hAnsi="Times New Roman" w:cs="Times New Roman"/>
          <w:sz w:val="24"/>
          <w:szCs w:val="24"/>
          <w:lang w:val="en-US"/>
        </w:rPr>
      </w:pPr>
    </w:p>
    <w:p w14:paraId="06B4244D" w14:textId="77777777" w:rsidR="00827900" w:rsidRPr="00827900" w:rsidRDefault="00827900" w:rsidP="00827900">
      <w:pPr>
        <w:jc w:val="center"/>
        <w:rPr>
          <w:rFonts w:ascii="Times New Roman" w:hAnsi="Times New Roman" w:cs="Times New Roman"/>
          <w:sz w:val="24"/>
          <w:szCs w:val="24"/>
          <w:lang w:val="en-US"/>
        </w:rPr>
      </w:pPr>
    </w:p>
    <w:p w14:paraId="2CC47A82" w14:textId="77777777" w:rsidR="00827900" w:rsidRPr="00827900" w:rsidRDefault="00827900" w:rsidP="00827900">
      <w:pPr>
        <w:jc w:val="center"/>
        <w:rPr>
          <w:rFonts w:ascii="Times New Roman" w:hAnsi="Times New Roman" w:cs="Times New Roman"/>
          <w:sz w:val="24"/>
          <w:szCs w:val="24"/>
          <w:lang w:val="en-US"/>
        </w:rPr>
      </w:pPr>
    </w:p>
    <w:p w14:paraId="2D9C9817" w14:textId="77777777" w:rsidR="00827900" w:rsidRPr="00827900" w:rsidRDefault="00827900" w:rsidP="00827900">
      <w:pPr>
        <w:jc w:val="center"/>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lastRenderedPageBreak/>
        <w:t>Embracing Growth and Connection: Applying Personal SWOT, SCARF, and NVC in Leadership and Career Transitions</w:t>
      </w:r>
    </w:p>
    <w:p w14:paraId="1EE790FA" w14:textId="037D500D" w:rsidR="00827900" w:rsidRPr="00827900" w:rsidRDefault="00827900" w:rsidP="00827900">
      <w:pPr>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t xml:space="preserve">Question 1: </w:t>
      </w:r>
      <w:r w:rsidRPr="00827900">
        <w:rPr>
          <w:rFonts w:ascii="Times New Roman" w:hAnsi="Times New Roman" w:cs="Times New Roman"/>
          <w:b/>
          <w:bCs/>
          <w:sz w:val="24"/>
          <w:szCs w:val="24"/>
          <w:lang w:val="en-US"/>
        </w:rPr>
        <w:t>Looking back at all we have studied this term, what are one or two things that have an impact on you and why?</w:t>
      </w:r>
    </w:p>
    <w:p w14:paraId="6B836BD7" w14:textId="2DA49B53" w:rsidR="00827900" w:rsidRPr="00827900" w:rsidRDefault="00827900" w:rsidP="00827900">
      <w:pPr>
        <w:ind w:firstLine="720"/>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t>Impactful Learning from Personal SWOT Analysis</w:t>
      </w:r>
    </w:p>
    <w:p w14:paraId="2BCD0DDE" w14:textId="77777777"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One of the most transformative experiences from this term has been conducting a personal SWOT analysis, particularly in the context of my career transition goals. Initially, I believed SWOT analyses were solely applicable to businesses evaluating their market positions or startups planning their market entry. However, this course highlighted the value of applying SWOT analysis on an individual level. Pluchevskaya (2017) posits that a personal SWOT analysis enables individuals to assess their internal and external resources, identify strengths and weaknesses, and recognize opportunities and threats. This insight helps in formulating a personal development vision and strategic plan for achieving personal goals.</w:t>
      </w:r>
    </w:p>
    <w:p w14:paraId="7499D3BD" w14:textId="77777777"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The personal SWOT analysis required me to thoroughly examine my strengths, weaknesses, opportunities, and threats as I plan to switch careers by 2027. This introspection was eye-opening and provided a structured approach to evaluate my readiness and potential challenges in this significant transition. For instance, recognizing my strength in being an independent learner and my creativity reassured me of my capability to adapt and thrive in a new field. Conversely, acknowledging my weaknesses, such as limited study time and the perception of inexperience, prompted me to strategize ways to overcome these hurdles. This self-awareness has been crucial in shaping a realistic and actionable plan for my career change.</w:t>
      </w:r>
    </w:p>
    <w:p w14:paraId="4C5CEE8C" w14:textId="77777777" w:rsidR="00827900" w:rsidRPr="00827900" w:rsidRDefault="00827900" w:rsidP="00827900">
      <w:pPr>
        <w:ind w:firstLine="720"/>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lastRenderedPageBreak/>
        <w:t>The Transformative Power of the SCARF Model and NVC Framework</w:t>
      </w:r>
    </w:p>
    <w:p w14:paraId="2438587D" w14:textId="5FC3D045"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The second major impact came from learning about the SCARF model and Nonviolent Communication (NVC) framework. These tools have significantly enhanced my understanding of social interactions and communication. The SCARF model, introduced by David Rock, identifies five domains—Status, Certainty, Autonomy, Relatedness, and Fairness—that drive social behavior and experience</w:t>
      </w:r>
      <w:r w:rsidRPr="00827900">
        <w:rPr>
          <w:rFonts w:ascii="Times New Roman" w:hAnsi="Times New Roman" w:cs="Times New Roman"/>
          <w:sz w:val="24"/>
          <w:szCs w:val="24"/>
          <w:lang w:val="en-US"/>
        </w:rPr>
        <w:t xml:space="preserve"> </w:t>
      </w:r>
      <w:r w:rsidRPr="00827900">
        <w:rPr>
          <w:rFonts w:ascii="Times New Roman" w:hAnsi="Times New Roman" w:cs="Times New Roman"/>
          <w:sz w:val="24"/>
          <w:szCs w:val="24"/>
          <w:lang w:val="en-US"/>
        </w:rPr>
        <w:t xml:space="preserve">(Savikas, 2017). Understanding these domains has transformed my approach to leadership and interpersonal communication. By recognizing the importance of these factors, I am now more equipped to create a positive and motivating environment for myself and others </w:t>
      </w:r>
    </w:p>
    <w:p w14:paraId="20A76EE8" w14:textId="22AE55DC"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Similarly, the NVC framework has revolutionized my communication style from judgmental to empathetic. A</w:t>
      </w:r>
      <w:r w:rsidRPr="00827900">
        <w:rPr>
          <w:rFonts w:ascii="Times New Roman" w:hAnsi="Times New Roman" w:cs="Times New Roman"/>
          <w:sz w:val="24"/>
          <w:szCs w:val="24"/>
          <w:lang w:val="en-US"/>
        </w:rPr>
        <w:t xml:space="preserve">s noted in </w:t>
      </w:r>
      <w:r w:rsidRPr="00827900">
        <w:rPr>
          <w:rFonts w:ascii="Times New Roman" w:hAnsi="Times New Roman" w:cs="Times New Roman"/>
          <w:sz w:val="24"/>
          <w:szCs w:val="24"/>
          <w:lang w:val="en-US"/>
        </w:rPr>
        <w:t xml:space="preserve">Model Thinkers (2024), empathy is central to NVC, starting with self-empathy and extending to compassionate engagement with others. This approach supports identifying and addressing the needs of both </w:t>
      </w:r>
      <w:proofErr w:type="gramStart"/>
      <w:r w:rsidRPr="00827900">
        <w:rPr>
          <w:rFonts w:ascii="Times New Roman" w:hAnsi="Times New Roman" w:cs="Times New Roman"/>
          <w:sz w:val="24"/>
          <w:szCs w:val="24"/>
          <w:lang w:val="en-US"/>
        </w:rPr>
        <w:t>oneself</w:t>
      </w:r>
      <w:proofErr w:type="gramEnd"/>
      <w:r w:rsidRPr="00827900">
        <w:rPr>
          <w:rFonts w:ascii="Times New Roman" w:hAnsi="Times New Roman" w:cs="Times New Roman"/>
          <w:sz w:val="24"/>
          <w:szCs w:val="24"/>
          <w:lang w:val="en-US"/>
        </w:rPr>
        <w:t xml:space="preserve"> and others through non-judgmental observation, expressing feelings, and making actionable requests. Combining the SCARF model and NVC has provided a comprehensive toolkit for improving my interactions and fostering better relationships, both personally and professionally.</w:t>
      </w:r>
    </w:p>
    <w:p w14:paraId="5256764C" w14:textId="14DAABD7" w:rsidR="00827900" w:rsidRPr="00827900" w:rsidRDefault="00827900" w:rsidP="00827900">
      <w:pPr>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t xml:space="preserve">Question 2: </w:t>
      </w:r>
      <w:r w:rsidRPr="00827900">
        <w:rPr>
          <w:rFonts w:ascii="Times New Roman" w:hAnsi="Times New Roman" w:cs="Times New Roman"/>
          <w:b/>
          <w:bCs/>
          <w:sz w:val="24"/>
          <w:szCs w:val="24"/>
          <w:lang w:val="en-US"/>
        </w:rPr>
        <w:t>Discuss how you are going to employ some of what you learned going forward in your life.</w:t>
      </w:r>
    </w:p>
    <w:p w14:paraId="5A052E67" w14:textId="77777777"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b/>
          <w:bCs/>
          <w:sz w:val="24"/>
          <w:szCs w:val="24"/>
          <w:lang w:val="en-US"/>
        </w:rPr>
        <w:t>Utilizing Personal SWOT Analysis for Major Decisions</w:t>
      </w:r>
    </w:p>
    <w:p w14:paraId="13D21BBC" w14:textId="77777777"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 xml:space="preserve">Moving forward, I intend to apply the personal SWOT analysis to evaluate any significant decisions in my life. For instance, when considering further education, such as enrolling in a postgraduate program, I will conduct a thorough SWOT analysis to ensure the </w:t>
      </w:r>
      <w:r w:rsidRPr="00827900">
        <w:rPr>
          <w:rFonts w:ascii="Times New Roman" w:hAnsi="Times New Roman" w:cs="Times New Roman"/>
          <w:sz w:val="24"/>
          <w:szCs w:val="24"/>
          <w:lang w:val="en-US"/>
        </w:rPr>
        <w:lastRenderedPageBreak/>
        <w:t>decision aligns with my long-term goals and personal circumstances. This strategic evaluation will help mitigate risks and maximize the benefits of such significant undertakings. By analyzing my strengths, such as my interest in cloud computing and cybersecurity, against potential weaknesses and threats, I can make informed decisions about advancing my studies.</w:t>
      </w:r>
    </w:p>
    <w:p w14:paraId="7E7EA780" w14:textId="77777777"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b/>
          <w:bCs/>
          <w:sz w:val="24"/>
          <w:szCs w:val="24"/>
          <w:lang w:val="en-US"/>
        </w:rPr>
        <w:t>Implementing the SCARF Model and NVC Framework in Daily Interactions</w:t>
      </w:r>
    </w:p>
    <w:p w14:paraId="5BECE025" w14:textId="552D7C5D"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In my daily interactions and future leadership roles, I will employ the SCARF model and NVC framework to enhance communication and build positive relationships. For example, when leading a team, I will ensure that I acknowledge the status of team members, provide clear and certain communication, offer autonomy in tasks, foster relatedness through active engagement, and ensure fairness in all interactions. These practices will help create a supportive and motivating environment, crucial for effective leadership.</w:t>
      </w:r>
    </w:p>
    <w:p w14:paraId="295FD504" w14:textId="1CE5585A" w:rsidR="00827900" w:rsidRP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 xml:space="preserve">Using NVC, I will focus on expressing my observations without judgment, articulating my feelings clearly, identifying my needs, and making specific requests. This approach will be particularly useful in conflict resolution and maintaining harmonious relationships in both personal and professional settings. For instance, instead of saying, "You always change </w:t>
      </w:r>
      <w:proofErr w:type="gramStart"/>
      <w:r w:rsidRPr="00827900">
        <w:rPr>
          <w:rFonts w:ascii="Times New Roman" w:hAnsi="Times New Roman" w:cs="Times New Roman"/>
          <w:sz w:val="24"/>
          <w:szCs w:val="24"/>
          <w:lang w:val="en-US"/>
        </w:rPr>
        <w:t>plans</w:t>
      </w:r>
      <w:proofErr w:type="gramEnd"/>
      <w:r w:rsidRPr="00827900">
        <w:rPr>
          <w:rFonts w:ascii="Times New Roman" w:hAnsi="Times New Roman" w:cs="Times New Roman"/>
          <w:sz w:val="24"/>
          <w:szCs w:val="24"/>
          <w:lang w:val="en-US"/>
        </w:rPr>
        <w:t xml:space="preserve"> last minute," I will say, "I feel frustrated when plans change without notice</w:t>
      </w:r>
      <w:r w:rsidRPr="00827900">
        <w:rPr>
          <w:rFonts w:ascii="Times New Roman" w:hAnsi="Times New Roman" w:cs="Times New Roman"/>
          <w:sz w:val="24"/>
          <w:szCs w:val="24"/>
          <w:lang w:val="en-US"/>
        </w:rPr>
        <w:t>.</w:t>
      </w:r>
      <w:r w:rsidRPr="00827900">
        <w:rPr>
          <w:rFonts w:ascii="Times New Roman" w:hAnsi="Times New Roman" w:cs="Times New Roman"/>
          <w:sz w:val="24"/>
          <w:szCs w:val="24"/>
          <w:lang w:val="en-US"/>
        </w:rPr>
        <w:t>"</w:t>
      </w:r>
      <w:r w:rsidRPr="00827900">
        <w:rPr>
          <w:rFonts w:ascii="Times New Roman" w:hAnsi="Times New Roman" w:cs="Times New Roman"/>
          <w:sz w:val="24"/>
          <w:szCs w:val="24"/>
          <w:lang w:val="en-US"/>
        </w:rPr>
        <w:t xml:space="preserve"> </w:t>
      </w:r>
      <w:r w:rsidRPr="00827900">
        <w:rPr>
          <w:rFonts w:ascii="Times New Roman" w:hAnsi="Times New Roman" w:cs="Times New Roman"/>
          <w:sz w:val="24"/>
          <w:szCs w:val="24"/>
          <w:lang w:val="en-US"/>
        </w:rPr>
        <w:t>This shift in communication style fosters empathy and understanding, which are essential for building trust and collaboration.</w:t>
      </w:r>
    </w:p>
    <w:p w14:paraId="5C7BD1AB" w14:textId="77777777" w:rsidR="00827900" w:rsidRPr="00827900" w:rsidRDefault="00827900" w:rsidP="00827900">
      <w:pPr>
        <w:ind w:firstLine="720"/>
        <w:rPr>
          <w:rFonts w:ascii="Times New Roman" w:hAnsi="Times New Roman" w:cs="Times New Roman"/>
          <w:b/>
          <w:bCs/>
          <w:sz w:val="24"/>
          <w:szCs w:val="24"/>
          <w:lang w:val="en-US"/>
        </w:rPr>
      </w:pPr>
      <w:r w:rsidRPr="00827900">
        <w:rPr>
          <w:rFonts w:ascii="Times New Roman" w:hAnsi="Times New Roman" w:cs="Times New Roman"/>
          <w:b/>
          <w:bCs/>
          <w:sz w:val="24"/>
          <w:szCs w:val="24"/>
          <w:lang w:val="en-US"/>
        </w:rPr>
        <w:t>Conclusion</w:t>
      </w:r>
    </w:p>
    <w:p w14:paraId="15277773" w14:textId="77777777" w:rsidR="00827900" w:rsidRDefault="00827900" w:rsidP="00827900">
      <w:pPr>
        <w:ind w:firstLine="720"/>
        <w:rPr>
          <w:rFonts w:ascii="Times New Roman" w:hAnsi="Times New Roman" w:cs="Times New Roman"/>
          <w:sz w:val="24"/>
          <w:szCs w:val="24"/>
          <w:lang w:val="en-US"/>
        </w:rPr>
      </w:pPr>
      <w:r w:rsidRPr="00827900">
        <w:rPr>
          <w:rFonts w:ascii="Times New Roman" w:hAnsi="Times New Roman" w:cs="Times New Roman"/>
          <w:sz w:val="24"/>
          <w:szCs w:val="24"/>
          <w:lang w:val="en-US"/>
        </w:rPr>
        <w:t xml:space="preserve">The insights gained from the personal SWOT analysis, SCARF model, and NVC framework have been invaluable. They have provided me with tools to navigate my career transition and improve my communication and leadership skills. By continually applying </w:t>
      </w:r>
      <w:r w:rsidRPr="00827900">
        <w:rPr>
          <w:rFonts w:ascii="Times New Roman" w:hAnsi="Times New Roman" w:cs="Times New Roman"/>
          <w:sz w:val="24"/>
          <w:szCs w:val="24"/>
          <w:lang w:val="en-US"/>
        </w:rPr>
        <w:lastRenderedPageBreak/>
        <w:t>these strategies, I am confident in my ability to achieve my goals and foster positive relationships in all aspects of my life.</w:t>
      </w:r>
    </w:p>
    <w:p w14:paraId="4D290232" w14:textId="77777777" w:rsidR="00827900" w:rsidRDefault="00827900" w:rsidP="00827900">
      <w:pPr>
        <w:ind w:firstLine="720"/>
        <w:rPr>
          <w:rFonts w:ascii="Times New Roman" w:hAnsi="Times New Roman" w:cs="Times New Roman"/>
          <w:sz w:val="24"/>
          <w:szCs w:val="24"/>
          <w:lang w:val="en-US"/>
        </w:rPr>
      </w:pPr>
    </w:p>
    <w:p w14:paraId="4F530BDD" w14:textId="77777777" w:rsidR="00827900" w:rsidRDefault="00827900" w:rsidP="00827900">
      <w:pPr>
        <w:ind w:firstLine="720"/>
        <w:rPr>
          <w:rFonts w:ascii="Times New Roman" w:hAnsi="Times New Roman" w:cs="Times New Roman"/>
          <w:sz w:val="24"/>
          <w:szCs w:val="24"/>
          <w:lang w:val="en-US"/>
        </w:rPr>
      </w:pPr>
    </w:p>
    <w:p w14:paraId="1AC78E36" w14:textId="77777777" w:rsidR="00827900" w:rsidRDefault="00827900" w:rsidP="00827900">
      <w:pPr>
        <w:ind w:firstLine="720"/>
        <w:rPr>
          <w:rFonts w:ascii="Times New Roman" w:hAnsi="Times New Roman" w:cs="Times New Roman"/>
          <w:sz w:val="24"/>
          <w:szCs w:val="24"/>
          <w:lang w:val="en-US"/>
        </w:rPr>
      </w:pPr>
    </w:p>
    <w:p w14:paraId="57C57F0A" w14:textId="77777777" w:rsidR="00827900" w:rsidRDefault="00827900" w:rsidP="00827900">
      <w:pPr>
        <w:ind w:firstLine="720"/>
        <w:rPr>
          <w:rFonts w:ascii="Times New Roman" w:hAnsi="Times New Roman" w:cs="Times New Roman"/>
          <w:sz w:val="24"/>
          <w:szCs w:val="24"/>
          <w:lang w:val="en-US"/>
        </w:rPr>
      </w:pPr>
    </w:p>
    <w:p w14:paraId="0D1C6014" w14:textId="77777777" w:rsidR="00827900" w:rsidRDefault="00827900" w:rsidP="00827900">
      <w:pPr>
        <w:ind w:firstLine="720"/>
        <w:rPr>
          <w:rFonts w:ascii="Times New Roman" w:hAnsi="Times New Roman" w:cs="Times New Roman"/>
          <w:sz w:val="24"/>
          <w:szCs w:val="24"/>
          <w:lang w:val="en-US"/>
        </w:rPr>
      </w:pPr>
    </w:p>
    <w:p w14:paraId="2128A371" w14:textId="77777777" w:rsidR="00827900" w:rsidRDefault="00827900" w:rsidP="00827900">
      <w:pPr>
        <w:ind w:firstLine="720"/>
        <w:rPr>
          <w:rFonts w:ascii="Times New Roman" w:hAnsi="Times New Roman" w:cs="Times New Roman"/>
          <w:sz w:val="24"/>
          <w:szCs w:val="24"/>
          <w:lang w:val="en-US"/>
        </w:rPr>
      </w:pPr>
    </w:p>
    <w:p w14:paraId="0288D233" w14:textId="77777777" w:rsidR="00827900" w:rsidRDefault="00827900" w:rsidP="00827900">
      <w:pPr>
        <w:ind w:firstLine="720"/>
        <w:rPr>
          <w:rFonts w:ascii="Times New Roman" w:hAnsi="Times New Roman" w:cs="Times New Roman"/>
          <w:sz w:val="24"/>
          <w:szCs w:val="24"/>
          <w:lang w:val="en-US"/>
        </w:rPr>
      </w:pPr>
    </w:p>
    <w:p w14:paraId="25878B93" w14:textId="77777777" w:rsidR="00827900" w:rsidRDefault="00827900" w:rsidP="00827900">
      <w:pPr>
        <w:ind w:firstLine="720"/>
        <w:rPr>
          <w:rFonts w:ascii="Times New Roman" w:hAnsi="Times New Roman" w:cs="Times New Roman"/>
          <w:sz w:val="24"/>
          <w:szCs w:val="24"/>
          <w:lang w:val="en-US"/>
        </w:rPr>
      </w:pPr>
    </w:p>
    <w:p w14:paraId="5DB2500E" w14:textId="77777777" w:rsidR="00827900" w:rsidRDefault="00827900" w:rsidP="00827900">
      <w:pPr>
        <w:ind w:firstLine="720"/>
        <w:rPr>
          <w:rFonts w:ascii="Times New Roman" w:hAnsi="Times New Roman" w:cs="Times New Roman"/>
          <w:sz w:val="24"/>
          <w:szCs w:val="24"/>
          <w:lang w:val="en-US"/>
        </w:rPr>
      </w:pPr>
    </w:p>
    <w:p w14:paraId="0DF9EB81" w14:textId="77777777" w:rsidR="00827900" w:rsidRDefault="00827900" w:rsidP="00827900">
      <w:pPr>
        <w:ind w:firstLine="720"/>
        <w:rPr>
          <w:rFonts w:ascii="Times New Roman" w:hAnsi="Times New Roman" w:cs="Times New Roman"/>
          <w:sz w:val="24"/>
          <w:szCs w:val="24"/>
          <w:lang w:val="en-US"/>
        </w:rPr>
      </w:pPr>
    </w:p>
    <w:p w14:paraId="0A31C8ED" w14:textId="77777777" w:rsidR="00827900" w:rsidRDefault="00827900" w:rsidP="00827900">
      <w:pPr>
        <w:ind w:firstLine="720"/>
        <w:rPr>
          <w:rFonts w:ascii="Times New Roman" w:hAnsi="Times New Roman" w:cs="Times New Roman"/>
          <w:sz w:val="24"/>
          <w:szCs w:val="24"/>
          <w:lang w:val="en-US"/>
        </w:rPr>
      </w:pPr>
    </w:p>
    <w:p w14:paraId="1B475654" w14:textId="77777777" w:rsidR="00827900" w:rsidRDefault="00827900" w:rsidP="00827900">
      <w:pPr>
        <w:ind w:firstLine="720"/>
        <w:rPr>
          <w:rFonts w:ascii="Times New Roman" w:hAnsi="Times New Roman" w:cs="Times New Roman"/>
          <w:sz w:val="24"/>
          <w:szCs w:val="24"/>
          <w:lang w:val="en-US"/>
        </w:rPr>
      </w:pPr>
    </w:p>
    <w:p w14:paraId="784AD84E" w14:textId="77777777" w:rsidR="00827900" w:rsidRDefault="00827900" w:rsidP="00827900">
      <w:pPr>
        <w:ind w:firstLine="720"/>
        <w:rPr>
          <w:rFonts w:ascii="Times New Roman" w:hAnsi="Times New Roman" w:cs="Times New Roman"/>
          <w:sz w:val="24"/>
          <w:szCs w:val="24"/>
          <w:lang w:val="en-US"/>
        </w:rPr>
      </w:pPr>
    </w:p>
    <w:p w14:paraId="7AFED615" w14:textId="77777777" w:rsidR="00827900" w:rsidRDefault="00827900" w:rsidP="00827900">
      <w:pPr>
        <w:ind w:firstLine="720"/>
        <w:rPr>
          <w:rFonts w:ascii="Times New Roman" w:hAnsi="Times New Roman" w:cs="Times New Roman"/>
          <w:sz w:val="24"/>
          <w:szCs w:val="24"/>
          <w:lang w:val="en-US"/>
        </w:rPr>
      </w:pPr>
    </w:p>
    <w:p w14:paraId="372BC23A" w14:textId="77777777" w:rsidR="00827900" w:rsidRDefault="00827900" w:rsidP="00827900">
      <w:pPr>
        <w:ind w:firstLine="720"/>
        <w:rPr>
          <w:rFonts w:ascii="Times New Roman" w:hAnsi="Times New Roman" w:cs="Times New Roman"/>
          <w:sz w:val="24"/>
          <w:szCs w:val="24"/>
          <w:lang w:val="en-US"/>
        </w:rPr>
      </w:pPr>
    </w:p>
    <w:p w14:paraId="7EBE76B9" w14:textId="77777777" w:rsidR="00827900" w:rsidRPr="00827900" w:rsidRDefault="00827900" w:rsidP="00827900">
      <w:pPr>
        <w:ind w:firstLine="720"/>
        <w:rPr>
          <w:rFonts w:ascii="Times New Roman" w:hAnsi="Times New Roman" w:cs="Times New Roman"/>
          <w:sz w:val="24"/>
          <w:szCs w:val="24"/>
          <w:lang w:val="en-US"/>
        </w:rPr>
      </w:pPr>
    </w:p>
    <w:p w14:paraId="45BDA259" w14:textId="77777777" w:rsidR="00827900" w:rsidRPr="00827900" w:rsidRDefault="00827900" w:rsidP="00827900">
      <w:pPr>
        <w:shd w:val="clear" w:color="auto" w:fill="FFFFFF"/>
        <w:jc w:val="center"/>
        <w:rPr>
          <w:rFonts w:ascii="Times New Roman" w:hAnsi="Times New Roman" w:cs="Times New Roman"/>
          <w:color w:val="000000"/>
          <w:sz w:val="24"/>
          <w:szCs w:val="24"/>
        </w:rPr>
      </w:pPr>
      <w:r w:rsidRPr="00827900">
        <w:rPr>
          <w:rFonts w:ascii="Times New Roman" w:hAnsi="Times New Roman" w:cs="Times New Roman"/>
          <w:color w:val="000000"/>
          <w:sz w:val="24"/>
          <w:szCs w:val="24"/>
        </w:rPr>
        <w:lastRenderedPageBreak/>
        <w:t>References</w:t>
      </w:r>
    </w:p>
    <w:p w14:paraId="170A0E5F" w14:textId="41589852" w:rsidR="00827900" w:rsidRPr="00827900" w:rsidRDefault="00827900" w:rsidP="00827900">
      <w:pPr>
        <w:pStyle w:val="NormalWeb"/>
        <w:shd w:val="clear" w:color="auto" w:fill="FFFFFF"/>
        <w:spacing w:before="0" w:beforeAutospacing="0" w:after="0" w:afterAutospacing="0" w:line="550" w:lineRule="atLeast"/>
        <w:ind w:left="720" w:right="75" w:hanging="720"/>
        <w:rPr>
          <w:color w:val="000000"/>
        </w:rPr>
      </w:pPr>
      <w:r w:rsidRPr="00827900">
        <w:rPr>
          <w:color w:val="000000"/>
        </w:rPr>
        <w:t>Model Thinkers. (2024). </w:t>
      </w:r>
      <w:r w:rsidRPr="00827900">
        <w:rPr>
          <w:rStyle w:val="Emphasis"/>
          <w:rFonts w:eastAsiaTheme="majorEastAsia"/>
          <w:color w:val="000000"/>
        </w:rPr>
        <w:t>Nonviolent communication</w:t>
      </w:r>
      <w:r w:rsidRPr="00827900">
        <w:rPr>
          <w:color w:val="000000"/>
        </w:rPr>
        <w:t xml:space="preserve">. </w:t>
      </w:r>
      <w:proofErr w:type="spellStart"/>
      <w:r w:rsidRPr="00827900">
        <w:rPr>
          <w:color w:val="000000"/>
        </w:rPr>
        <w:t>ModelThinkers</w:t>
      </w:r>
      <w:proofErr w:type="spellEnd"/>
      <w:r w:rsidRPr="00827900">
        <w:rPr>
          <w:color w:val="000000"/>
        </w:rPr>
        <w:t xml:space="preserve"> - Be Smarter. Faster. </w:t>
      </w:r>
      <w:r w:rsidRPr="00827900">
        <w:rPr>
          <w:rFonts w:eastAsiaTheme="majorEastAsia"/>
          <w:color w:val="000000"/>
        </w:rPr>
        <w:t>https://modelthinkers.com/mental-model/nonviolent-communication</w:t>
      </w:r>
    </w:p>
    <w:p w14:paraId="77D61B6A" w14:textId="54D308AF" w:rsidR="00827900" w:rsidRPr="00827900" w:rsidRDefault="00827900" w:rsidP="00827900">
      <w:pPr>
        <w:pStyle w:val="NormalWeb"/>
        <w:shd w:val="clear" w:color="auto" w:fill="FFFFFF"/>
        <w:spacing w:before="0" w:beforeAutospacing="0" w:after="0" w:afterAutospacing="0" w:line="550" w:lineRule="atLeast"/>
        <w:ind w:left="720" w:right="75" w:hanging="720"/>
        <w:rPr>
          <w:color w:val="000000"/>
        </w:rPr>
      </w:pPr>
      <w:r w:rsidRPr="00827900">
        <w:rPr>
          <w:color w:val="000000"/>
        </w:rPr>
        <w:t>Pluchevskaya, E. (2017). Application of the SWOT-analysis as an evaluation tool to achieve state of personal well-being. </w:t>
      </w:r>
      <w:r w:rsidRPr="00827900">
        <w:rPr>
          <w:rStyle w:val="Emphasis"/>
          <w:rFonts w:eastAsiaTheme="majorEastAsia"/>
          <w:color w:val="000000"/>
        </w:rPr>
        <w:t xml:space="preserve">The European Proceedings of Social and </w:t>
      </w:r>
      <w:proofErr w:type="spellStart"/>
      <w:r w:rsidRPr="00827900">
        <w:rPr>
          <w:rStyle w:val="Emphasis"/>
          <w:rFonts w:eastAsiaTheme="majorEastAsia"/>
          <w:color w:val="000000"/>
        </w:rPr>
        <w:t>Behavioural</w:t>
      </w:r>
      <w:proofErr w:type="spellEnd"/>
      <w:r w:rsidRPr="00827900">
        <w:rPr>
          <w:rStyle w:val="Emphasis"/>
          <w:rFonts w:eastAsiaTheme="majorEastAsia"/>
          <w:color w:val="000000"/>
        </w:rPr>
        <w:t xml:space="preserve"> Sciences</w:t>
      </w:r>
      <w:r w:rsidRPr="00827900">
        <w:rPr>
          <w:color w:val="000000"/>
        </w:rPr>
        <w:t>. </w:t>
      </w:r>
      <w:r w:rsidRPr="00827900">
        <w:rPr>
          <w:rFonts w:eastAsiaTheme="majorEastAsia"/>
          <w:color w:val="000000"/>
        </w:rPr>
        <w:t>https://doi.org/10.15405/epsbs.2017.01.74</w:t>
      </w:r>
    </w:p>
    <w:p w14:paraId="6BE6A798" w14:textId="23EDA0DB" w:rsidR="00827900" w:rsidRPr="00827900" w:rsidRDefault="00827900" w:rsidP="00827900">
      <w:pPr>
        <w:pStyle w:val="NormalWeb"/>
        <w:shd w:val="clear" w:color="auto" w:fill="FFFFFF"/>
        <w:spacing w:before="0" w:beforeAutospacing="0" w:after="0" w:afterAutospacing="0" w:line="550" w:lineRule="atLeast"/>
        <w:ind w:left="720" w:right="75" w:hanging="720"/>
        <w:rPr>
          <w:color w:val="000000"/>
        </w:rPr>
      </w:pPr>
      <w:r w:rsidRPr="00827900">
        <w:rPr>
          <w:color w:val="000000"/>
        </w:rPr>
        <w:t>Savikas, A. (2017, March 9). </w:t>
      </w:r>
      <w:r w:rsidRPr="00827900">
        <w:rPr>
          <w:rStyle w:val="Emphasis"/>
          <w:rFonts w:eastAsiaTheme="majorEastAsia"/>
          <w:color w:val="000000"/>
        </w:rPr>
        <w:t>Book review: Your brain at work</w:t>
      </w:r>
      <w:r w:rsidRPr="00827900">
        <w:rPr>
          <w:color w:val="000000"/>
        </w:rPr>
        <w:t>. Medium. </w:t>
      </w:r>
      <w:r w:rsidRPr="00827900">
        <w:rPr>
          <w:rFonts w:eastAsiaTheme="majorEastAsia"/>
          <w:color w:val="000000"/>
        </w:rPr>
        <w:t>https://medium.com/@andrewsavikas/book-review-your-brain-at-work-df885990d97e</w:t>
      </w:r>
    </w:p>
    <w:p w14:paraId="680C2061" w14:textId="77777777" w:rsidR="00827900" w:rsidRPr="00827900" w:rsidRDefault="00827900" w:rsidP="00827900">
      <w:pPr>
        <w:rPr>
          <w:rFonts w:ascii="Times New Roman" w:hAnsi="Times New Roman" w:cs="Times New Roman"/>
          <w:sz w:val="24"/>
          <w:szCs w:val="24"/>
          <w:lang w:val="en-US"/>
        </w:rPr>
      </w:pPr>
    </w:p>
    <w:p w14:paraId="73A64222" w14:textId="77777777" w:rsidR="00C93EA2" w:rsidRPr="00827900" w:rsidRDefault="00C93EA2" w:rsidP="00885AEA">
      <w:pPr>
        <w:rPr>
          <w:rFonts w:ascii="Times New Roman" w:hAnsi="Times New Roman" w:cs="Times New Roman"/>
          <w:sz w:val="24"/>
          <w:szCs w:val="24"/>
          <w:lang w:val="en-US"/>
        </w:rPr>
      </w:pPr>
    </w:p>
    <w:sectPr w:rsidR="00C93EA2" w:rsidRPr="0082790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ECA59" w14:textId="77777777" w:rsidR="00C148F7" w:rsidRDefault="00C148F7" w:rsidP="00827900">
      <w:pPr>
        <w:spacing w:after="0" w:line="240" w:lineRule="auto"/>
      </w:pPr>
      <w:r>
        <w:separator/>
      </w:r>
    </w:p>
  </w:endnote>
  <w:endnote w:type="continuationSeparator" w:id="0">
    <w:p w14:paraId="289208C1" w14:textId="77777777" w:rsidR="00C148F7" w:rsidRDefault="00C148F7" w:rsidP="00827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C8557" w14:textId="77777777" w:rsidR="00C148F7" w:rsidRDefault="00C148F7" w:rsidP="00827900">
      <w:pPr>
        <w:spacing w:after="0" w:line="240" w:lineRule="auto"/>
      </w:pPr>
      <w:r>
        <w:separator/>
      </w:r>
    </w:p>
  </w:footnote>
  <w:footnote w:type="continuationSeparator" w:id="0">
    <w:p w14:paraId="0C61A6E1" w14:textId="77777777" w:rsidR="00C148F7" w:rsidRDefault="00C148F7" w:rsidP="00827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796007"/>
      <w:docPartObj>
        <w:docPartGallery w:val="Page Numbers (Top of Page)"/>
        <w:docPartUnique/>
      </w:docPartObj>
    </w:sdtPr>
    <w:sdtEndPr>
      <w:rPr>
        <w:rFonts w:ascii="Times New Roman" w:hAnsi="Times New Roman" w:cs="Times New Roman"/>
        <w:noProof/>
        <w:sz w:val="24"/>
        <w:szCs w:val="24"/>
      </w:rPr>
    </w:sdtEndPr>
    <w:sdtContent>
      <w:p w14:paraId="3C328DEA" w14:textId="46A4082A" w:rsidR="00827900" w:rsidRPr="00827900" w:rsidRDefault="00827900">
        <w:pPr>
          <w:pStyle w:val="Header"/>
          <w:jc w:val="right"/>
          <w:rPr>
            <w:rFonts w:ascii="Times New Roman" w:hAnsi="Times New Roman" w:cs="Times New Roman"/>
            <w:sz w:val="24"/>
            <w:szCs w:val="24"/>
          </w:rPr>
        </w:pPr>
        <w:r w:rsidRPr="00827900">
          <w:rPr>
            <w:rFonts w:ascii="Times New Roman" w:hAnsi="Times New Roman" w:cs="Times New Roman"/>
            <w:sz w:val="24"/>
            <w:szCs w:val="24"/>
          </w:rPr>
          <w:fldChar w:fldCharType="begin"/>
        </w:r>
        <w:r w:rsidRPr="00827900">
          <w:rPr>
            <w:rFonts w:ascii="Times New Roman" w:hAnsi="Times New Roman" w:cs="Times New Roman"/>
            <w:sz w:val="24"/>
            <w:szCs w:val="24"/>
          </w:rPr>
          <w:instrText xml:space="preserve"> PAGE   \* MERGEFORMAT </w:instrText>
        </w:r>
        <w:r w:rsidRPr="00827900">
          <w:rPr>
            <w:rFonts w:ascii="Times New Roman" w:hAnsi="Times New Roman" w:cs="Times New Roman"/>
            <w:sz w:val="24"/>
            <w:szCs w:val="24"/>
          </w:rPr>
          <w:fldChar w:fldCharType="separate"/>
        </w:r>
        <w:r w:rsidRPr="00827900">
          <w:rPr>
            <w:rFonts w:ascii="Times New Roman" w:hAnsi="Times New Roman" w:cs="Times New Roman"/>
            <w:noProof/>
            <w:sz w:val="24"/>
            <w:szCs w:val="24"/>
          </w:rPr>
          <w:t>2</w:t>
        </w:r>
        <w:r w:rsidRPr="00827900">
          <w:rPr>
            <w:rFonts w:ascii="Times New Roman" w:hAnsi="Times New Roman" w:cs="Times New Roman"/>
            <w:noProof/>
            <w:sz w:val="24"/>
            <w:szCs w:val="24"/>
          </w:rPr>
          <w:fldChar w:fldCharType="end"/>
        </w:r>
      </w:p>
    </w:sdtContent>
  </w:sdt>
  <w:p w14:paraId="12528CF5" w14:textId="77777777" w:rsidR="00827900" w:rsidRDefault="00827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EC578A"/>
    <w:multiLevelType w:val="multilevel"/>
    <w:tmpl w:val="300A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00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wtTQ2MjUGUuamZko6SsGpxcWZ+XkgBUa1ANYh0WQsAAAA"/>
  </w:docVars>
  <w:rsids>
    <w:rsidRoot w:val="00885AEA"/>
    <w:rsid w:val="001A1C1C"/>
    <w:rsid w:val="002268E1"/>
    <w:rsid w:val="007569CB"/>
    <w:rsid w:val="00827900"/>
    <w:rsid w:val="00827EB9"/>
    <w:rsid w:val="008330C4"/>
    <w:rsid w:val="00885AEA"/>
    <w:rsid w:val="008C00BF"/>
    <w:rsid w:val="009142F5"/>
    <w:rsid w:val="00A25A3C"/>
    <w:rsid w:val="00A302D8"/>
    <w:rsid w:val="00A35799"/>
    <w:rsid w:val="00C148F7"/>
    <w:rsid w:val="00C93EA2"/>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46669"/>
  <w15:chartTrackingRefBased/>
  <w15:docId w15:val="{9B5DBA69-C5E0-4B58-9C2F-A2DB71C5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AEA"/>
    <w:rPr>
      <w:rFonts w:eastAsiaTheme="majorEastAsia" w:cstheme="majorBidi"/>
      <w:color w:val="272727" w:themeColor="text1" w:themeTint="D8"/>
    </w:rPr>
  </w:style>
  <w:style w:type="paragraph" w:styleId="Title">
    <w:name w:val="Title"/>
    <w:basedOn w:val="Normal"/>
    <w:next w:val="Normal"/>
    <w:link w:val="TitleChar"/>
    <w:uiPriority w:val="10"/>
    <w:qFormat/>
    <w:rsid w:val="0088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AE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A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5AEA"/>
    <w:rPr>
      <w:i/>
      <w:iCs/>
      <w:color w:val="404040" w:themeColor="text1" w:themeTint="BF"/>
    </w:rPr>
  </w:style>
  <w:style w:type="paragraph" w:styleId="ListParagraph">
    <w:name w:val="List Paragraph"/>
    <w:basedOn w:val="Normal"/>
    <w:uiPriority w:val="34"/>
    <w:qFormat/>
    <w:rsid w:val="00885AEA"/>
    <w:pPr>
      <w:ind w:left="720"/>
      <w:contextualSpacing/>
    </w:pPr>
  </w:style>
  <w:style w:type="character" w:styleId="IntenseEmphasis">
    <w:name w:val="Intense Emphasis"/>
    <w:basedOn w:val="DefaultParagraphFont"/>
    <w:uiPriority w:val="21"/>
    <w:qFormat/>
    <w:rsid w:val="00885AEA"/>
    <w:rPr>
      <w:i/>
      <w:iCs/>
      <w:color w:val="0F4761" w:themeColor="accent1" w:themeShade="BF"/>
    </w:rPr>
  </w:style>
  <w:style w:type="paragraph" w:styleId="IntenseQuote">
    <w:name w:val="Intense Quote"/>
    <w:basedOn w:val="Normal"/>
    <w:next w:val="Normal"/>
    <w:link w:val="IntenseQuoteChar"/>
    <w:uiPriority w:val="30"/>
    <w:qFormat/>
    <w:rsid w:val="0088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AEA"/>
    <w:rPr>
      <w:i/>
      <w:iCs/>
      <w:color w:val="0F4761" w:themeColor="accent1" w:themeShade="BF"/>
    </w:rPr>
  </w:style>
  <w:style w:type="character" w:styleId="IntenseReference">
    <w:name w:val="Intense Reference"/>
    <w:basedOn w:val="DefaultParagraphFont"/>
    <w:uiPriority w:val="32"/>
    <w:qFormat/>
    <w:rsid w:val="00885AEA"/>
    <w:rPr>
      <w:b/>
      <w:bCs/>
      <w:smallCaps/>
      <w:color w:val="0F4761" w:themeColor="accent1" w:themeShade="BF"/>
      <w:spacing w:val="5"/>
    </w:rPr>
  </w:style>
  <w:style w:type="paragraph" w:styleId="NormalWeb">
    <w:name w:val="Normal (Web)"/>
    <w:basedOn w:val="Normal"/>
    <w:uiPriority w:val="99"/>
    <w:semiHidden/>
    <w:unhideWhenUsed/>
    <w:rsid w:val="00885AE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885AEA"/>
  </w:style>
  <w:style w:type="character" w:styleId="Strong">
    <w:name w:val="Strong"/>
    <w:basedOn w:val="DefaultParagraphFont"/>
    <w:uiPriority w:val="22"/>
    <w:qFormat/>
    <w:rsid w:val="00885AEA"/>
    <w:rPr>
      <w:b/>
      <w:bCs/>
    </w:rPr>
  </w:style>
  <w:style w:type="character" w:styleId="Hyperlink">
    <w:name w:val="Hyperlink"/>
    <w:basedOn w:val="DefaultParagraphFont"/>
    <w:uiPriority w:val="99"/>
    <w:semiHidden/>
    <w:unhideWhenUsed/>
    <w:rsid w:val="00885AEA"/>
    <w:rPr>
      <w:color w:val="0000FF"/>
      <w:u w:val="single"/>
    </w:rPr>
  </w:style>
  <w:style w:type="paragraph" w:styleId="z-TopofForm">
    <w:name w:val="HTML Top of Form"/>
    <w:basedOn w:val="Normal"/>
    <w:next w:val="Normal"/>
    <w:link w:val="z-TopofFormChar"/>
    <w:hidden/>
    <w:uiPriority w:val="99"/>
    <w:semiHidden/>
    <w:unhideWhenUsed/>
    <w:rsid w:val="00885AEA"/>
    <w:pPr>
      <w:pBdr>
        <w:bottom w:val="single" w:sz="6" w:space="1" w:color="auto"/>
      </w:pBdr>
      <w:spacing w:after="0" w:line="240" w:lineRule="auto"/>
      <w:ind w:left="0" w:right="0"/>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semiHidden/>
    <w:rsid w:val="00885AEA"/>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semiHidden/>
    <w:unhideWhenUsed/>
    <w:rsid w:val="00885AEA"/>
    <w:pPr>
      <w:pBdr>
        <w:top w:val="single" w:sz="6" w:space="1" w:color="auto"/>
      </w:pBdr>
      <w:spacing w:after="0" w:line="240" w:lineRule="auto"/>
      <w:ind w:left="0" w:right="0"/>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semiHidden/>
    <w:rsid w:val="00885AEA"/>
    <w:rPr>
      <w:rFonts w:ascii="Arial" w:eastAsia="Times New Roman" w:hAnsi="Arial" w:cs="Arial"/>
      <w:vanish/>
      <w:kern w:val="0"/>
      <w:sz w:val="16"/>
      <w:szCs w:val="16"/>
      <w:lang w:val="en-US"/>
      <w14:ligatures w14:val="none"/>
    </w:rPr>
  </w:style>
  <w:style w:type="character" w:styleId="Emphasis">
    <w:name w:val="Emphasis"/>
    <w:basedOn w:val="DefaultParagraphFont"/>
    <w:uiPriority w:val="20"/>
    <w:qFormat/>
    <w:rsid w:val="00A25A3C"/>
    <w:rPr>
      <w:i/>
      <w:iCs/>
    </w:rPr>
  </w:style>
  <w:style w:type="paragraph" w:styleId="Header">
    <w:name w:val="header"/>
    <w:basedOn w:val="Normal"/>
    <w:link w:val="HeaderChar"/>
    <w:uiPriority w:val="99"/>
    <w:unhideWhenUsed/>
    <w:rsid w:val="00827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900"/>
  </w:style>
  <w:style w:type="paragraph" w:styleId="Footer">
    <w:name w:val="footer"/>
    <w:basedOn w:val="Normal"/>
    <w:link w:val="FooterChar"/>
    <w:uiPriority w:val="99"/>
    <w:unhideWhenUsed/>
    <w:rsid w:val="00827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99653">
      <w:bodyDiv w:val="1"/>
      <w:marLeft w:val="0"/>
      <w:marRight w:val="0"/>
      <w:marTop w:val="0"/>
      <w:marBottom w:val="0"/>
      <w:divBdr>
        <w:top w:val="none" w:sz="0" w:space="0" w:color="auto"/>
        <w:left w:val="none" w:sz="0" w:space="0" w:color="auto"/>
        <w:bottom w:val="none" w:sz="0" w:space="0" w:color="auto"/>
        <w:right w:val="none" w:sz="0" w:space="0" w:color="auto"/>
      </w:divBdr>
    </w:div>
    <w:div w:id="963779197">
      <w:bodyDiv w:val="1"/>
      <w:marLeft w:val="0"/>
      <w:marRight w:val="0"/>
      <w:marTop w:val="0"/>
      <w:marBottom w:val="0"/>
      <w:divBdr>
        <w:top w:val="none" w:sz="0" w:space="0" w:color="auto"/>
        <w:left w:val="none" w:sz="0" w:space="0" w:color="auto"/>
        <w:bottom w:val="none" w:sz="0" w:space="0" w:color="auto"/>
        <w:right w:val="none" w:sz="0" w:space="0" w:color="auto"/>
      </w:divBdr>
      <w:divsChild>
        <w:div w:id="243488643">
          <w:marLeft w:val="0"/>
          <w:marRight w:val="0"/>
          <w:marTop w:val="0"/>
          <w:marBottom w:val="0"/>
          <w:divBdr>
            <w:top w:val="single" w:sz="6" w:space="5" w:color="DEE2E6"/>
            <w:left w:val="single" w:sz="6" w:space="5" w:color="DEE2E6"/>
            <w:bottom w:val="single" w:sz="6" w:space="5" w:color="DEE2E6"/>
            <w:right w:val="single" w:sz="6" w:space="5" w:color="DEE2E6"/>
          </w:divBdr>
          <w:divsChild>
            <w:div w:id="1158228625">
              <w:marLeft w:val="0"/>
              <w:marRight w:val="0"/>
              <w:marTop w:val="0"/>
              <w:marBottom w:val="0"/>
              <w:divBdr>
                <w:top w:val="none" w:sz="0" w:space="0" w:color="auto"/>
                <w:left w:val="none" w:sz="0" w:space="0" w:color="auto"/>
                <w:bottom w:val="none" w:sz="0" w:space="0" w:color="auto"/>
                <w:right w:val="none" w:sz="0" w:space="0" w:color="auto"/>
              </w:divBdr>
              <w:divsChild>
                <w:div w:id="340787829">
                  <w:marLeft w:val="0"/>
                  <w:marRight w:val="0"/>
                  <w:marTop w:val="0"/>
                  <w:marBottom w:val="0"/>
                  <w:divBdr>
                    <w:top w:val="none" w:sz="0" w:space="0" w:color="auto"/>
                    <w:left w:val="none" w:sz="0" w:space="0" w:color="auto"/>
                    <w:bottom w:val="none" w:sz="0" w:space="0" w:color="auto"/>
                    <w:right w:val="none" w:sz="0" w:space="0" w:color="auto"/>
                  </w:divBdr>
                  <w:divsChild>
                    <w:div w:id="2133016844">
                      <w:marLeft w:val="0"/>
                      <w:marRight w:val="0"/>
                      <w:marTop w:val="0"/>
                      <w:marBottom w:val="0"/>
                      <w:divBdr>
                        <w:top w:val="none" w:sz="0" w:space="0" w:color="auto"/>
                        <w:left w:val="none" w:sz="0" w:space="0" w:color="auto"/>
                        <w:bottom w:val="none" w:sz="0" w:space="0" w:color="auto"/>
                        <w:right w:val="none" w:sz="0" w:space="0" w:color="auto"/>
                      </w:divBdr>
                      <w:divsChild>
                        <w:div w:id="133571221">
                          <w:marLeft w:val="0"/>
                          <w:marRight w:val="0"/>
                          <w:marTop w:val="0"/>
                          <w:marBottom w:val="0"/>
                          <w:divBdr>
                            <w:top w:val="none" w:sz="0" w:space="0" w:color="auto"/>
                            <w:left w:val="none" w:sz="0" w:space="0" w:color="auto"/>
                            <w:bottom w:val="none" w:sz="0" w:space="0" w:color="auto"/>
                            <w:right w:val="none" w:sz="0" w:space="0" w:color="auto"/>
                          </w:divBdr>
                          <w:divsChild>
                            <w:div w:id="850994415">
                              <w:marLeft w:val="0"/>
                              <w:marRight w:val="0"/>
                              <w:marTop w:val="0"/>
                              <w:marBottom w:val="0"/>
                              <w:divBdr>
                                <w:top w:val="none" w:sz="0" w:space="0" w:color="auto"/>
                                <w:left w:val="none" w:sz="0" w:space="0" w:color="auto"/>
                                <w:bottom w:val="none" w:sz="0" w:space="0" w:color="auto"/>
                                <w:right w:val="none" w:sz="0" w:space="0" w:color="auto"/>
                              </w:divBdr>
                            </w:div>
                            <w:div w:id="1964800524">
                              <w:marLeft w:val="0"/>
                              <w:marRight w:val="0"/>
                              <w:marTop w:val="0"/>
                              <w:marBottom w:val="0"/>
                              <w:divBdr>
                                <w:top w:val="none" w:sz="0" w:space="0" w:color="auto"/>
                                <w:left w:val="none" w:sz="0" w:space="0" w:color="auto"/>
                                <w:bottom w:val="none" w:sz="0" w:space="0" w:color="auto"/>
                                <w:right w:val="none" w:sz="0" w:space="0" w:color="auto"/>
                              </w:divBdr>
                            </w:div>
                            <w:div w:id="1435635243">
                              <w:marLeft w:val="0"/>
                              <w:marRight w:val="0"/>
                              <w:marTop w:val="0"/>
                              <w:marBottom w:val="0"/>
                              <w:divBdr>
                                <w:top w:val="none" w:sz="0" w:space="0" w:color="auto"/>
                                <w:left w:val="none" w:sz="0" w:space="0" w:color="auto"/>
                                <w:bottom w:val="none" w:sz="0" w:space="0" w:color="auto"/>
                                <w:right w:val="none" w:sz="0" w:space="0" w:color="auto"/>
                              </w:divBdr>
                            </w:div>
                            <w:div w:id="391805714">
                              <w:marLeft w:val="0"/>
                              <w:marRight w:val="0"/>
                              <w:marTop w:val="0"/>
                              <w:marBottom w:val="0"/>
                              <w:divBdr>
                                <w:top w:val="none" w:sz="0" w:space="0" w:color="auto"/>
                                <w:left w:val="none" w:sz="0" w:space="0" w:color="auto"/>
                                <w:bottom w:val="none" w:sz="0" w:space="0" w:color="auto"/>
                                <w:right w:val="none" w:sz="0" w:space="0" w:color="auto"/>
                              </w:divBdr>
                            </w:div>
                            <w:div w:id="134447064">
                              <w:marLeft w:val="0"/>
                              <w:marRight w:val="0"/>
                              <w:marTop w:val="0"/>
                              <w:marBottom w:val="0"/>
                              <w:divBdr>
                                <w:top w:val="none" w:sz="0" w:space="0" w:color="auto"/>
                                <w:left w:val="none" w:sz="0" w:space="0" w:color="auto"/>
                                <w:bottom w:val="none" w:sz="0" w:space="0" w:color="auto"/>
                                <w:right w:val="none" w:sz="0" w:space="0" w:color="auto"/>
                              </w:divBdr>
                            </w:div>
                            <w:div w:id="633562246">
                              <w:marLeft w:val="0"/>
                              <w:marRight w:val="0"/>
                              <w:marTop w:val="0"/>
                              <w:marBottom w:val="0"/>
                              <w:divBdr>
                                <w:top w:val="none" w:sz="0" w:space="0" w:color="auto"/>
                                <w:left w:val="none" w:sz="0" w:space="0" w:color="auto"/>
                                <w:bottom w:val="none" w:sz="0" w:space="0" w:color="auto"/>
                                <w:right w:val="none" w:sz="0" w:space="0" w:color="auto"/>
                              </w:divBdr>
                            </w:div>
                          </w:divsChild>
                        </w:div>
                        <w:div w:id="263271638">
                          <w:marLeft w:val="0"/>
                          <w:marRight w:val="0"/>
                          <w:marTop w:val="0"/>
                          <w:marBottom w:val="0"/>
                          <w:divBdr>
                            <w:top w:val="none" w:sz="0" w:space="0" w:color="auto"/>
                            <w:left w:val="none" w:sz="0" w:space="0" w:color="auto"/>
                            <w:bottom w:val="none" w:sz="0" w:space="0" w:color="auto"/>
                            <w:right w:val="none" w:sz="0" w:space="0" w:color="auto"/>
                          </w:divBdr>
                          <w:divsChild>
                            <w:div w:id="1155103717">
                              <w:marLeft w:val="0"/>
                              <w:marRight w:val="0"/>
                              <w:marTop w:val="0"/>
                              <w:marBottom w:val="0"/>
                              <w:divBdr>
                                <w:top w:val="none" w:sz="0" w:space="0" w:color="auto"/>
                                <w:left w:val="none" w:sz="0" w:space="0" w:color="auto"/>
                                <w:bottom w:val="none" w:sz="0" w:space="0" w:color="auto"/>
                                <w:right w:val="none" w:sz="0" w:space="0" w:color="auto"/>
                              </w:divBdr>
                              <w:divsChild>
                                <w:div w:id="1281062422">
                                  <w:marLeft w:val="0"/>
                                  <w:marRight w:val="0"/>
                                  <w:marTop w:val="0"/>
                                  <w:marBottom w:val="0"/>
                                  <w:divBdr>
                                    <w:top w:val="none" w:sz="0" w:space="0" w:color="auto"/>
                                    <w:left w:val="none" w:sz="0" w:space="0" w:color="auto"/>
                                    <w:bottom w:val="none" w:sz="0" w:space="0" w:color="auto"/>
                                    <w:right w:val="none" w:sz="0" w:space="0" w:color="auto"/>
                                  </w:divBdr>
                                </w:div>
                              </w:divsChild>
                            </w:div>
                            <w:div w:id="9320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253221">
          <w:marLeft w:val="0"/>
          <w:marRight w:val="0"/>
          <w:marTop w:val="0"/>
          <w:marBottom w:val="0"/>
          <w:divBdr>
            <w:top w:val="single" w:sz="6" w:space="5" w:color="DEE2E6"/>
            <w:left w:val="single" w:sz="6" w:space="5" w:color="DEE2E6"/>
            <w:bottom w:val="single" w:sz="6" w:space="5" w:color="DEE2E6"/>
            <w:right w:val="single" w:sz="6" w:space="5" w:color="DEE2E6"/>
          </w:divBdr>
          <w:divsChild>
            <w:div w:id="966158294">
              <w:marLeft w:val="0"/>
              <w:marRight w:val="0"/>
              <w:marTop w:val="0"/>
              <w:marBottom w:val="0"/>
              <w:divBdr>
                <w:top w:val="none" w:sz="0" w:space="0" w:color="auto"/>
                <w:left w:val="none" w:sz="0" w:space="0" w:color="auto"/>
                <w:bottom w:val="none" w:sz="0" w:space="0" w:color="auto"/>
                <w:right w:val="none" w:sz="0" w:space="0" w:color="auto"/>
              </w:divBdr>
              <w:divsChild>
                <w:div w:id="1561479308">
                  <w:marLeft w:val="0"/>
                  <w:marRight w:val="0"/>
                  <w:marTop w:val="0"/>
                  <w:marBottom w:val="0"/>
                  <w:divBdr>
                    <w:top w:val="none" w:sz="0" w:space="0" w:color="auto"/>
                    <w:left w:val="none" w:sz="0" w:space="0" w:color="auto"/>
                    <w:bottom w:val="none" w:sz="0" w:space="0" w:color="auto"/>
                    <w:right w:val="none" w:sz="0" w:space="0" w:color="auto"/>
                  </w:divBdr>
                </w:div>
                <w:div w:id="466051488">
                  <w:marLeft w:val="0"/>
                  <w:marRight w:val="0"/>
                  <w:marTop w:val="0"/>
                  <w:marBottom w:val="0"/>
                  <w:divBdr>
                    <w:top w:val="none" w:sz="0" w:space="0" w:color="auto"/>
                    <w:left w:val="none" w:sz="0" w:space="0" w:color="auto"/>
                    <w:bottom w:val="none" w:sz="0" w:space="0" w:color="auto"/>
                    <w:right w:val="none" w:sz="0" w:space="0" w:color="auto"/>
                  </w:divBdr>
                  <w:divsChild>
                    <w:div w:id="1107383626">
                      <w:marLeft w:val="0"/>
                      <w:marRight w:val="0"/>
                      <w:marTop w:val="0"/>
                      <w:marBottom w:val="0"/>
                      <w:divBdr>
                        <w:top w:val="none" w:sz="0" w:space="0" w:color="auto"/>
                        <w:left w:val="none" w:sz="0" w:space="0" w:color="auto"/>
                        <w:bottom w:val="none" w:sz="0" w:space="0" w:color="auto"/>
                        <w:right w:val="none" w:sz="0" w:space="0" w:color="auto"/>
                      </w:divBdr>
                    </w:div>
                  </w:divsChild>
                </w:div>
                <w:div w:id="1369573244">
                  <w:marLeft w:val="0"/>
                  <w:marRight w:val="0"/>
                  <w:marTop w:val="0"/>
                  <w:marBottom w:val="0"/>
                  <w:divBdr>
                    <w:top w:val="none" w:sz="0" w:space="0" w:color="auto"/>
                    <w:left w:val="none" w:sz="0" w:space="0" w:color="auto"/>
                    <w:bottom w:val="none" w:sz="0" w:space="0" w:color="auto"/>
                    <w:right w:val="none" w:sz="0" w:space="0" w:color="auto"/>
                  </w:divBdr>
                  <w:divsChild>
                    <w:div w:id="116797809">
                      <w:marLeft w:val="0"/>
                      <w:marRight w:val="0"/>
                      <w:marTop w:val="0"/>
                      <w:marBottom w:val="0"/>
                      <w:divBdr>
                        <w:top w:val="none" w:sz="0" w:space="0" w:color="auto"/>
                        <w:left w:val="none" w:sz="0" w:space="0" w:color="auto"/>
                        <w:bottom w:val="none" w:sz="0" w:space="0" w:color="auto"/>
                        <w:right w:val="none" w:sz="0" w:space="0" w:color="auto"/>
                      </w:divBdr>
                      <w:divsChild>
                        <w:div w:id="180153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40765">
      <w:bodyDiv w:val="1"/>
      <w:marLeft w:val="0"/>
      <w:marRight w:val="0"/>
      <w:marTop w:val="0"/>
      <w:marBottom w:val="0"/>
      <w:divBdr>
        <w:top w:val="none" w:sz="0" w:space="0" w:color="auto"/>
        <w:left w:val="none" w:sz="0" w:space="0" w:color="auto"/>
        <w:bottom w:val="none" w:sz="0" w:space="0" w:color="auto"/>
        <w:right w:val="none" w:sz="0" w:space="0" w:color="auto"/>
      </w:divBdr>
    </w:div>
    <w:div w:id="1301153793">
      <w:bodyDiv w:val="1"/>
      <w:marLeft w:val="0"/>
      <w:marRight w:val="0"/>
      <w:marTop w:val="0"/>
      <w:marBottom w:val="0"/>
      <w:divBdr>
        <w:top w:val="none" w:sz="0" w:space="0" w:color="auto"/>
        <w:left w:val="none" w:sz="0" w:space="0" w:color="auto"/>
        <w:bottom w:val="none" w:sz="0" w:space="0" w:color="auto"/>
        <w:right w:val="none" w:sz="0" w:space="0" w:color="auto"/>
      </w:divBdr>
    </w:div>
    <w:div w:id="1499690062">
      <w:bodyDiv w:val="1"/>
      <w:marLeft w:val="0"/>
      <w:marRight w:val="0"/>
      <w:marTop w:val="0"/>
      <w:marBottom w:val="0"/>
      <w:divBdr>
        <w:top w:val="none" w:sz="0" w:space="0" w:color="auto"/>
        <w:left w:val="none" w:sz="0" w:space="0" w:color="auto"/>
        <w:bottom w:val="none" w:sz="0" w:space="0" w:color="auto"/>
        <w:right w:val="none" w:sz="0" w:space="0" w:color="auto"/>
      </w:divBdr>
    </w:div>
    <w:div w:id="197494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855</Words>
  <Characters>5219</Characters>
  <Application>Microsoft Office Word</Application>
  <DocSecurity>0</DocSecurity>
  <Lines>115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2024-06-05T11:08:00Z</dcterms:created>
  <dcterms:modified xsi:type="dcterms:W3CDTF">2024-06-05T12:48:00Z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f2ac855e-c975-4f81-95da-8a490d686a53</vt:lpwstr>
  </property>
</Properties>
</file>