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99457" w14:textId="1F5E8549" w:rsidR="00D13054" w:rsidRPr="00696275" w:rsidRDefault="00425C3C" w:rsidP="00696275">
      <w:pPr>
        <w:jc w:val="center"/>
        <w:rPr>
          <w:rFonts w:ascii="Times New Roman" w:hAnsi="Times New Roman" w:cs="Times New Roman"/>
          <w:b/>
          <w:bCs/>
          <w:sz w:val="24"/>
          <w:szCs w:val="24"/>
        </w:rPr>
      </w:pPr>
      <w:r w:rsidRPr="00696275">
        <w:rPr>
          <w:rFonts w:ascii="Times New Roman" w:hAnsi="Times New Roman" w:cs="Times New Roman"/>
          <w:b/>
          <w:bCs/>
          <w:sz w:val="24"/>
          <w:szCs w:val="24"/>
        </w:rPr>
        <w:t>Discussion Assignment 5</w:t>
      </w:r>
    </w:p>
    <w:p w14:paraId="0A0DC166" w14:textId="1137630F" w:rsidR="00696275" w:rsidRPr="00696275" w:rsidRDefault="00696275" w:rsidP="00696275">
      <w:pPr>
        <w:jc w:val="center"/>
        <w:rPr>
          <w:rFonts w:ascii="Times New Roman" w:hAnsi="Times New Roman" w:cs="Times New Roman"/>
          <w:b/>
          <w:bCs/>
          <w:sz w:val="24"/>
          <w:szCs w:val="24"/>
        </w:rPr>
      </w:pPr>
      <w:r w:rsidRPr="00696275">
        <w:rPr>
          <w:rFonts w:ascii="Times New Roman" w:hAnsi="Times New Roman" w:cs="Times New Roman"/>
          <w:b/>
          <w:bCs/>
          <w:sz w:val="24"/>
          <w:szCs w:val="24"/>
        </w:rPr>
        <w:t>Significance of JDBC in Enhancing Java Application Performance and Functionality</w:t>
      </w:r>
    </w:p>
    <w:p w14:paraId="2A3922D5" w14:textId="77777777" w:rsidR="00696275" w:rsidRPr="00696275" w:rsidRDefault="00696275" w:rsidP="00696275">
      <w:pPr>
        <w:rPr>
          <w:rFonts w:ascii="Times New Roman" w:hAnsi="Times New Roman" w:cs="Times New Roman"/>
          <w:sz w:val="24"/>
          <w:szCs w:val="24"/>
        </w:rPr>
      </w:pPr>
      <w:r w:rsidRPr="00696275">
        <w:rPr>
          <w:rFonts w:ascii="Times New Roman" w:hAnsi="Times New Roman" w:cs="Times New Roman"/>
          <w:sz w:val="24"/>
          <w:szCs w:val="24"/>
        </w:rPr>
        <w:t>JDBC (Java Database Connectivity) plays a pivotal role in optimizing Java applications' performance and functionality when interacting with databases. With JDBC, developers can access tabular data stored in any relational database, execute queries, and perform CRUD (Create, Read, Update, Delete) operations efficiently. The significance of JDBC can be illustrated through specific examples:</w:t>
      </w:r>
    </w:p>
    <w:p w14:paraId="52D735A7" w14:textId="155388E5" w:rsidR="00696275" w:rsidRPr="00696275" w:rsidRDefault="00696275" w:rsidP="00696275">
      <w:pPr>
        <w:pStyle w:val="ListParagraph"/>
        <w:numPr>
          <w:ilvl w:val="0"/>
          <w:numId w:val="2"/>
        </w:numPr>
        <w:rPr>
          <w:rFonts w:ascii="Times New Roman" w:hAnsi="Times New Roman" w:cs="Times New Roman"/>
          <w:sz w:val="24"/>
          <w:szCs w:val="24"/>
        </w:rPr>
      </w:pPr>
      <w:r w:rsidRPr="00696275">
        <w:rPr>
          <w:rFonts w:ascii="Times New Roman" w:hAnsi="Times New Roman" w:cs="Times New Roman"/>
          <w:b/>
          <w:bCs/>
          <w:sz w:val="24"/>
          <w:szCs w:val="24"/>
        </w:rPr>
        <w:t>Database Connectivity:</w:t>
      </w:r>
      <w:r w:rsidRPr="00696275">
        <w:rPr>
          <w:rFonts w:ascii="Times New Roman" w:hAnsi="Times New Roman" w:cs="Times New Roman"/>
          <w:sz w:val="24"/>
          <w:szCs w:val="24"/>
        </w:rPr>
        <w:t xml:space="preserve"> </w:t>
      </w:r>
      <w:r w:rsidRPr="00696275">
        <w:rPr>
          <w:rFonts w:ascii="Times New Roman" w:hAnsi="Times New Roman" w:cs="Times New Roman"/>
          <w:sz w:val="24"/>
          <w:szCs w:val="24"/>
        </w:rPr>
        <w:t>JDBC provides a standardized interface for Java applications to connect to various databases, enabling seamless integration regardless of the underlying database system. For example, using JDBC, a Java application can connect to PostgreSQL, MySQL, or Oracle databases with ease (JavaTpoint, 2021a).</w:t>
      </w:r>
    </w:p>
    <w:p w14:paraId="105BBCF8" w14:textId="2E1B909B" w:rsidR="00696275" w:rsidRPr="00696275" w:rsidRDefault="00696275" w:rsidP="00696275">
      <w:pPr>
        <w:pStyle w:val="ListParagraph"/>
        <w:numPr>
          <w:ilvl w:val="0"/>
          <w:numId w:val="2"/>
        </w:numPr>
        <w:rPr>
          <w:rFonts w:ascii="Times New Roman" w:hAnsi="Times New Roman" w:cs="Times New Roman"/>
          <w:sz w:val="24"/>
          <w:szCs w:val="24"/>
        </w:rPr>
      </w:pPr>
      <w:r w:rsidRPr="00696275">
        <w:rPr>
          <w:rFonts w:ascii="Times New Roman" w:hAnsi="Times New Roman" w:cs="Times New Roman"/>
          <w:b/>
          <w:bCs/>
          <w:sz w:val="24"/>
          <w:szCs w:val="24"/>
        </w:rPr>
        <w:t>Efficient Query Execution:</w:t>
      </w:r>
      <w:r w:rsidRPr="00696275">
        <w:rPr>
          <w:rFonts w:ascii="Times New Roman" w:hAnsi="Times New Roman" w:cs="Times New Roman"/>
          <w:sz w:val="24"/>
          <w:szCs w:val="24"/>
        </w:rPr>
        <w:t xml:space="preserve"> </w:t>
      </w:r>
      <w:r w:rsidRPr="00696275">
        <w:rPr>
          <w:rFonts w:ascii="Times New Roman" w:hAnsi="Times New Roman" w:cs="Times New Roman"/>
          <w:sz w:val="24"/>
          <w:szCs w:val="24"/>
        </w:rPr>
        <w:t>JDBC allows developers to execute SQL queries and update statements efficiently. Prepared statements and batch processing are features of JDBC that optimize query execution performance. Prepared statements prevent SQL injection attacks and improve execution speed by precompiling SQL statements (JavaTpoint, 2021a).</w:t>
      </w:r>
    </w:p>
    <w:p w14:paraId="3A4AC76B" w14:textId="1535F187" w:rsidR="00696275" w:rsidRPr="00696275" w:rsidRDefault="00696275" w:rsidP="00696275">
      <w:pPr>
        <w:pStyle w:val="ListParagraph"/>
        <w:numPr>
          <w:ilvl w:val="0"/>
          <w:numId w:val="2"/>
        </w:numPr>
        <w:rPr>
          <w:rFonts w:ascii="Times New Roman" w:hAnsi="Times New Roman" w:cs="Times New Roman"/>
          <w:sz w:val="24"/>
          <w:szCs w:val="24"/>
        </w:rPr>
      </w:pPr>
      <w:r w:rsidRPr="00696275">
        <w:rPr>
          <w:rFonts w:ascii="Times New Roman" w:hAnsi="Times New Roman" w:cs="Times New Roman"/>
          <w:b/>
          <w:bCs/>
          <w:sz w:val="24"/>
          <w:szCs w:val="24"/>
        </w:rPr>
        <w:t>Transaction Management:</w:t>
      </w:r>
      <w:r w:rsidRPr="00696275">
        <w:rPr>
          <w:rFonts w:ascii="Times New Roman" w:hAnsi="Times New Roman" w:cs="Times New Roman"/>
          <w:sz w:val="24"/>
          <w:szCs w:val="24"/>
        </w:rPr>
        <w:t xml:space="preserve"> </w:t>
      </w:r>
      <w:r w:rsidRPr="00696275">
        <w:rPr>
          <w:rFonts w:ascii="Times New Roman" w:hAnsi="Times New Roman" w:cs="Times New Roman"/>
          <w:sz w:val="24"/>
          <w:szCs w:val="24"/>
        </w:rPr>
        <w:t>JDBC facilitates effective transaction management, ensuring data integrity and consistency. Developers can commit or roll back transactions as needed to maintain ACID properties (Atomicity, Consistency, Isolation, Durability) (Samoylov, 2018).</w:t>
      </w:r>
    </w:p>
    <w:p w14:paraId="2DAE9500" w14:textId="1203AF35" w:rsidR="00696275" w:rsidRPr="00696275" w:rsidRDefault="00696275" w:rsidP="00696275">
      <w:pPr>
        <w:pStyle w:val="ListParagraph"/>
        <w:numPr>
          <w:ilvl w:val="0"/>
          <w:numId w:val="2"/>
        </w:numPr>
        <w:rPr>
          <w:rFonts w:ascii="Times New Roman" w:hAnsi="Times New Roman" w:cs="Times New Roman"/>
          <w:sz w:val="24"/>
          <w:szCs w:val="24"/>
        </w:rPr>
      </w:pPr>
      <w:r w:rsidRPr="00696275">
        <w:rPr>
          <w:rFonts w:ascii="Times New Roman" w:hAnsi="Times New Roman" w:cs="Times New Roman"/>
          <w:b/>
          <w:bCs/>
          <w:sz w:val="24"/>
          <w:szCs w:val="24"/>
        </w:rPr>
        <w:t>Connection Pooling:</w:t>
      </w:r>
      <w:r w:rsidRPr="00696275">
        <w:rPr>
          <w:rFonts w:ascii="Times New Roman" w:hAnsi="Times New Roman" w:cs="Times New Roman"/>
          <w:sz w:val="24"/>
          <w:szCs w:val="24"/>
        </w:rPr>
        <w:t xml:space="preserve"> JDBC supports connection pooling, which minimizes the overhead associated with establishing and tearing down database connections. </w:t>
      </w:r>
      <w:r w:rsidRPr="00696275">
        <w:rPr>
          <w:rFonts w:ascii="Times New Roman" w:hAnsi="Times New Roman" w:cs="Times New Roman"/>
          <w:sz w:val="24"/>
          <w:szCs w:val="24"/>
        </w:rPr>
        <w:lastRenderedPageBreak/>
        <w:t>Connection pooling improves application performance by reusing existing connections (Samoylov, 2018).</w:t>
      </w:r>
    </w:p>
    <w:p w14:paraId="44839761" w14:textId="2591C5C4" w:rsidR="00696275" w:rsidRPr="00696275" w:rsidRDefault="00696275" w:rsidP="00696275">
      <w:pPr>
        <w:pStyle w:val="ListParagraph"/>
        <w:numPr>
          <w:ilvl w:val="0"/>
          <w:numId w:val="2"/>
        </w:numPr>
        <w:rPr>
          <w:rFonts w:ascii="Times New Roman" w:hAnsi="Times New Roman" w:cs="Times New Roman"/>
          <w:sz w:val="24"/>
          <w:szCs w:val="24"/>
        </w:rPr>
      </w:pPr>
      <w:r w:rsidRPr="00696275">
        <w:rPr>
          <w:rFonts w:ascii="Times New Roman" w:hAnsi="Times New Roman" w:cs="Times New Roman"/>
          <w:b/>
          <w:bCs/>
          <w:sz w:val="24"/>
          <w:szCs w:val="24"/>
        </w:rPr>
        <w:t>Error Handling:</w:t>
      </w:r>
      <w:r w:rsidRPr="00696275">
        <w:rPr>
          <w:rFonts w:ascii="Times New Roman" w:hAnsi="Times New Roman" w:cs="Times New Roman"/>
          <w:sz w:val="24"/>
          <w:szCs w:val="24"/>
        </w:rPr>
        <w:t xml:space="preserve"> </w:t>
      </w:r>
      <w:r w:rsidRPr="00696275">
        <w:rPr>
          <w:rFonts w:ascii="Times New Roman" w:hAnsi="Times New Roman" w:cs="Times New Roman"/>
          <w:sz w:val="24"/>
          <w:szCs w:val="24"/>
        </w:rPr>
        <w:t>JDBC provides robust error handling mechanisms, allowing applications to gracefully handle database-related errors. By catching and handling exceptions, developers can ensure application stability even in the face of connectivity issues (JavaTpoint, 2021a).</w:t>
      </w:r>
    </w:p>
    <w:p w14:paraId="216FC0B2" w14:textId="1FDA3531" w:rsidR="00696275" w:rsidRPr="00696275" w:rsidRDefault="00696275" w:rsidP="00696275">
      <w:pPr>
        <w:jc w:val="center"/>
        <w:rPr>
          <w:rFonts w:ascii="Times New Roman" w:hAnsi="Times New Roman" w:cs="Times New Roman"/>
          <w:b/>
          <w:bCs/>
          <w:sz w:val="24"/>
          <w:szCs w:val="24"/>
        </w:rPr>
      </w:pPr>
      <w:r w:rsidRPr="00696275">
        <w:rPr>
          <w:rFonts w:ascii="Times New Roman" w:hAnsi="Times New Roman" w:cs="Times New Roman"/>
          <w:b/>
          <w:bCs/>
          <w:sz w:val="24"/>
          <w:szCs w:val="24"/>
        </w:rPr>
        <w:t>Considerations for Implementing CRUD Operations</w:t>
      </w:r>
    </w:p>
    <w:p w14:paraId="550EF4DE" w14:textId="77777777" w:rsidR="00696275" w:rsidRPr="00696275" w:rsidRDefault="00696275" w:rsidP="00696275">
      <w:pPr>
        <w:rPr>
          <w:rFonts w:ascii="Times New Roman" w:hAnsi="Times New Roman" w:cs="Times New Roman"/>
          <w:sz w:val="24"/>
          <w:szCs w:val="24"/>
        </w:rPr>
      </w:pPr>
      <w:r w:rsidRPr="00696275">
        <w:rPr>
          <w:rFonts w:ascii="Times New Roman" w:hAnsi="Times New Roman" w:cs="Times New Roman"/>
          <w:sz w:val="24"/>
          <w:szCs w:val="24"/>
        </w:rPr>
        <w:t xml:space="preserve">When implementing CRUD operations in Java applications using JDBC, several crucial considerations must be </w:t>
      </w:r>
      <w:proofErr w:type="gramStart"/>
      <w:r w:rsidRPr="00696275">
        <w:rPr>
          <w:rFonts w:ascii="Times New Roman" w:hAnsi="Times New Roman" w:cs="Times New Roman"/>
          <w:sz w:val="24"/>
          <w:szCs w:val="24"/>
        </w:rPr>
        <w:t>taken into account</w:t>
      </w:r>
      <w:proofErr w:type="gramEnd"/>
      <w:r w:rsidRPr="00696275">
        <w:rPr>
          <w:rFonts w:ascii="Times New Roman" w:hAnsi="Times New Roman" w:cs="Times New Roman"/>
          <w:sz w:val="24"/>
          <w:szCs w:val="24"/>
        </w:rPr>
        <w:t xml:space="preserve"> to ensure robustness, security, and efficiency:</w:t>
      </w:r>
    </w:p>
    <w:p w14:paraId="3150116E" w14:textId="59E4E5DC" w:rsidR="00696275" w:rsidRPr="00696275" w:rsidRDefault="00696275" w:rsidP="00696275">
      <w:pPr>
        <w:pStyle w:val="ListParagraph"/>
        <w:numPr>
          <w:ilvl w:val="0"/>
          <w:numId w:val="3"/>
        </w:numPr>
        <w:rPr>
          <w:rFonts w:ascii="Times New Roman" w:hAnsi="Times New Roman" w:cs="Times New Roman"/>
          <w:sz w:val="24"/>
          <w:szCs w:val="24"/>
        </w:rPr>
      </w:pPr>
      <w:r w:rsidRPr="00696275">
        <w:rPr>
          <w:rFonts w:ascii="Times New Roman" w:hAnsi="Times New Roman" w:cs="Times New Roman"/>
          <w:b/>
          <w:bCs/>
          <w:sz w:val="24"/>
          <w:szCs w:val="24"/>
        </w:rPr>
        <w:t>Data Integrity:</w:t>
      </w:r>
      <w:r w:rsidRPr="00696275">
        <w:rPr>
          <w:rFonts w:ascii="Times New Roman" w:hAnsi="Times New Roman" w:cs="Times New Roman"/>
          <w:sz w:val="24"/>
          <w:szCs w:val="24"/>
        </w:rPr>
        <w:t xml:space="preserve"> </w:t>
      </w:r>
      <w:r w:rsidRPr="00696275">
        <w:rPr>
          <w:rFonts w:ascii="Times New Roman" w:hAnsi="Times New Roman" w:cs="Times New Roman"/>
          <w:sz w:val="24"/>
          <w:szCs w:val="24"/>
        </w:rPr>
        <w:t>Implement mechanisms to enforce data integrity constraints such as primary key and foreign key constraints to prevent data corruption and maintain consistency (JavaTpoint, 2021b).</w:t>
      </w:r>
    </w:p>
    <w:p w14:paraId="50749FD2" w14:textId="083CD809" w:rsidR="00696275" w:rsidRPr="00696275" w:rsidRDefault="00696275" w:rsidP="00696275">
      <w:pPr>
        <w:pStyle w:val="ListParagraph"/>
        <w:numPr>
          <w:ilvl w:val="0"/>
          <w:numId w:val="3"/>
        </w:numPr>
        <w:rPr>
          <w:rFonts w:ascii="Times New Roman" w:hAnsi="Times New Roman" w:cs="Times New Roman"/>
          <w:sz w:val="24"/>
          <w:szCs w:val="24"/>
        </w:rPr>
      </w:pPr>
      <w:r w:rsidRPr="00696275">
        <w:rPr>
          <w:rFonts w:ascii="Times New Roman" w:hAnsi="Times New Roman" w:cs="Times New Roman"/>
          <w:b/>
          <w:bCs/>
          <w:sz w:val="24"/>
          <w:szCs w:val="24"/>
        </w:rPr>
        <w:t>Security:</w:t>
      </w:r>
      <w:r w:rsidRPr="00696275">
        <w:rPr>
          <w:rFonts w:ascii="Times New Roman" w:hAnsi="Times New Roman" w:cs="Times New Roman"/>
          <w:sz w:val="24"/>
          <w:szCs w:val="24"/>
        </w:rPr>
        <w:t xml:space="preserve"> </w:t>
      </w:r>
      <w:r w:rsidRPr="00696275">
        <w:rPr>
          <w:rFonts w:ascii="Times New Roman" w:hAnsi="Times New Roman" w:cs="Times New Roman"/>
          <w:sz w:val="24"/>
          <w:szCs w:val="24"/>
        </w:rPr>
        <w:t>Use parameterized queries or prepared statements to prevent SQL injection attacks and ensure secure database interactions. Authenticate and authorize users to control access to sensitive data (Samoylov, 2018).</w:t>
      </w:r>
    </w:p>
    <w:p w14:paraId="7428E636" w14:textId="60E26EAA" w:rsidR="00696275" w:rsidRPr="00696275" w:rsidRDefault="00696275" w:rsidP="00696275">
      <w:pPr>
        <w:pStyle w:val="ListParagraph"/>
        <w:numPr>
          <w:ilvl w:val="0"/>
          <w:numId w:val="3"/>
        </w:numPr>
        <w:rPr>
          <w:rFonts w:ascii="Times New Roman" w:hAnsi="Times New Roman" w:cs="Times New Roman"/>
          <w:sz w:val="24"/>
          <w:szCs w:val="24"/>
        </w:rPr>
      </w:pPr>
      <w:r w:rsidRPr="00696275">
        <w:rPr>
          <w:rFonts w:ascii="Times New Roman" w:hAnsi="Times New Roman" w:cs="Times New Roman"/>
          <w:b/>
          <w:bCs/>
          <w:sz w:val="24"/>
          <w:szCs w:val="24"/>
        </w:rPr>
        <w:t>Transaction Management:</w:t>
      </w:r>
      <w:r w:rsidRPr="00696275">
        <w:rPr>
          <w:rFonts w:ascii="Times New Roman" w:hAnsi="Times New Roman" w:cs="Times New Roman"/>
          <w:sz w:val="24"/>
          <w:szCs w:val="24"/>
        </w:rPr>
        <w:t xml:space="preserve"> </w:t>
      </w:r>
      <w:r w:rsidRPr="00696275">
        <w:rPr>
          <w:rFonts w:ascii="Times New Roman" w:hAnsi="Times New Roman" w:cs="Times New Roman"/>
          <w:sz w:val="24"/>
          <w:szCs w:val="24"/>
        </w:rPr>
        <w:t>Group related CRUD operations within transactions to ensure atomicity and consistency. Roll back transactions in case of failures to maintain data integrity (Samoylov, 2018).</w:t>
      </w:r>
    </w:p>
    <w:p w14:paraId="0F02AAE4" w14:textId="15FB7116" w:rsidR="00696275" w:rsidRPr="00696275" w:rsidRDefault="00696275" w:rsidP="00696275">
      <w:pPr>
        <w:pStyle w:val="ListParagraph"/>
        <w:numPr>
          <w:ilvl w:val="0"/>
          <w:numId w:val="3"/>
        </w:numPr>
        <w:rPr>
          <w:rFonts w:ascii="Times New Roman" w:hAnsi="Times New Roman" w:cs="Times New Roman"/>
          <w:sz w:val="24"/>
          <w:szCs w:val="24"/>
        </w:rPr>
      </w:pPr>
      <w:r w:rsidRPr="00696275">
        <w:rPr>
          <w:rFonts w:ascii="Times New Roman" w:hAnsi="Times New Roman" w:cs="Times New Roman"/>
          <w:b/>
          <w:bCs/>
          <w:sz w:val="24"/>
          <w:szCs w:val="24"/>
        </w:rPr>
        <w:t>Error Handling:</w:t>
      </w:r>
      <w:r w:rsidRPr="00696275">
        <w:rPr>
          <w:rFonts w:ascii="Times New Roman" w:hAnsi="Times New Roman" w:cs="Times New Roman"/>
          <w:sz w:val="24"/>
          <w:szCs w:val="24"/>
        </w:rPr>
        <w:t xml:space="preserve"> Implement robust error handling mechanisms to handle database-related errors gracefully. Log detailed error information for troubleshooting purposes (JavaTpoint, 2021a).</w:t>
      </w:r>
    </w:p>
    <w:p w14:paraId="06310793" w14:textId="000F8FEE" w:rsidR="00696275" w:rsidRPr="00696275" w:rsidRDefault="00696275" w:rsidP="00696275">
      <w:pPr>
        <w:pStyle w:val="ListParagraph"/>
        <w:numPr>
          <w:ilvl w:val="0"/>
          <w:numId w:val="3"/>
        </w:numPr>
        <w:rPr>
          <w:rFonts w:ascii="Times New Roman" w:hAnsi="Times New Roman" w:cs="Times New Roman"/>
          <w:sz w:val="24"/>
          <w:szCs w:val="24"/>
        </w:rPr>
      </w:pPr>
      <w:r w:rsidRPr="00696275">
        <w:rPr>
          <w:rFonts w:ascii="Times New Roman" w:hAnsi="Times New Roman" w:cs="Times New Roman"/>
          <w:b/>
          <w:bCs/>
          <w:sz w:val="24"/>
          <w:szCs w:val="24"/>
        </w:rPr>
        <w:t>Performance Optimization:</w:t>
      </w:r>
      <w:r w:rsidRPr="00696275">
        <w:rPr>
          <w:rFonts w:ascii="Times New Roman" w:hAnsi="Times New Roman" w:cs="Times New Roman"/>
          <w:sz w:val="24"/>
          <w:szCs w:val="24"/>
        </w:rPr>
        <w:t xml:space="preserve"> Optimize CRUD operations for performance by minimizing database </w:t>
      </w:r>
      <w:proofErr w:type="gramStart"/>
      <w:r w:rsidRPr="00696275">
        <w:rPr>
          <w:rFonts w:ascii="Times New Roman" w:hAnsi="Times New Roman" w:cs="Times New Roman"/>
          <w:sz w:val="24"/>
          <w:szCs w:val="24"/>
        </w:rPr>
        <w:t>round-trips</w:t>
      </w:r>
      <w:proofErr w:type="gramEnd"/>
      <w:r w:rsidRPr="00696275">
        <w:rPr>
          <w:rFonts w:ascii="Times New Roman" w:hAnsi="Times New Roman" w:cs="Times New Roman"/>
          <w:sz w:val="24"/>
          <w:szCs w:val="24"/>
        </w:rPr>
        <w:t xml:space="preserve"> and utilizing connection pooling. Use appropriate indexing and caching mechanisms to improve response times (Samoylov, 2018).</w:t>
      </w:r>
    </w:p>
    <w:p w14:paraId="63D2B446" w14:textId="77777777" w:rsidR="00696275" w:rsidRPr="00696275" w:rsidRDefault="00696275" w:rsidP="00696275">
      <w:pPr>
        <w:rPr>
          <w:rFonts w:ascii="Times New Roman" w:hAnsi="Times New Roman" w:cs="Times New Roman"/>
          <w:sz w:val="24"/>
          <w:szCs w:val="24"/>
        </w:rPr>
      </w:pPr>
      <w:r w:rsidRPr="00696275">
        <w:rPr>
          <w:rFonts w:ascii="Times New Roman" w:hAnsi="Times New Roman" w:cs="Times New Roman"/>
          <w:sz w:val="24"/>
          <w:szCs w:val="24"/>
        </w:rPr>
        <w:lastRenderedPageBreak/>
        <w:t>By considering these factors, developers can implement JDBC-based CRUD operations effectively, ensuring reliable database interactions and enhancing overall application performance and functionality.</w:t>
      </w:r>
    </w:p>
    <w:p w14:paraId="2786B871" w14:textId="01A8D416" w:rsidR="00696275" w:rsidRPr="00696275" w:rsidRDefault="00696275" w:rsidP="00696275">
      <w:pPr>
        <w:jc w:val="center"/>
        <w:rPr>
          <w:rFonts w:ascii="Times New Roman" w:hAnsi="Times New Roman" w:cs="Times New Roman"/>
          <w:sz w:val="24"/>
          <w:szCs w:val="24"/>
        </w:rPr>
      </w:pPr>
      <w:r w:rsidRPr="00696275">
        <w:rPr>
          <w:rFonts w:ascii="Times New Roman" w:hAnsi="Times New Roman" w:cs="Times New Roman"/>
          <w:sz w:val="24"/>
          <w:szCs w:val="24"/>
        </w:rPr>
        <w:t>References</w:t>
      </w:r>
    </w:p>
    <w:p w14:paraId="3B57E83B" w14:textId="77777777" w:rsidR="00696275" w:rsidRPr="00696275" w:rsidRDefault="00696275" w:rsidP="00696275">
      <w:pPr>
        <w:ind w:left="777" w:hanging="720"/>
        <w:rPr>
          <w:rFonts w:ascii="Times New Roman" w:hAnsi="Times New Roman" w:cs="Times New Roman"/>
          <w:sz w:val="24"/>
          <w:szCs w:val="24"/>
        </w:rPr>
      </w:pPr>
      <w:r w:rsidRPr="00696275">
        <w:rPr>
          <w:rFonts w:ascii="Times New Roman" w:hAnsi="Times New Roman" w:cs="Times New Roman"/>
          <w:sz w:val="24"/>
          <w:szCs w:val="24"/>
        </w:rPr>
        <w:t xml:space="preserve">JavaTpoint. (2021a). </w:t>
      </w:r>
      <w:r w:rsidRPr="00E65595">
        <w:rPr>
          <w:rFonts w:ascii="Times New Roman" w:hAnsi="Times New Roman" w:cs="Times New Roman"/>
          <w:i/>
          <w:iCs/>
          <w:sz w:val="24"/>
          <w:szCs w:val="24"/>
        </w:rPr>
        <w:t>Java JDBC Tutorial.</w:t>
      </w:r>
      <w:r w:rsidRPr="00696275">
        <w:rPr>
          <w:rFonts w:ascii="Times New Roman" w:hAnsi="Times New Roman" w:cs="Times New Roman"/>
          <w:sz w:val="24"/>
          <w:szCs w:val="24"/>
        </w:rPr>
        <w:t xml:space="preserve"> https://www.javatpoint.com/java-jdbc</w:t>
      </w:r>
    </w:p>
    <w:p w14:paraId="3674F0CE" w14:textId="77777777" w:rsidR="00696275" w:rsidRPr="00696275" w:rsidRDefault="00696275" w:rsidP="00696275">
      <w:pPr>
        <w:ind w:left="777" w:hanging="720"/>
        <w:rPr>
          <w:rFonts w:ascii="Times New Roman" w:hAnsi="Times New Roman" w:cs="Times New Roman"/>
          <w:sz w:val="24"/>
          <w:szCs w:val="24"/>
        </w:rPr>
      </w:pPr>
      <w:r w:rsidRPr="00696275">
        <w:rPr>
          <w:rFonts w:ascii="Times New Roman" w:hAnsi="Times New Roman" w:cs="Times New Roman"/>
          <w:sz w:val="24"/>
          <w:szCs w:val="24"/>
        </w:rPr>
        <w:t xml:space="preserve">JavaTpoint. (2021b). </w:t>
      </w:r>
      <w:r w:rsidRPr="00E65595">
        <w:rPr>
          <w:rFonts w:ascii="Times New Roman" w:hAnsi="Times New Roman" w:cs="Times New Roman"/>
          <w:i/>
          <w:iCs/>
          <w:sz w:val="24"/>
          <w:szCs w:val="24"/>
        </w:rPr>
        <w:t>CRUD Operations in SQL.</w:t>
      </w:r>
      <w:r w:rsidRPr="00696275">
        <w:rPr>
          <w:rFonts w:ascii="Times New Roman" w:hAnsi="Times New Roman" w:cs="Times New Roman"/>
          <w:sz w:val="24"/>
          <w:szCs w:val="24"/>
        </w:rPr>
        <w:t xml:space="preserve"> https://www.javatpoint.com/crud-operations-in-sql</w:t>
      </w:r>
    </w:p>
    <w:p w14:paraId="3F46F2B7" w14:textId="77777777" w:rsidR="00696275" w:rsidRPr="00696275" w:rsidRDefault="00696275" w:rsidP="00696275">
      <w:pPr>
        <w:ind w:left="777" w:hanging="720"/>
        <w:rPr>
          <w:rFonts w:ascii="Times New Roman" w:hAnsi="Times New Roman" w:cs="Times New Roman"/>
          <w:sz w:val="24"/>
          <w:szCs w:val="24"/>
        </w:rPr>
      </w:pPr>
      <w:r w:rsidRPr="00696275">
        <w:rPr>
          <w:rFonts w:ascii="Times New Roman" w:hAnsi="Times New Roman" w:cs="Times New Roman"/>
          <w:sz w:val="24"/>
          <w:szCs w:val="24"/>
        </w:rPr>
        <w:t xml:space="preserve">Samoylov, N. (2018). </w:t>
      </w:r>
      <w:r w:rsidRPr="00E65595">
        <w:rPr>
          <w:rFonts w:ascii="Times New Roman" w:hAnsi="Times New Roman" w:cs="Times New Roman"/>
          <w:i/>
          <w:iCs/>
          <w:sz w:val="24"/>
          <w:szCs w:val="24"/>
        </w:rPr>
        <w:t>Introduction to programming: Learn to program in java with data structures, algorithms, and logic</w:t>
      </w:r>
      <w:r w:rsidRPr="00696275">
        <w:rPr>
          <w:rFonts w:ascii="Times New Roman" w:hAnsi="Times New Roman" w:cs="Times New Roman"/>
          <w:sz w:val="24"/>
          <w:szCs w:val="24"/>
        </w:rPr>
        <w:t>. Packt Publishing, Limited.</w:t>
      </w:r>
    </w:p>
    <w:sectPr w:rsidR="00696275" w:rsidRPr="00696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63358"/>
    <w:multiLevelType w:val="hybridMultilevel"/>
    <w:tmpl w:val="F62CBE4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23A811B8"/>
    <w:multiLevelType w:val="multilevel"/>
    <w:tmpl w:val="F4A0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C11100"/>
    <w:multiLevelType w:val="hybridMultilevel"/>
    <w:tmpl w:val="E35271C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928394221">
    <w:abstractNumId w:val="1"/>
  </w:num>
  <w:num w:numId="2" w16cid:durableId="544565011">
    <w:abstractNumId w:val="0"/>
  </w:num>
  <w:num w:numId="3" w16cid:durableId="1930383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ytjCxNDAzNLYwNrVQ0lEKTi0uzszPAykwrAUA2Oe+5iwAAAA="/>
  </w:docVars>
  <w:rsids>
    <w:rsidRoot w:val="00425C3C"/>
    <w:rsid w:val="002268E1"/>
    <w:rsid w:val="00425C3C"/>
    <w:rsid w:val="00696275"/>
    <w:rsid w:val="00827EB9"/>
    <w:rsid w:val="00A35799"/>
    <w:rsid w:val="00D13054"/>
    <w:rsid w:val="00D76D23"/>
    <w:rsid w:val="00E6559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6C15"/>
  <w15:chartTrackingRefBased/>
  <w15:docId w15:val="{3F6B7EED-D442-4A60-B903-A8F76714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C3C"/>
    <w:rPr>
      <w:rFonts w:eastAsiaTheme="majorEastAsia" w:cstheme="majorBidi"/>
      <w:color w:val="272727" w:themeColor="text1" w:themeTint="D8"/>
    </w:rPr>
  </w:style>
  <w:style w:type="paragraph" w:styleId="Title">
    <w:name w:val="Title"/>
    <w:basedOn w:val="Normal"/>
    <w:next w:val="Normal"/>
    <w:link w:val="TitleChar"/>
    <w:uiPriority w:val="10"/>
    <w:qFormat/>
    <w:rsid w:val="00425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C3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C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5C3C"/>
    <w:rPr>
      <w:i/>
      <w:iCs/>
      <w:color w:val="404040" w:themeColor="text1" w:themeTint="BF"/>
    </w:rPr>
  </w:style>
  <w:style w:type="paragraph" w:styleId="ListParagraph">
    <w:name w:val="List Paragraph"/>
    <w:basedOn w:val="Normal"/>
    <w:uiPriority w:val="34"/>
    <w:qFormat/>
    <w:rsid w:val="00425C3C"/>
    <w:pPr>
      <w:ind w:left="720"/>
      <w:contextualSpacing/>
    </w:pPr>
  </w:style>
  <w:style w:type="character" w:styleId="IntenseEmphasis">
    <w:name w:val="Intense Emphasis"/>
    <w:basedOn w:val="DefaultParagraphFont"/>
    <w:uiPriority w:val="21"/>
    <w:qFormat/>
    <w:rsid w:val="00425C3C"/>
    <w:rPr>
      <w:i/>
      <w:iCs/>
      <w:color w:val="0F4761" w:themeColor="accent1" w:themeShade="BF"/>
    </w:rPr>
  </w:style>
  <w:style w:type="paragraph" w:styleId="IntenseQuote">
    <w:name w:val="Intense Quote"/>
    <w:basedOn w:val="Normal"/>
    <w:next w:val="Normal"/>
    <w:link w:val="IntenseQuoteChar"/>
    <w:uiPriority w:val="30"/>
    <w:qFormat/>
    <w:rsid w:val="00425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C3C"/>
    <w:rPr>
      <w:i/>
      <w:iCs/>
      <w:color w:val="0F4761" w:themeColor="accent1" w:themeShade="BF"/>
    </w:rPr>
  </w:style>
  <w:style w:type="character" w:styleId="IntenseReference">
    <w:name w:val="Intense Reference"/>
    <w:basedOn w:val="DefaultParagraphFont"/>
    <w:uiPriority w:val="32"/>
    <w:qFormat/>
    <w:rsid w:val="00425C3C"/>
    <w:rPr>
      <w:b/>
      <w:bCs/>
      <w:smallCaps/>
      <w:color w:val="0F4761" w:themeColor="accent1" w:themeShade="BF"/>
      <w:spacing w:val="5"/>
    </w:rPr>
  </w:style>
  <w:style w:type="character" w:styleId="Hyperlink">
    <w:name w:val="Hyperlink"/>
    <w:basedOn w:val="DefaultParagraphFont"/>
    <w:uiPriority w:val="99"/>
    <w:unhideWhenUsed/>
    <w:rsid w:val="00696275"/>
    <w:rPr>
      <w:color w:val="467886" w:themeColor="hyperlink"/>
      <w:u w:val="single"/>
    </w:rPr>
  </w:style>
  <w:style w:type="character" w:styleId="UnresolvedMention">
    <w:name w:val="Unresolved Mention"/>
    <w:basedOn w:val="DefaultParagraphFont"/>
    <w:uiPriority w:val="99"/>
    <w:semiHidden/>
    <w:unhideWhenUsed/>
    <w:rsid w:val="00696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60461">
      <w:bodyDiv w:val="1"/>
      <w:marLeft w:val="0"/>
      <w:marRight w:val="0"/>
      <w:marTop w:val="0"/>
      <w:marBottom w:val="0"/>
      <w:divBdr>
        <w:top w:val="none" w:sz="0" w:space="0" w:color="auto"/>
        <w:left w:val="none" w:sz="0" w:space="0" w:color="auto"/>
        <w:bottom w:val="none" w:sz="0" w:space="0" w:color="auto"/>
        <w:right w:val="none" w:sz="0" w:space="0" w:color="auto"/>
      </w:divBdr>
      <w:divsChild>
        <w:div w:id="657926684">
          <w:marLeft w:val="0"/>
          <w:marRight w:val="0"/>
          <w:marTop w:val="0"/>
          <w:marBottom w:val="0"/>
          <w:divBdr>
            <w:top w:val="single" w:sz="2" w:space="0" w:color="E3E3E3"/>
            <w:left w:val="single" w:sz="2" w:space="0" w:color="E3E3E3"/>
            <w:bottom w:val="single" w:sz="2" w:space="0" w:color="E3E3E3"/>
            <w:right w:val="single" w:sz="2" w:space="0" w:color="E3E3E3"/>
          </w:divBdr>
          <w:divsChild>
            <w:div w:id="1409574697">
              <w:marLeft w:val="0"/>
              <w:marRight w:val="0"/>
              <w:marTop w:val="0"/>
              <w:marBottom w:val="0"/>
              <w:divBdr>
                <w:top w:val="single" w:sz="2" w:space="0" w:color="E3E3E3"/>
                <w:left w:val="single" w:sz="2" w:space="0" w:color="E3E3E3"/>
                <w:bottom w:val="single" w:sz="2" w:space="0" w:color="E3E3E3"/>
                <w:right w:val="single" w:sz="2" w:space="0" w:color="E3E3E3"/>
              </w:divBdr>
              <w:divsChild>
                <w:div w:id="614335430">
                  <w:marLeft w:val="0"/>
                  <w:marRight w:val="0"/>
                  <w:marTop w:val="0"/>
                  <w:marBottom w:val="0"/>
                  <w:divBdr>
                    <w:top w:val="single" w:sz="2" w:space="0" w:color="E3E3E3"/>
                    <w:left w:val="single" w:sz="2" w:space="0" w:color="E3E3E3"/>
                    <w:bottom w:val="single" w:sz="2" w:space="0" w:color="E3E3E3"/>
                    <w:right w:val="single" w:sz="2" w:space="0" w:color="E3E3E3"/>
                  </w:divBdr>
                  <w:divsChild>
                    <w:div w:id="1333527670">
                      <w:marLeft w:val="0"/>
                      <w:marRight w:val="0"/>
                      <w:marTop w:val="0"/>
                      <w:marBottom w:val="0"/>
                      <w:divBdr>
                        <w:top w:val="single" w:sz="2" w:space="0" w:color="E3E3E3"/>
                        <w:left w:val="single" w:sz="2" w:space="0" w:color="E3E3E3"/>
                        <w:bottom w:val="single" w:sz="2" w:space="0" w:color="E3E3E3"/>
                        <w:right w:val="single" w:sz="2" w:space="0" w:color="E3E3E3"/>
                      </w:divBdr>
                      <w:divsChild>
                        <w:div w:id="1229029333">
                          <w:marLeft w:val="0"/>
                          <w:marRight w:val="0"/>
                          <w:marTop w:val="0"/>
                          <w:marBottom w:val="0"/>
                          <w:divBdr>
                            <w:top w:val="single" w:sz="2" w:space="0" w:color="E3E3E3"/>
                            <w:left w:val="single" w:sz="2" w:space="0" w:color="E3E3E3"/>
                            <w:bottom w:val="single" w:sz="2" w:space="0" w:color="E3E3E3"/>
                            <w:right w:val="single" w:sz="2" w:space="0" w:color="E3E3E3"/>
                          </w:divBdr>
                          <w:divsChild>
                            <w:div w:id="956720480">
                              <w:marLeft w:val="0"/>
                              <w:marRight w:val="0"/>
                              <w:marTop w:val="100"/>
                              <w:marBottom w:val="100"/>
                              <w:divBdr>
                                <w:top w:val="single" w:sz="2" w:space="0" w:color="E3E3E3"/>
                                <w:left w:val="single" w:sz="2" w:space="0" w:color="E3E3E3"/>
                                <w:bottom w:val="single" w:sz="2" w:space="0" w:color="E3E3E3"/>
                                <w:right w:val="single" w:sz="2" w:space="0" w:color="E3E3E3"/>
                              </w:divBdr>
                              <w:divsChild>
                                <w:div w:id="855078121">
                                  <w:marLeft w:val="0"/>
                                  <w:marRight w:val="0"/>
                                  <w:marTop w:val="0"/>
                                  <w:marBottom w:val="0"/>
                                  <w:divBdr>
                                    <w:top w:val="single" w:sz="2" w:space="0" w:color="E3E3E3"/>
                                    <w:left w:val="single" w:sz="2" w:space="0" w:color="E3E3E3"/>
                                    <w:bottom w:val="single" w:sz="2" w:space="0" w:color="E3E3E3"/>
                                    <w:right w:val="single" w:sz="2" w:space="0" w:color="E3E3E3"/>
                                  </w:divBdr>
                                  <w:divsChild>
                                    <w:div w:id="681201621">
                                      <w:marLeft w:val="0"/>
                                      <w:marRight w:val="0"/>
                                      <w:marTop w:val="0"/>
                                      <w:marBottom w:val="0"/>
                                      <w:divBdr>
                                        <w:top w:val="single" w:sz="2" w:space="0" w:color="E3E3E3"/>
                                        <w:left w:val="single" w:sz="2" w:space="0" w:color="E3E3E3"/>
                                        <w:bottom w:val="single" w:sz="2" w:space="0" w:color="E3E3E3"/>
                                        <w:right w:val="single" w:sz="2" w:space="0" w:color="E3E3E3"/>
                                      </w:divBdr>
                                      <w:divsChild>
                                        <w:div w:id="57870331">
                                          <w:marLeft w:val="0"/>
                                          <w:marRight w:val="0"/>
                                          <w:marTop w:val="0"/>
                                          <w:marBottom w:val="0"/>
                                          <w:divBdr>
                                            <w:top w:val="single" w:sz="2" w:space="0" w:color="E3E3E3"/>
                                            <w:left w:val="single" w:sz="2" w:space="0" w:color="E3E3E3"/>
                                            <w:bottom w:val="single" w:sz="2" w:space="0" w:color="E3E3E3"/>
                                            <w:right w:val="single" w:sz="2" w:space="0" w:color="E3E3E3"/>
                                          </w:divBdr>
                                          <w:divsChild>
                                            <w:div w:id="2036735562">
                                              <w:marLeft w:val="0"/>
                                              <w:marRight w:val="0"/>
                                              <w:marTop w:val="0"/>
                                              <w:marBottom w:val="0"/>
                                              <w:divBdr>
                                                <w:top w:val="single" w:sz="2" w:space="0" w:color="E3E3E3"/>
                                                <w:left w:val="single" w:sz="2" w:space="0" w:color="E3E3E3"/>
                                                <w:bottom w:val="single" w:sz="2" w:space="0" w:color="E3E3E3"/>
                                                <w:right w:val="single" w:sz="2" w:space="0" w:color="E3E3E3"/>
                                              </w:divBdr>
                                              <w:divsChild>
                                                <w:div w:id="76754790">
                                                  <w:marLeft w:val="0"/>
                                                  <w:marRight w:val="0"/>
                                                  <w:marTop w:val="0"/>
                                                  <w:marBottom w:val="0"/>
                                                  <w:divBdr>
                                                    <w:top w:val="single" w:sz="2" w:space="0" w:color="E3E3E3"/>
                                                    <w:left w:val="single" w:sz="2" w:space="0" w:color="E3E3E3"/>
                                                    <w:bottom w:val="single" w:sz="2" w:space="0" w:color="E3E3E3"/>
                                                    <w:right w:val="single" w:sz="2" w:space="0" w:color="E3E3E3"/>
                                                  </w:divBdr>
                                                  <w:divsChild>
                                                    <w:div w:id="1097404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9983706">
          <w:marLeft w:val="0"/>
          <w:marRight w:val="0"/>
          <w:marTop w:val="0"/>
          <w:marBottom w:val="0"/>
          <w:divBdr>
            <w:top w:val="none" w:sz="0" w:space="0" w:color="auto"/>
            <w:left w:val="none" w:sz="0" w:space="0" w:color="auto"/>
            <w:bottom w:val="none" w:sz="0" w:space="0" w:color="auto"/>
            <w:right w:val="none" w:sz="0" w:space="0" w:color="auto"/>
          </w:divBdr>
        </w:div>
      </w:divsChild>
    </w:div>
    <w:div w:id="660088463">
      <w:bodyDiv w:val="1"/>
      <w:marLeft w:val="0"/>
      <w:marRight w:val="0"/>
      <w:marTop w:val="0"/>
      <w:marBottom w:val="0"/>
      <w:divBdr>
        <w:top w:val="none" w:sz="0" w:space="0" w:color="auto"/>
        <w:left w:val="none" w:sz="0" w:space="0" w:color="auto"/>
        <w:bottom w:val="none" w:sz="0" w:space="0" w:color="auto"/>
        <w:right w:val="none" w:sz="0" w:space="0" w:color="auto"/>
      </w:divBdr>
      <w:divsChild>
        <w:div w:id="2024622603">
          <w:marLeft w:val="0"/>
          <w:marRight w:val="0"/>
          <w:marTop w:val="0"/>
          <w:marBottom w:val="0"/>
          <w:divBdr>
            <w:top w:val="single" w:sz="2" w:space="0" w:color="E3E3E3"/>
            <w:left w:val="single" w:sz="2" w:space="0" w:color="E3E3E3"/>
            <w:bottom w:val="single" w:sz="2" w:space="0" w:color="E3E3E3"/>
            <w:right w:val="single" w:sz="2" w:space="0" w:color="E3E3E3"/>
          </w:divBdr>
          <w:divsChild>
            <w:div w:id="1202984351">
              <w:marLeft w:val="0"/>
              <w:marRight w:val="0"/>
              <w:marTop w:val="0"/>
              <w:marBottom w:val="0"/>
              <w:divBdr>
                <w:top w:val="single" w:sz="2" w:space="0" w:color="E3E3E3"/>
                <w:left w:val="single" w:sz="2" w:space="0" w:color="E3E3E3"/>
                <w:bottom w:val="single" w:sz="2" w:space="0" w:color="E3E3E3"/>
                <w:right w:val="single" w:sz="2" w:space="0" w:color="E3E3E3"/>
              </w:divBdr>
              <w:divsChild>
                <w:div w:id="1074350998">
                  <w:marLeft w:val="0"/>
                  <w:marRight w:val="0"/>
                  <w:marTop w:val="0"/>
                  <w:marBottom w:val="0"/>
                  <w:divBdr>
                    <w:top w:val="single" w:sz="2" w:space="0" w:color="E3E3E3"/>
                    <w:left w:val="single" w:sz="2" w:space="0" w:color="E3E3E3"/>
                    <w:bottom w:val="single" w:sz="2" w:space="0" w:color="E3E3E3"/>
                    <w:right w:val="single" w:sz="2" w:space="0" w:color="E3E3E3"/>
                  </w:divBdr>
                  <w:divsChild>
                    <w:div w:id="1435780222">
                      <w:marLeft w:val="0"/>
                      <w:marRight w:val="0"/>
                      <w:marTop w:val="0"/>
                      <w:marBottom w:val="0"/>
                      <w:divBdr>
                        <w:top w:val="single" w:sz="2" w:space="0" w:color="E3E3E3"/>
                        <w:left w:val="single" w:sz="2" w:space="0" w:color="E3E3E3"/>
                        <w:bottom w:val="single" w:sz="2" w:space="0" w:color="E3E3E3"/>
                        <w:right w:val="single" w:sz="2" w:space="0" w:color="E3E3E3"/>
                      </w:divBdr>
                      <w:divsChild>
                        <w:div w:id="1625113337">
                          <w:marLeft w:val="0"/>
                          <w:marRight w:val="0"/>
                          <w:marTop w:val="0"/>
                          <w:marBottom w:val="0"/>
                          <w:divBdr>
                            <w:top w:val="single" w:sz="2" w:space="0" w:color="E3E3E3"/>
                            <w:left w:val="single" w:sz="2" w:space="0" w:color="E3E3E3"/>
                            <w:bottom w:val="single" w:sz="2" w:space="0" w:color="E3E3E3"/>
                            <w:right w:val="single" w:sz="2" w:space="0" w:color="E3E3E3"/>
                          </w:divBdr>
                          <w:divsChild>
                            <w:div w:id="142087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53708">
                                  <w:marLeft w:val="0"/>
                                  <w:marRight w:val="0"/>
                                  <w:marTop w:val="0"/>
                                  <w:marBottom w:val="0"/>
                                  <w:divBdr>
                                    <w:top w:val="single" w:sz="2" w:space="0" w:color="E3E3E3"/>
                                    <w:left w:val="single" w:sz="2" w:space="0" w:color="E3E3E3"/>
                                    <w:bottom w:val="single" w:sz="2" w:space="0" w:color="E3E3E3"/>
                                    <w:right w:val="single" w:sz="2" w:space="0" w:color="E3E3E3"/>
                                  </w:divBdr>
                                  <w:divsChild>
                                    <w:div w:id="1674796349">
                                      <w:marLeft w:val="0"/>
                                      <w:marRight w:val="0"/>
                                      <w:marTop w:val="0"/>
                                      <w:marBottom w:val="0"/>
                                      <w:divBdr>
                                        <w:top w:val="single" w:sz="2" w:space="0" w:color="E3E3E3"/>
                                        <w:left w:val="single" w:sz="2" w:space="0" w:color="E3E3E3"/>
                                        <w:bottom w:val="single" w:sz="2" w:space="0" w:color="E3E3E3"/>
                                        <w:right w:val="single" w:sz="2" w:space="0" w:color="E3E3E3"/>
                                      </w:divBdr>
                                      <w:divsChild>
                                        <w:div w:id="1739784378">
                                          <w:marLeft w:val="0"/>
                                          <w:marRight w:val="0"/>
                                          <w:marTop w:val="0"/>
                                          <w:marBottom w:val="0"/>
                                          <w:divBdr>
                                            <w:top w:val="single" w:sz="2" w:space="0" w:color="E3E3E3"/>
                                            <w:left w:val="single" w:sz="2" w:space="0" w:color="E3E3E3"/>
                                            <w:bottom w:val="single" w:sz="2" w:space="0" w:color="E3E3E3"/>
                                            <w:right w:val="single" w:sz="2" w:space="0" w:color="E3E3E3"/>
                                          </w:divBdr>
                                          <w:divsChild>
                                            <w:div w:id="821510558">
                                              <w:marLeft w:val="0"/>
                                              <w:marRight w:val="0"/>
                                              <w:marTop w:val="0"/>
                                              <w:marBottom w:val="0"/>
                                              <w:divBdr>
                                                <w:top w:val="single" w:sz="2" w:space="0" w:color="E3E3E3"/>
                                                <w:left w:val="single" w:sz="2" w:space="0" w:color="E3E3E3"/>
                                                <w:bottom w:val="single" w:sz="2" w:space="0" w:color="E3E3E3"/>
                                                <w:right w:val="single" w:sz="2" w:space="0" w:color="E3E3E3"/>
                                              </w:divBdr>
                                              <w:divsChild>
                                                <w:div w:id="1502429353">
                                                  <w:marLeft w:val="0"/>
                                                  <w:marRight w:val="0"/>
                                                  <w:marTop w:val="0"/>
                                                  <w:marBottom w:val="0"/>
                                                  <w:divBdr>
                                                    <w:top w:val="single" w:sz="2" w:space="0" w:color="E3E3E3"/>
                                                    <w:left w:val="single" w:sz="2" w:space="0" w:color="E3E3E3"/>
                                                    <w:bottom w:val="single" w:sz="2" w:space="0" w:color="E3E3E3"/>
                                                    <w:right w:val="single" w:sz="2" w:space="0" w:color="E3E3E3"/>
                                                  </w:divBdr>
                                                  <w:divsChild>
                                                    <w:div w:id="1715150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86069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2024-03-06T22:41:00Z</dcterms:created>
  <dcterms:modified xsi:type="dcterms:W3CDTF">2024-03-06T22:55:00Z</dcterms:modified>
</cp:coreProperties>
</file>