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60FD7" w14:textId="77777777" w:rsidR="0074745D" w:rsidRDefault="0074745D" w:rsidP="00E95924">
      <w:pPr>
        <w:jc w:val="center"/>
        <w:rPr>
          <w:rFonts w:ascii="Times New Roman" w:hAnsi="Times New Roman" w:cs="Times New Roman"/>
          <w:sz w:val="24"/>
          <w:szCs w:val="24"/>
          <w:lang w:val="en-US"/>
        </w:rPr>
      </w:pPr>
    </w:p>
    <w:p w14:paraId="5D5FE560" w14:textId="77777777" w:rsidR="0074745D" w:rsidRDefault="0074745D" w:rsidP="00E95924">
      <w:pPr>
        <w:jc w:val="center"/>
        <w:rPr>
          <w:rFonts w:ascii="Times New Roman" w:hAnsi="Times New Roman" w:cs="Times New Roman"/>
          <w:sz w:val="24"/>
          <w:szCs w:val="24"/>
          <w:lang w:val="en-US"/>
        </w:rPr>
      </w:pPr>
    </w:p>
    <w:p w14:paraId="75CC9D19" w14:textId="77777777" w:rsidR="0074745D" w:rsidRDefault="0074745D" w:rsidP="00E95924">
      <w:pPr>
        <w:jc w:val="center"/>
        <w:rPr>
          <w:rFonts w:ascii="Times New Roman" w:hAnsi="Times New Roman" w:cs="Times New Roman"/>
          <w:sz w:val="24"/>
          <w:szCs w:val="24"/>
          <w:lang w:val="en-US"/>
        </w:rPr>
      </w:pPr>
    </w:p>
    <w:p w14:paraId="1CAFEEED" w14:textId="77777777" w:rsidR="0074745D" w:rsidRDefault="0074745D" w:rsidP="00E95924">
      <w:pPr>
        <w:jc w:val="center"/>
        <w:rPr>
          <w:rFonts w:ascii="Times New Roman" w:hAnsi="Times New Roman" w:cs="Times New Roman"/>
          <w:sz w:val="24"/>
          <w:szCs w:val="24"/>
          <w:lang w:val="en-US"/>
        </w:rPr>
      </w:pPr>
    </w:p>
    <w:p w14:paraId="1EDF4F9F" w14:textId="77777777" w:rsidR="0074745D" w:rsidRDefault="0074745D" w:rsidP="00E95924">
      <w:pPr>
        <w:jc w:val="center"/>
        <w:rPr>
          <w:rFonts w:ascii="Times New Roman" w:hAnsi="Times New Roman" w:cs="Times New Roman"/>
          <w:sz w:val="24"/>
          <w:szCs w:val="24"/>
          <w:lang w:val="en-US"/>
        </w:rPr>
      </w:pPr>
    </w:p>
    <w:p w14:paraId="450DF29C" w14:textId="246DAF00" w:rsidR="00E95924" w:rsidRPr="0074745D" w:rsidRDefault="00E95924" w:rsidP="00E95924">
      <w:pPr>
        <w:jc w:val="center"/>
        <w:rPr>
          <w:rFonts w:ascii="Times New Roman" w:hAnsi="Times New Roman" w:cs="Times New Roman"/>
          <w:sz w:val="24"/>
          <w:szCs w:val="24"/>
          <w:lang w:val="en-US"/>
        </w:rPr>
      </w:pPr>
      <w:r w:rsidRPr="0074745D">
        <w:rPr>
          <w:rFonts w:ascii="Times New Roman" w:hAnsi="Times New Roman" w:cs="Times New Roman"/>
          <w:sz w:val="24"/>
          <w:szCs w:val="24"/>
          <w:lang w:val="en-US"/>
        </w:rPr>
        <w:t>Reflective Writing</w:t>
      </w:r>
    </w:p>
    <w:p w14:paraId="2E4F554C" w14:textId="77777777" w:rsidR="00E95924" w:rsidRPr="0074745D" w:rsidRDefault="00E95924" w:rsidP="00E95924">
      <w:pPr>
        <w:jc w:val="center"/>
        <w:rPr>
          <w:rFonts w:ascii="Times New Roman" w:hAnsi="Times New Roman" w:cs="Times New Roman"/>
          <w:sz w:val="24"/>
          <w:szCs w:val="24"/>
        </w:rPr>
      </w:pPr>
      <w:r w:rsidRPr="0074745D">
        <w:rPr>
          <w:rFonts w:ascii="Times New Roman" w:hAnsi="Times New Roman" w:cs="Times New Roman"/>
          <w:sz w:val="24"/>
          <w:szCs w:val="24"/>
        </w:rPr>
        <w:t>Godfrey Ouma</w:t>
      </w:r>
    </w:p>
    <w:p w14:paraId="34881469" w14:textId="77777777" w:rsidR="00E95924" w:rsidRPr="0074745D" w:rsidRDefault="00E95924" w:rsidP="00E95924">
      <w:pPr>
        <w:jc w:val="center"/>
        <w:rPr>
          <w:rFonts w:ascii="Times New Roman" w:hAnsi="Times New Roman" w:cs="Times New Roman"/>
          <w:sz w:val="24"/>
          <w:szCs w:val="24"/>
        </w:rPr>
      </w:pPr>
      <w:r w:rsidRPr="0074745D">
        <w:rPr>
          <w:rFonts w:ascii="Times New Roman" w:hAnsi="Times New Roman" w:cs="Times New Roman"/>
          <w:sz w:val="24"/>
          <w:szCs w:val="24"/>
        </w:rPr>
        <w:t>University of the People</w:t>
      </w:r>
    </w:p>
    <w:p w14:paraId="6383C4C7" w14:textId="77777777" w:rsidR="00E95924" w:rsidRPr="0074745D" w:rsidRDefault="00E95924" w:rsidP="00E95924">
      <w:pPr>
        <w:jc w:val="center"/>
        <w:rPr>
          <w:rFonts w:ascii="Times New Roman" w:hAnsi="Times New Roman" w:cs="Times New Roman"/>
          <w:sz w:val="24"/>
          <w:szCs w:val="24"/>
        </w:rPr>
      </w:pPr>
      <w:r w:rsidRPr="0074745D">
        <w:rPr>
          <w:rFonts w:ascii="Times New Roman" w:hAnsi="Times New Roman" w:cs="Times New Roman"/>
          <w:sz w:val="24"/>
          <w:szCs w:val="24"/>
        </w:rPr>
        <w:t>ENGL 1102: English Composition 2</w:t>
      </w:r>
    </w:p>
    <w:p w14:paraId="5120EED1" w14:textId="77777777" w:rsidR="00E95924" w:rsidRPr="0074745D" w:rsidRDefault="00E95924" w:rsidP="00E95924">
      <w:pPr>
        <w:jc w:val="center"/>
        <w:rPr>
          <w:rFonts w:ascii="Times New Roman" w:hAnsi="Times New Roman" w:cs="Times New Roman"/>
          <w:sz w:val="24"/>
          <w:szCs w:val="24"/>
        </w:rPr>
      </w:pPr>
      <w:r w:rsidRPr="0074745D">
        <w:rPr>
          <w:rFonts w:ascii="Times New Roman" w:hAnsi="Times New Roman" w:cs="Times New Roman"/>
          <w:sz w:val="24"/>
          <w:szCs w:val="24"/>
        </w:rPr>
        <w:t>Jason Kahler</w:t>
      </w:r>
    </w:p>
    <w:p w14:paraId="7776B0AC" w14:textId="2D887168" w:rsidR="00E95924" w:rsidRPr="0074745D" w:rsidRDefault="0074745D" w:rsidP="00E95924">
      <w:pPr>
        <w:jc w:val="center"/>
        <w:rPr>
          <w:rFonts w:ascii="Times New Roman" w:hAnsi="Times New Roman" w:cs="Times New Roman"/>
          <w:sz w:val="24"/>
          <w:szCs w:val="24"/>
        </w:rPr>
      </w:pPr>
      <w:r>
        <w:rPr>
          <w:rFonts w:ascii="Times New Roman" w:hAnsi="Times New Roman" w:cs="Times New Roman"/>
          <w:sz w:val="24"/>
          <w:szCs w:val="24"/>
          <w:lang w:val="en-US"/>
        </w:rPr>
        <w:t>July 25, 2024</w:t>
      </w:r>
    </w:p>
    <w:p w14:paraId="627B2C61" w14:textId="77777777" w:rsidR="00E95924" w:rsidRDefault="00E95924" w:rsidP="0074745D">
      <w:pPr>
        <w:ind w:left="0"/>
        <w:rPr>
          <w:rFonts w:ascii="Times New Roman" w:hAnsi="Times New Roman" w:cs="Times New Roman"/>
          <w:sz w:val="24"/>
          <w:szCs w:val="24"/>
          <w:lang w:val="en-US"/>
        </w:rPr>
      </w:pPr>
    </w:p>
    <w:p w14:paraId="6EBF6B52" w14:textId="77777777" w:rsidR="0074745D" w:rsidRDefault="0074745D" w:rsidP="0074745D">
      <w:pPr>
        <w:ind w:left="0"/>
        <w:rPr>
          <w:rFonts w:ascii="Times New Roman" w:hAnsi="Times New Roman" w:cs="Times New Roman"/>
          <w:sz w:val="24"/>
          <w:szCs w:val="24"/>
          <w:lang w:val="en-US"/>
        </w:rPr>
      </w:pPr>
    </w:p>
    <w:p w14:paraId="4EE17143" w14:textId="77777777" w:rsidR="0074745D" w:rsidRDefault="0074745D" w:rsidP="0074745D">
      <w:pPr>
        <w:ind w:left="0"/>
        <w:rPr>
          <w:rFonts w:ascii="Times New Roman" w:hAnsi="Times New Roman" w:cs="Times New Roman"/>
          <w:sz w:val="24"/>
          <w:szCs w:val="24"/>
          <w:lang w:val="en-US"/>
        </w:rPr>
      </w:pPr>
    </w:p>
    <w:p w14:paraId="07BC571A" w14:textId="77777777" w:rsidR="0074745D" w:rsidRDefault="0074745D" w:rsidP="0074745D">
      <w:pPr>
        <w:ind w:left="0"/>
        <w:rPr>
          <w:rFonts w:ascii="Times New Roman" w:hAnsi="Times New Roman" w:cs="Times New Roman"/>
          <w:sz w:val="24"/>
          <w:szCs w:val="24"/>
          <w:lang w:val="en-US"/>
        </w:rPr>
      </w:pPr>
    </w:p>
    <w:p w14:paraId="6DA3A4C2" w14:textId="77777777" w:rsidR="0074745D" w:rsidRDefault="0074745D" w:rsidP="0074745D">
      <w:pPr>
        <w:ind w:left="0"/>
        <w:rPr>
          <w:rFonts w:ascii="Times New Roman" w:hAnsi="Times New Roman" w:cs="Times New Roman"/>
          <w:sz w:val="24"/>
          <w:szCs w:val="24"/>
          <w:lang w:val="en-US"/>
        </w:rPr>
      </w:pPr>
    </w:p>
    <w:p w14:paraId="37388304" w14:textId="77777777" w:rsidR="0074745D" w:rsidRDefault="0074745D" w:rsidP="0074745D">
      <w:pPr>
        <w:ind w:left="0"/>
        <w:rPr>
          <w:rFonts w:ascii="Times New Roman" w:hAnsi="Times New Roman" w:cs="Times New Roman"/>
          <w:sz w:val="24"/>
          <w:szCs w:val="24"/>
          <w:lang w:val="en-US"/>
        </w:rPr>
      </w:pPr>
    </w:p>
    <w:p w14:paraId="401FA58A" w14:textId="77777777" w:rsidR="0074745D" w:rsidRDefault="0074745D" w:rsidP="0074745D">
      <w:pPr>
        <w:ind w:left="0"/>
        <w:rPr>
          <w:rFonts w:ascii="Times New Roman" w:hAnsi="Times New Roman" w:cs="Times New Roman"/>
          <w:sz w:val="24"/>
          <w:szCs w:val="24"/>
          <w:lang w:val="en-US"/>
        </w:rPr>
      </w:pPr>
    </w:p>
    <w:p w14:paraId="3E6798E9" w14:textId="72909034" w:rsidR="0074745D" w:rsidRPr="0074745D" w:rsidRDefault="0074745D" w:rsidP="0074745D">
      <w:pPr>
        <w:jc w:val="center"/>
        <w:rPr>
          <w:rFonts w:ascii="Times New Roman" w:hAnsi="Times New Roman" w:cs="Times New Roman"/>
          <w:b/>
          <w:bCs/>
          <w:sz w:val="24"/>
          <w:szCs w:val="24"/>
          <w:lang w:val="en-US"/>
        </w:rPr>
      </w:pPr>
      <w:r w:rsidRPr="0074745D">
        <w:rPr>
          <w:rFonts w:ascii="Times New Roman" w:hAnsi="Times New Roman" w:cs="Times New Roman"/>
          <w:b/>
          <w:bCs/>
          <w:sz w:val="24"/>
          <w:szCs w:val="24"/>
          <w:lang w:val="en-US"/>
        </w:rPr>
        <w:lastRenderedPageBreak/>
        <w:t>Reflective Writing</w:t>
      </w:r>
    </w:p>
    <w:p w14:paraId="3E857BFE" w14:textId="13EE395F" w:rsidR="00E95924" w:rsidRPr="0074745D" w:rsidRDefault="00E95924" w:rsidP="0074745D">
      <w:pPr>
        <w:ind w:left="0"/>
        <w:rPr>
          <w:rFonts w:ascii="Times New Roman" w:hAnsi="Times New Roman" w:cs="Times New Roman"/>
          <w:b/>
          <w:bCs/>
          <w:sz w:val="24"/>
          <w:szCs w:val="24"/>
          <w:lang w:val="en-US"/>
        </w:rPr>
      </w:pPr>
      <w:r w:rsidRPr="0074745D">
        <w:rPr>
          <w:rFonts w:ascii="Times New Roman" w:hAnsi="Times New Roman" w:cs="Times New Roman"/>
          <w:b/>
          <w:bCs/>
          <w:sz w:val="24"/>
          <w:szCs w:val="24"/>
          <w:lang w:val="en-US"/>
        </w:rPr>
        <w:t>Key components of reflective writing</w:t>
      </w:r>
    </w:p>
    <w:p w14:paraId="163669A7" w14:textId="732AD1FA" w:rsidR="00E95924" w:rsidRPr="0074745D" w:rsidRDefault="00E95924" w:rsidP="0074745D">
      <w:pPr>
        <w:ind w:left="0" w:firstLine="720"/>
        <w:rPr>
          <w:rFonts w:ascii="Times New Roman" w:hAnsi="Times New Roman" w:cs="Times New Roman"/>
          <w:sz w:val="24"/>
          <w:szCs w:val="24"/>
          <w:lang w:val="en-US"/>
        </w:rPr>
      </w:pPr>
      <w:r w:rsidRPr="0074745D">
        <w:rPr>
          <w:rFonts w:ascii="Times New Roman" w:hAnsi="Times New Roman" w:cs="Times New Roman"/>
          <w:sz w:val="24"/>
          <w:szCs w:val="24"/>
          <w:lang w:val="en-US"/>
        </w:rPr>
        <w:t>The key components of reflective writing are language, interpretation, analysis, and evaluation. Language is important for expressing outcomes, relationships, perspectives, and viewpoints. It helps the reader understand the significance and strength of the relationships and the level of importance attributed to certain aspects of the reflection</w:t>
      </w:r>
      <w:r w:rsidR="00123E3A" w:rsidRPr="0074745D">
        <w:rPr>
          <w:rFonts w:ascii="Times New Roman" w:hAnsi="Times New Roman" w:cs="Times New Roman"/>
          <w:sz w:val="24"/>
          <w:szCs w:val="24"/>
        </w:rPr>
        <w:t xml:space="preserve"> </w:t>
      </w:r>
      <w:r w:rsidR="00123E3A" w:rsidRPr="0074745D">
        <w:rPr>
          <w:rFonts w:ascii="Times New Roman" w:hAnsi="Times New Roman" w:cs="Times New Roman"/>
          <w:sz w:val="24"/>
          <w:szCs w:val="24"/>
          <w:lang w:val="en-US"/>
        </w:rPr>
        <w:t>(University of York, 2024)</w:t>
      </w:r>
      <w:r w:rsidRPr="0074745D">
        <w:rPr>
          <w:rFonts w:ascii="Times New Roman" w:hAnsi="Times New Roman" w:cs="Times New Roman"/>
          <w:sz w:val="24"/>
          <w:szCs w:val="24"/>
          <w:lang w:val="en-US"/>
        </w:rPr>
        <w:t>. Interpretation involves conveying the value and meaning of something, while analysis involves breaking down tasks, outcomes, and learning into categories, providing structure to the reflection</w:t>
      </w:r>
      <w:r w:rsidR="00123E3A" w:rsidRPr="0074745D">
        <w:rPr>
          <w:rFonts w:ascii="Times New Roman" w:hAnsi="Times New Roman" w:cs="Times New Roman"/>
          <w:sz w:val="24"/>
          <w:szCs w:val="24"/>
        </w:rPr>
        <w:t xml:space="preserve"> </w:t>
      </w:r>
      <w:r w:rsidR="00123E3A" w:rsidRPr="0074745D">
        <w:rPr>
          <w:rFonts w:ascii="Times New Roman" w:hAnsi="Times New Roman" w:cs="Times New Roman"/>
          <w:sz w:val="24"/>
          <w:szCs w:val="24"/>
          <w:lang w:val="en-US"/>
        </w:rPr>
        <w:t>(University of York, 2024)</w:t>
      </w:r>
      <w:r w:rsidRPr="0074745D">
        <w:rPr>
          <w:rFonts w:ascii="Times New Roman" w:hAnsi="Times New Roman" w:cs="Times New Roman"/>
          <w:sz w:val="24"/>
          <w:szCs w:val="24"/>
          <w:lang w:val="en-US"/>
        </w:rPr>
        <w:t>. Evaluation, on the other hand, is about assessing the outcomes, learning, and methods used, and using evaluative language to express the significance and strength of the reflection</w:t>
      </w:r>
      <w:r w:rsidR="00123E3A" w:rsidRPr="0074745D">
        <w:rPr>
          <w:rFonts w:ascii="Times New Roman" w:hAnsi="Times New Roman" w:cs="Times New Roman"/>
          <w:sz w:val="24"/>
          <w:szCs w:val="24"/>
        </w:rPr>
        <w:t xml:space="preserve"> </w:t>
      </w:r>
      <w:r w:rsidR="00123E3A" w:rsidRPr="0074745D">
        <w:rPr>
          <w:rFonts w:ascii="Times New Roman" w:hAnsi="Times New Roman" w:cs="Times New Roman"/>
          <w:sz w:val="24"/>
          <w:szCs w:val="24"/>
          <w:lang w:val="en-US"/>
        </w:rPr>
        <w:t>(University of York, 2024)</w:t>
      </w:r>
      <w:r w:rsidRPr="0074745D">
        <w:rPr>
          <w:rFonts w:ascii="Times New Roman" w:hAnsi="Times New Roman" w:cs="Times New Roman"/>
          <w:sz w:val="24"/>
          <w:szCs w:val="24"/>
          <w:lang w:val="en-US"/>
        </w:rPr>
        <w:t>.</w:t>
      </w:r>
      <w:r w:rsidR="00123E3A" w:rsidRPr="0074745D">
        <w:rPr>
          <w:rFonts w:ascii="Times New Roman" w:hAnsi="Times New Roman" w:cs="Times New Roman"/>
          <w:sz w:val="24"/>
          <w:szCs w:val="24"/>
          <w:lang w:val="en-US"/>
        </w:rPr>
        <w:t xml:space="preserve"> </w:t>
      </w:r>
      <w:r w:rsidRPr="0074745D">
        <w:rPr>
          <w:rFonts w:ascii="Times New Roman" w:hAnsi="Times New Roman" w:cs="Times New Roman"/>
          <w:sz w:val="24"/>
          <w:szCs w:val="24"/>
          <w:lang w:val="en-US"/>
        </w:rPr>
        <w:t>These components contribute to the effectiveness of reflective writing by providing clarity to the reader about the writer's thinking process, allowing the reader to agree or disagree with the writer's viewpoints, and creating a structured and well-analyzed reflection. This helps in conveying the depth of the writer's understanding and learning, making the reflective writing more impactful and meaningful.</w:t>
      </w:r>
    </w:p>
    <w:p w14:paraId="3F2BC758" w14:textId="6933CCC8" w:rsidR="0074745D" w:rsidRPr="000A5119" w:rsidRDefault="0074745D" w:rsidP="0074745D">
      <w:pPr>
        <w:ind w:left="0"/>
        <w:rPr>
          <w:rFonts w:ascii="Times New Roman" w:hAnsi="Times New Roman" w:cs="Times New Roman"/>
          <w:b/>
          <w:bCs/>
          <w:sz w:val="24"/>
          <w:szCs w:val="24"/>
          <w:lang w:val="en-US"/>
        </w:rPr>
      </w:pPr>
      <w:r w:rsidRPr="000A5119">
        <w:rPr>
          <w:rFonts w:ascii="Times New Roman" w:hAnsi="Times New Roman" w:cs="Times New Roman"/>
          <w:b/>
          <w:bCs/>
          <w:sz w:val="24"/>
          <w:szCs w:val="24"/>
          <w:lang w:val="en-US"/>
        </w:rPr>
        <w:t>Personal SWOT Analysis: My Switching Careers Journey</w:t>
      </w:r>
    </w:p>
    <w:p w14:paraId="0D8B5F4D" w14:textId="4254D450" w:rsidR="0074745D" w:rsidRPr="000A5119" w:rsidRDefault="0074745D" w:rsidP="000A5119">
      <w:pPr>
        <w:ind w:left="0" w:firstLine="720"/>
        <w:rPr>
          <w:rFonts w:ascii="Times New Roman" w:hAnsi="Times New Roman" w:cs="Times New Roman"/>
          <w:b/>
          <w:bCs/>
          <w:sz w:val="24"/>
          <w:szCs w:val="24"/>
          <w:lang w:val="en-US"/>
        </w:rPr>
      </w:pPr>
      <w:r w:rsidRPr="000A5119">
        <w:rPr>
          <w:rFonts w:ascii="Times New Roman" w:hAnsi="Times New Roman" w:cs="Times New Roman"/>
          <w:b/>
          <w:bCs/>
          <w:sz w:val="24"/>
          <w:szCs w:val="24"/>
          <w:lang w:val="en-US"/>
        </w:rPr>
        <w:t>Introduction</w:t>
      </w:r>
    </w:p>
    <w:p w14:paraId="75C9DF17" w14:textId="77777777" w:rsidR="0074745D" w:rsidRPr="0074745D" w:rsidRDefault="0074745D" w:rsidP="000A5119">
      <w:pPr>
        <w:ind w:left="0" w:firstLine="720"/>
        <w:rPr>
          <w:rFonts w:ascii="Times New Roman" w:hAnsi="Times New Roman" w:cs="Times New Roman"/>
          <w:sz w:val="24"/>
          <w:szCs w:val="24"/>
          <w:lang w:val="en-US"/>
        </w:rPr>
      </w:pPr>
      <w:r w:rsidRPr="0074745D">
        <w:rPr>
          <w:rFonts w:ascii="Times New Roman" w:hAnsi="Times New Roman" w:cs="Times New Roman"/>
          <w:sz w:val="24"/>
          <w:szCs w:val="24"/>
          <w:lang w:val="en-US"/>
        </w:rPr>
        <w:t>Embarking on a career transition from teaching to software development is a significant journey filled with opportunities and challenges. To facilitate this process, I have conducted a Personal SWOT Analysis to assess my strengths, weaknesses, opportunities, and threats. This reflection is structured using the Gibbs Reflective Cycle, focusing on self-awareness, critical thinking, organization, supporting evidence, and reflection.</w:t>
      </w:r>
    </w:p>
    <w:p w14:paraId="0540138C" w14:textId="66EEE3DA" w:rsidR="0074745D" w:rsidRPr="000A5119" w:rsidRDefault="0074745D" w:rsidP="000A5119">
      <w:pPr>
        <w:ind w:left="0" w:firstLine="720"/>
        <w:rPr>
          <w:rFonts w:ascii="Times New Roman" w:hAnsi="Times New Roman" w:cs="Times New Roman"/>
          <w:b/>
          <w:bCs/>
          <w:sz w:val="24"/>
          <w:szCs w:val="24"/>
          <w:lang w:val="en-US"/>
        </w:rPr>
      </w:pPr>
      <w:r w:rsidRPr="000A5119">
        <w:rPr>
          <w:rFonts w:ascii="Times New Roman" w:hAnsi="Times New Roman" w:cs="Times New Roman"/>
          <w:b/>
          <w:bCs/>
          <w:sz w:val="24"/>
          <w:szCs w:val="24"/>
          <w:lang w:val="en-US"/>
        </w:rPr>
        <w:lastRenderedPageBreak/>
        <w:t>Description</w:t>
      </w:r>
    </w:p>
    <w:p w14:paraId="063A9617" w14:textId="77777777" w:rsidR="0074745D" w:rsidRPr="0074745D" w:rsidRDefault="0074745D" w:rsidP="000A5119">
      <w:pPr>
        <w:ind w:left="0" w:firstLine="720"/>
        <w:rPr>
          <w:rFonts w:ascii="Times New Roman" w:hAnsi="Times New Roman" w:cs="Times New Roman"/>
          <w:sz w:val="24"/>
          <w:szCs w:val="24"/>
          <w:lang w:val="en-US"/>
        </w:rPr>
      </w:pPr>
      <w:r w:rsidRPr="0074745D">
        <w:rPr>
          <w:rFonts w:ascii="Times New Roman" w:hAnsi="Times New Roman" w:cs="Times New Roman"/>
          <w:sz w:val="24"/>
          <w:szCs w:val="24"/>
          <w:lang w:val="en-US"/>
        </w:rPr>
        <w:t>The objective is to switch careers from teaching to software development by 2027. This involves leveraging my strengths, addressing weaknesses, capitalizing on opportunities, and mitigating threats identified through the SWOT analysis. My strengths include being an independent learner, possessing creativity, and being tech-savvy. However, I face challenges such as limited study time and the perception of inexperience in the new field. Opportunities include the high demand for software developers and the availability of online learning platforms, while threats include the advancement of AI and the competitive job market.</w:t>
      </w:r>
    </w:p>
    <w:p w14:paraId="61FE6E4D" w14:textId="5E4C3889" w:rsidR="0074745D" w:rsidRPr="000A5119" w:rsidRDefault="0074745D" w:rsidP="000A5119">
      <w:pPr>
        <w:ind w:left="0" w:firstLine="720"/>
        <w:rPr>
          <w:rFonts w:ascii="Times New Roman" w:hAnsi="Times New Roman" w:cs="Times New Roman"/>
          <w:b/>
          <w:bCs/>
          <w:sz w:val="24"/>
          <w:szCs w:val="24"/>
          <w:lang w:val="en-US"/>
        </w:rPr>
      </w:pPr>
      <w:r w:rsidRPr="000A5119">
        <w:rPr>
          <w:rFonts w:ascii="Times New Roman" w:hAnsi="Times New Roman" w:cs="Times New Roman"/>
          <w:b/>
          <w:bCs/>
          <w:sz w:val="24"/>
          <w:szCs w:val="24"/>
          <w:lang w:val="en-US"/>
        </w:rPr>
        <w:t>Self-Awareness</w:t>
      </w:r>
    </w:p>
    <w:p w14:paraId="70463D99" w14:textId="77777777" w:rsidR="0074745D" w:rsidRPr="0074745D" w:rsidRDefault="0074745D" w:rsidP="000A5119">
      <w:pPr>
        <w:ind w:left="0" w:firstLine="720"/>
        <w:rPr>
          <w:rFonts w:ascii="Times New Roman" w:hAnsi="Times New Roman" w:cs="Times New Roman"/>
          <w:sz w:val="24"/>
          <w:szCs w:val="24"/>
          <w:lang w:val="en-US"/>
        </w:rPr>
      </w:pPr>
      <w:r w:rsidRPr="0074745D">
        <w:rPr>
          <w:rFonts w:ascii="Times New Roman" w:hAnsi="Times New Roman" w:cs="Times New Roman"/>
          <w:sz w:val="24"/>
          <w:szCs w:val="24"/>
          <w:lang w:val="en-US"/>
        </w:rPr>
        <w:t>Self-awareness is critical in understanding how my strengths and weaknesses influence my career transition. Recognizing my ability to learn independently and my creativity has been enlightening. These attributes are essential assets that will serve me well in software development. Additionally, being tech-savvy gives me a head start in understanding and applying new technologies. On the other hand, acknowledging my weaknesses, such as limited study time and the perception of inexperience, is crucial for developing a realistic plan for career transition.</w:t>
      </w:r>
    </w:p>
    <w:p w14:paraId="4D61DF22" w14:textId="56C15911" w:rsidR="0074745D" w:rsidRPr="000A5119" w:rsidRDefault="0074745D" w:rsidP="000A5119">
      <w:pPr>
        <w:ind w:left="0" w:firstLine="720"/>
        <w:rPr>
          <w:rFonts w:ascii="Times New Roman" w:hAnsi="Times New Roman" w:cs="Times New Roman"/>
          <w:b/>
          <w:bCs/>
          <w:sz w:val="24"/>
          <w:szCs w:val="24"/>
          <w:lang w:val="en-US"/>
        </w:rPr>
      </w:pPr>
      <w:r w:rsidRPr="000A5119">
        <w:rPr>
          <w:rFonts w:ascii="Times New Roman" w:hAnsi="Times New Roman" w:cs="Times New Roman"/>
          <w:b/>
          <w:bCs/>
          <w:sz w:val="24"/>
          <w:szCs w:val="24"/>
          <w:lang w:val="en-US"/>
        </w:rPr>
        <w:t>Critical Thinking</w:t>
      </w:r>
    </w:p>
    <w:p w14:paraId="00FCF396" w14:textId="77777777" w:rsidR="0074745D" w:rsidRPr="0074745D" w:rsidRDefault="0074745D" w:rsidP="000A5119">
      <w:pPr>
        <w:ind w:left="0" w:firstLine="720"/>
        <w:rPr>
          <w:rFonts w:ascii="Times New Roman" w:hAnsi="Times New Roman" w:cs="Times New Roman"/>
          <w:sz w:val="24"/>
          <w:szCs w:val="24"/>
          <w:lang w:val="en-US"/>
        </w:rPr>
      </w:pPr>
      <w:r w:rsidRPr="0074745D">
        <w:rPr>
          <w:rFonts w:ascii="Times New Roman" w:hAnsi="Times New Roman" w:cs="Times New Roman"/>
          <w:sz w:val="24"/>
          <w:szCs w:val="24"/>
          <w:lang w:val="en-US"/>
        </w:rPr>
        <w:t xml:space="preserve">Critical thinking involves analyzing the opportunities and threats in my career transition. The high demand for software developers and the availability of numerous online learning platforms are encouraging. I plan to take full advantage of these opportunities by completing relevant certifications and participating in tech communities. Networking with those already in the tech field, which I have already started, will be essential for learning and </w:t>
      </w:r>
      <w:r w:rsidRPr="0074745D">
        <w:rPr>
          <w:rFonts w:ascii="Times New Roman" w:hAnsi="Times New Roman" w:cs="Times New Roman"/>
          <w:sz w:val="24"/>
          <w:szCs w:val="24"/>
          <w:lang w:val="en-US"/>
        </w:rPr>
        <w:lastRenderedPageBreak/>
        <w:t>finding job opportunities. The tech industry's growth offers a promising future, and aligning my learning with market demands will be key.</w:t>
      </w:r>
    </w:p>
    <w:p w14:paraId="0283C174" w14:textId="77777777" w:rsidR="0074745D" w:rsidRPr="0074745D" w:rsidRDefault="0074745D" w:rsidP="000A5119">
      <w:pPr>
        <w:ind w:left="0" w:firstLine="720"/>
        <w:rPr>
          <w:rFonts w:ascii="Times New Roman" w:hAnsi="Times New Roman" w:cs="Times New Roman"/>
          <w:sz w:val="24"/>
          <w:szCs w:val="24"/>
          <w:lang w:val="en-US"/>
        </w:rPr>
      </w:pPr>
      <w:r w:rsidRPr="0074745D">
        <w:rPr>
          <w:rFonts w:ascii="Times New Roman" w:hAnsi="Times New Roman" w:cs="Times New Roman"/>
          <w:sz w:val="24"/>
          <w:szCs w:val="24"/>
          <w:lang w:val="en-US"/>
        </w:rPr>
        <w:t>However, the potential threat posed by AI advancements is a reality I must consider. To mitigate this, I will focus on developing skills that are less likely to be automated and stay updated on AI trends to understand how to complement AI tools rather than compete with them. The competitive job market requires me to stand out through continuous learning and skill enhancement.</w:t>
      </w:r>
    </w:p>
    <w:p w14:paraId="284F56F7" w14:textId="6895D6D5" w:rsidR="0074745D" w:rsidRPr="000A5119" w:rsidRDefault="0074745D" w:rsidP="000A5119">
      <w:pPr>
        <w:ind w:left="0" w:firstLine="720"/>
        <w:rPr>
          <w:rFonts w:ascii="Times New Roman" w:hAnsi="Times New Roman" w:cs="Times New Roman"/>
          <w:b/>
          <w:bCs/>
          <w:sz w:val="24"/>
          <w:szCs w:val="24"/>
          <w:lang w:val="en-US"/>
        </w:rPr>
      </w:pPr>
      <w:r w:rsidRPr="000A5119">
        <w:rPr>
          <w:rFonts w:ascii="Times New Roman" w:hAnsi="Times New Roman" w:cs="Times New Roman"/>
          <w:b/>
          <w:bCs/>
          <w:sz w:val="24"/>
          <w:szCs w:val="24"/>
          <w:lang w:val="en-US"/>
        </w:rPr>
        <w:t>Organization</w:t>
      </w:r>
    </w:p>
    <w:p w14:paraId="42CB84C2" w14:textId="4248DF8A" w:rsidR="0074745D" w:rsidRPr="0074745D" w:rsidRDefault="0074745D" w:rsidP="000A5119">
      <w:pPr>
        <w:ind w:left="0" w:firstLine="720"/>
        <w:rPr>
          <w:rFonts w:ascii="Times New Roman" w:hAnsi="Times New Roman" w:cs="Times New Roman"/>
          <w:sz w:val="24"/>
          <w:szCs w:val="24"/>
          <w:lang w:val="en-US"/>
        </w:rPr>
      </w:pPr>
      <w:r w:rsidRPr="0074745D">
        <w:rPr>
          <w:rFonts w:ascii="Times New Roman" w:hAnsi="Times New Roman" w:cs="Times New Roman"/>
          <w:sz w:val="24"/>
          <w:szCs w:val="24"/>
          <w:lang w:val="en-US"/>
        </w:rPr>
        <w:t xml:space="preserve">Organizing my career transition involves strategic planning and time management. The limited time I have for study due to my full-time job is a significant hurdle. To address this, I need to optimize my study time and possibly adjust my work schedule to create more study time. Building a strong portfolio to demonstrate my skills and competencies in software development is also essential. The Java programming course I am </w:t>
      </w:r>
      <w:r w:rsidR="000A5119">
        <w:rPr>
          <w:rFonts w:ascii="Times New Roman" w:hAnsi="Times New Roman" w:cs="Times New Roman"/>
          <w:sz w:val="24"/>
          <w:szCs w:val="24"/>
          <w:lang w:val="en-US"/>
        </w:rPr>
        <w:t xml:space="preserve">currently </w:t>
      </w:r>
      <w:r w:rsidRPr="0074745D">
        <w:rPr>
          <w:rFonts w:ascii="Times New Roman" w:hAnsi="Times New Roman" w:cs="Times New Roman"/>
          <w:sz w:val="24"/>
          <w:szCs w:val="24"/>
          <w:lang w:val="en-US"/>
        </w:rPr>
        <w:t>doing with CodeGym University will help me have 10 industrial-based projects to add to my portfolio. I am targeting around 15-20 projects by the end of 2026 to strengthen my portfolio.</w:t>
      </w:r>
    </w:p>
    <w:p w14:paraId="612CEE80" w14:textId="08C8F42C" w:rsidR="0074745D" w:rsidRPr="000A5119" w:rsidRDefault="0074745D" w:rsidP="000A5119">
      <w:pPr>
        <w:ind w:left="0" w:firstLine="720"/>
        <w:rPr>
          <w:rFonts w:ascii="Times New Roman" w:hAnsi="Times New Roman" w:cs="Times New Roman"/>
          <w:b/>
          <w:bCs/>
          <w:sz w:val="24"/>
          <w:szCs w:val="24"/>
          <w:lang w:val="en-US"/>
        </w:rPr>
      </w:pPr>
      <w:r w:rsidRPr="000A5119">
        <w:rPr>
          <w:rFonts w:ascii="Times New Roman" w:hAnsi="Times New Roman" w:cs="Times New Roman"/>
          <w:b/>
          <w:bCs/>
          <w:sz w:val="24"/>
          <w:szCs w:val="24"/>
          <w:lang w:val="en-US"/>
        </w:rPr>
        <w:t>Supporting Evidence</w:t>
      </w:r>
    </w:p>
    <w:p w14:paraId="43D7DF86" w14:textId="77777777" w:rsidR="0074745D" w:rsidRPr="0074745D" w:rsidRDefault="0074745D" w:rsidP="000A5119">
      <w:pPr>
        <w:ind w:left="0" w:firstLine="720"/>
        <w:rPr>
          <w:rFonts w:ascii="Times New Roman" w:hAnsi="Times New Roman" w:cs="Times New Roman"/>
          <w:sz w:val="24"/>
          <w:szCs w:val="24"/>
          <w:lang w:val="en-US"/>
        </w:rPr>
      </w:pPr>
      <w:r w:rsidRPr="0074745D">
        <w:rPr>
          <w:rFonts w:ascii="Times New Roman" w:hAnsi="Times New Roman" w:cs="Times New Roman"/>
          <w:sz w:val="24"/>
          <w:szCs w:val="24"/>
          <w:lang w:val="en-US"/>
        </w:rPr>
        <w:t>Engaging with online learning platforms such as Code Academy, London App Brewery, Odin Project, and CodeGym University has been instrumental in enhancing my coding skills. The self-paced learning programs have provided the flexibility needed to balance work and study. Additionally, joining tech communities and forums like DevPost, Code Academy, and Odin Project has provided networking opportunities, mentorship, and exposure to the latest trends and best practices in software development.</w:t>
      </w:r>
    </w:p>
    <w:p w14:paraId="5E447038" w14:textId="35A8C9E8" w:rsidR="0074745D" w:rsidRPr="000A5119" w:rsidRDefault="0074745D" w:rsidP="000A5119">
      <w:pPr>
        <w:ind w:left="0" w:firstLine="720"/>
        <w:rPr>
          <w:rFonts w:ascii="Times New Roman" w:hAnsi="Times New Roman" w:cs="Times New Roman"/>
          <w:b/>
          <w:bCs/>
          <w:sz w:val="24"/>
          <w:szCs w:val="24"/>
          <w:lang w:val="en-US"/>
        </w:rPr>
      </w:pPr>
      <w:r w:rsidRPr="000A5119">
        <w:rPr>
          <w:rFonts w:ascii="Times New Roman" w:hAnsi="Times New Roman" w:cs="Times New Roman"/>
          <w:b/>
          <w:bCs/>
          <w:sz w:val="24"/>
          <w:szCs w:val="24"/>
          <w:lang w:val="en-US"/>
        </w:rPr>
        <w:t>Reflection</w:t>
      </w:r>
    </w:p>
    <w:p w14:paraId="374B0621" w14:textId="77777777" w:rsidR="0074745D" w:rsidRPr="0074745D" w:rsidRDefault="0074745D" w:rsidP="000A5119">
      <w:pPr>
        <w:ind w:left="0" w:firstLine="720"/>
        <w:rPr>
          <w:rFonts w:ascii="Times New Roman" w:hAnsi="Times New Roman" w:cs="Times New Roman"/>
          <w:sz w:val="24"/>
          <w:szCs w:val="24"/>
          <w:lang w:val="en-US"/>
        </w:rPr>
      </w:pPr>
      <w:r w:rsidRPr="0074745D">
        <w:rPr>
          <w:rFonts w:ascii="Times New Roman" w:hAnsi="Times New Roman" w:cs="Times New Roman"/>
          <w:sz w:val="24"/>
          <w:szCs w:val="24"/>
          <w:lang w:val="en-US"/>
        </w:rPr>
        <w:lastRenderedPageBreak/>
        <w:t>Reflecting on my strengths, weaknesses, opportunities, and threats has been enlightening. My ability to learn independently, creativity, and tech-savviness are significant assets in my career transition. However, limited study time and the perception of inexperience are challenges I need to address. The high demand for software developers and the availability of online learning platforms are opportunities I plan to capitalize on. Mitigating the threat posed by AI advancements requires continuous learning and skill enhancement. By leveraging my strengths, addressing my weaknesses, and taking advantage of opportunities, I am confident in my ability to successfully transition to a career in software development.</w:t>
      </w:r>
    </w:p>
    <w:p w14:paraId="5BB0C779" w14:textId="73BE91CC" w:rsidR="0074745D" w:rsidRPr="000A5119" w:rsidRDefault="0074745D" w:rsidP="000A5119">
      <w:pPr>
        <w:ind w:left="0" w:firstLine="720"/>
        <w:rPr>
          <w:rFonts w:ascii="Times New Roman" w:hAnsi="Times New Roman" w:cs="Times New Roman"/>
          <w:b/>
          <w:bCs/>
          <w:sz w:val="24"/>
          <w:szCs w:val="24"/>
          <w:lang w:val="en-US"/>
        </w:rPr>
      </w:pPr>
      <w:r w:rsidRPr="000A5119">
        <w:rPr>
          <w:rFonts w:ascii="Times New Roman" w:hAnsi="Times New Roman" w:cs="Times New Roman"/>
          <w:b/>
          <w:bCs/>
          <w:sz w:val="24"/>
          <w:szCs w:val="24"/>
          <w:lang w:val="en-US"/>
        </w:rPr>
        <w:t>Conclusion</w:t>
      </w:r>
    </w:p>
    <w:p w14:paraId="5F382178" w14:textId="0C9321AD" w:rsidR="0074745D" w:rsidRDefault="0074745D" w:rsidP="000A5119">
      <w:pPr>
        <w:ind w:left="0" w:firstLine="720"/>
        <w:rPr>
          <w:rFonts w:ascii="Times New Roman" w:hAnsi="Times New Roman" w:cs="Times New Roman"/>
          <w:sz w:val="24"/>
          <w:szCs w:val="24"/>
          <w:lang w:val="en-US"/>
        </w:rPr>
      </w:pPr>
      <w:r w:rsidRPr="0074745D">
        <w:rPr>
          <w:rFonts w:ascii="Times New Roman" w:hAnsi="Times New Roman" w:cs="Times New Roman"/>
          <w:sz w:val="24"/>
          <w:szCs w:val="24"/>
          <w:lang w:val="en-US"/>
        </w:rPr>
        <w:t>In conclusion, conducting a Personal SWOT Analysis has provided valuable insights into my career transition journey. By leveraging my strengths, addressing my weaknesses, and capitalizing on opportunities, I am well-positioned to achieve my goal of becoming a software developer by 2027. Reflective writing has been a valuable tool in gaining a deeper understanding of my thoughts and experiences, and I look forward to continuing this practice as I progress in my career transition journey.</w:t>
      </w:r>
    </w:p>
    <w:p w14:paraId="62BA8940" w14:textId="77777777" w:rsidR="00A557FC" w:rsidRDefault="00A557FC" w:rsidP="00A557FC">
      <w:pPr>
        <w:rPr>
          <w:rFonts w:ascii="Times New Roman" w:hAnsi="Times New Roman" w:cs="Times New Roman"/>
          <w:sz w:val="24"/>
          <w:szCs w:val="24"/>
          <w:lang w:val="en-US"/>
        </w:rPr>
      </w:pPr>
    </w:p>
    <w:p w14:paraId="3F1582CA" w14:textId="77777777" w:rsidR="00A557FC" w:rsidRDefault="00A557FC" w:rsidP="00A557FC">
      <w:pPr>
        <w:rPr>
          <w:rFonts w:ascii="Times New Roman" w:hAnsi="Times New Roman" w:cs="Times New Roman"/>
          <w:sz w:val="24"/>
          <w:szCs w:val="24"/>
          <w:lang w:val="en-US"/>
        </w:rPr>
      </w:pPr>
    </w:p>
    <w:p w14:paraId="441A7534" w14:textId="77777777" w:rsidR="00A557FC" w:rsidRDefault="00A557FC" w:rsidP="00A557FC">
      <w:pPr>
        <w:rPr>
          <w:rFonts w:ascii="Times New Roman" w:hAnsi="Times New Roman" w:cs="Times New Roman"/>
          <w:sz w:val="24"/>
          <w:szCs w:val="24"/>
          <w:lang w:val="en-US"/>
        </w:rPr>
      </w:pPr>
    </w:p>
    <w:p w14:paraId="4CAEB98C" w14:textId="77777777" w:rsidR="00A557FC" w:rsidRDefault="00A557FC" w:rsidP="00A557FC">
      <w:pPr>
        <w:rPr>
          <w:rFonts w:ascii="Times New Roman" w:hAnsi="Times New Roman" w:cs="Times New Roman"/>
          <w:sz w:val="24"/>
          <w:szCs w:val="24"/>
          <w:lang w:val="en-US"/>
        </w:rPr>
      </w:pPr>
    </w:p>
    <w:p w14:paraId="370705B1" w14:textId="77777777" w:rsidR="00A557FC" w:rsidRDefault="00A557FC" w:rsidP="00A557FC">
      <w:pPr>
        <w:rPr>
          <w:rFonts w:ascii="Times New Roman" w:hAnsi="Times New Roman" w:cs="Times New Roman"/>
          <w:sz w:val="24"/>
          <w:szCs w:val="24"/>
          <w:lang w:val="en-US"/>
        </w:rPr>
      </w:pPr>
    </w:p>
    <w:p w14:paraId="164F1AD6" w14:textId="77777777" w:rsidR="00A557FC" w:rsidRDefault="00A557FC" w:rsidP="00A557FC">
      <w:pPr>
        <w:rPr>
          <w:rFonts w:ascii="Times New Roman" w:hAnsi="Times New Roman" w:cs="Times New Roman"/>
          <w:sz w:val="24"/>
          <w:szCs w:val="24"/>
          <w:lang w:val="en-US"/>
        </w:rPr>
      </w:pPr>
    </w:p>
    <w:p w14:paraId="17C83DC9" w14:textId="16A30110" w:rsidR="00A557FC" w:rsidRPr="00A557FC" w:rsidRDefault="00A557FC" w:rsidP="00A557FC">
      <w:pPr>
        <w:shd w:val="clear" w:color="auto" w:fill="FFFFFF"/>
        <w:spacing w:after="0" w:line="240" w:lineRule="auto"/>
        <w:ind w:left="0" w:right="0"/>
        <w:jc w:val="center"/>
        <w:rPr>
          <w:rFonts w:ascii="Times New Roman" w:eastAsia="Times New Roman" w:hAnsi="Times New Roman" w:cs="Times New Roman"/>
          <w:color w:val="000000"/>
          <w:kern w:val="0"/>
          <w:sz w:val="24"/>
          <w:szCs w:val="24"/>
          <w:lang w:val="en-US"/>
          <w14:ligatures w14:val="none"/>
        </w:rPr>
      </w:pPr>
      <w:r w:rsidRPr="00A557FC">
        <w:rPr>
          <w:rFonts w:ascii="Times New Roman" w:eastAsia="Times New Roman" w:hAnsi="Times New Roman" w:cs="Times New Roman"/>
          <w:color w:val="000000"/>
          <w:kern w:val="0"/>
          <w:sz w:val="24"/>
          <w:szCs w:val="24"/>
          <w:lang w:val="en-US"/>
          <w14:ligatures w14:val="none"/>
        </w:rPr>
        <w:lastRenderedPageBreak/>
        <w:t>Reference</w:t>
      </w:r>
    </w:p>
    <w:p w14:paraId="77F713C5" w14:textId="5959C6AA" w:rsidR="00A557FC" w:rsidRPr="00A557FC" w:rsidRDefault="00A557FC" w:rsidP="00A557FC">
      <w:pPr>
        <w:shd w:val="clear" w:color="auto" w:fill="FFFFFF"/>
        <w:spacing w:after="0" w:line="550" w:lineRule="atLeast"/>
        <w:ind w:left="720" w:right="75" w:hanging="720"/>
        <w:rPr>
          <w:rFonts w:ascii="Times New Roman" w:eastAsia="Times New Roman" w:hAnsi="Times New Roman" w:cs="Times New Roman"/>
          <w:color w:val="000000"/>
          <w:kern w:val="0"/>
          <w:sz w:val="24"/>
          <w:szCs w:val="24"/>
          <w:lang w:val="en-US"/>
          <w14:ligatures w14:val="none"/>
        </w:rPr>
      </w:pPr>
      <w:r w:rsidRPr="00A557FC">
        <w:rPr>
          <w:rFonts w:ascii="Times New Roman" w:eastAsia="Times New Roman" w:hAnsi="Times New Roman" w:cs="Times New Roman"/>
          <w:color w:val="000000"/>
          <w:kern w:val="0"/>
          <w:sz w:val="24"/>
          <w:szCs w:val="24"/>
          <w:lang w:val="en-US"/>
          <w14:ligatures w14:val="none"/>
        </w:rPr>
        <w:t>University of York. (2024, June 1). </w:t>
      </w:r>
      <w:r w:rsidRPr="00A557FC">
        <w:rPr>
          <w:rFonts w:ascii="Times New Roman" w:eastAsia="Times New Roman" w:hAnsi="Times New Roman" w:cs="Times New Roman"/>
          <w:i/>
          <w:iCs/>
          <w:color w:val="000000"/>
          <w:kern w:val="0"/>
          <w:sz w:val="24"/>
          <w:szCs w:val="24"/>
          <w:lang w:val="en-US"/>
          <w14:ligatures w14:val="none"/>
        </w:rPr>
        <w:t>Subject guides: Academic writing: a practical guide: Reflective writing</w:t>
      </w:r>
      <w:r w:rsidRPr="00A557FC">
        <w:rPr>
          <w:rFonts w:ascii="Times New Roman" w:eastAsia="Times New Roman" w:hAnsi="Times New Roman" w:cs="Times New Roman"/>
          <w:color w:val="000000"/>
          <w:kern w:val="0"/>
          <w:sz w:val="24"/>
          <w:szCs w:val="24"/>
          <w:lang w:val="en-US"/>
          <w14:ligatures w14:val="none"/>
        </w:rPr>
        <w:t>. Subject Guides Subject Guides Subject Guides at University of York. https://subjectguides.york.ac.uk/academic-writing/reflective</w:t>
      </w:r>
    </w:p>
    <w:p w14:paraId="6F31F908" w14:textId="77777777" w:rsidR="00A557FC" w:rsidRPr="0074745D" w:rsidRDefault="00A557FC" w:rsidP="00A557FC">
      <w:pPr>
        <w:rPr>
          <w:rFonts w:ascii="Times New Roman" w:hAnsi="Times New Roman" w:cs="Times New Roman"/>
          <w:sz w:val="24"/>
          <w:szCs w:val="24"/>
          <w:lang w:val="en-US"/>
        </w:rPr>
      </w:pPr>
    </w:p>
    <w:p w14:paraId="6F6009B9" w14:textId="77777777" w:rsidR="00123E3A" w:rsidRPr="0074745D" w:rsidRDefault="00123E3A" w:rsidP="00E95924">
      <w:pPr>
        <w:rPr>
          <w:rFonts w:ascii="Times New Roman" w:hAnsi="Times New Roman" w:cs="Times New Roman"/>
          <w:sz w:val="24"/>
          <w:szCs w:val="24"/>
          <w:lang w:val="en-US"/>
        </w:rPr>
      </w:pPr>
    </w:p>
    <w:sectPr w:rsidR="00123E3A" w:rsidRPr="0074745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A41057" w14:textId="77777777" w:rsidR="005E529E" w:rsidRDefault="005E529E" w:rsidP="0074745D">
      <w:pPr>
        <w:spacing w:after="0" w:line="240" w:lineRule="auto"/>
      </w:pPr>
      <w:r>
        <w:separator/>
      </w:r>
    </w:p>
  </w:endnote>
  <w:endnote w:type="continuationSeparator" w:id="0">
    <w:p w14:paraId="76E1BE44" w14:textId="77777777" w:rsidR="005E529E" w:rsidRDefault="005E529E" w:rsidP="00747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179F97" w14:textId="77777777" w:rsidR="005E529E" w:rsidRDefault="005E529E" w:rsidP="0074745D">
      <w:pPr>
        <w:spacing w:after="0" w:line="240" w:lineRule="auto"/>
      </w:pPr>
      <w:r>
        <w:separator/>
      </w:r>
    </w:p>
  </w:footnote>
  <w:footnote w:type="continuationSeparator" w:id="0">
    <w:p w14:paraId="68C1C88E" w14:textId="77777777" w:rsidR="005E529E" w:rsidRDefault="005E529E" w:rsidP="00747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308887"/>
      <w:docPartObj>
        <w:docPartGallery w:val="Page Numbers (Top of Page)"/>
        <w:docPartUnique/>
      </w:docPartObj>
    </w:sdtPr>
    <w:sdtEndPr>
      <w:rPr>
        <w:rFonts w:ascii="Times New Roman" w:hAnsi="Times New Roman" w:cs="Times New Roman"/>
        <w:noProof/>
        <w:sz w:val="24"/>
        <w:szCs w:val="24"/>
      </w:rPr>
    </w:sdtEndPr>
    <w:sdtContent>
      <w:p w14:paraId="05940FE4" w14:textId="442884BF" w:rsidR="0074745D" w:rsidRPr="0074745D" w:rsidRDefault="0074745D">
        <w:pPr>
          <w:pStyle w:val="Header"/>
          <w:jc w:val="right"/>
          <w:rPr>
            <w:rFonts w:ascii="Times New Roman" w:hAnsi="Times New Roman" w:cs="Times New Roman"/>
            <w:sz w:val="24"/>
            <w:szCs w:val="24"/>
          </w:rPr>
        </w:pPr>
        <w:r w:rsidRPr="0074745D">
          <w:rPr>
            <w:rFonts w:ascii="Times New Roman" w:hAnsi="Times New Roman" w:cs="Times New Roman"/>
            <w:sz w:val="24"/>
            <w:szCs w:val="24"/>
          </w:rPr>
          <w:fldChar w:fldCharType="begin"/>
        </w:r>
        <w:r w:rsidRPr="0074745D">
          <w:rPr>
            <w:rFonts w:ascii="Times New Roman" w:hAnsi="Times New Roman" w:cs="Times New Roman"/>
            <w:sz w:val="24"/>
            <w:szCs w:val="24"/>
          </w:rPr>
          <w:instrText xml:space="preserve"> PAGE   \* MERGEFORMAT </w:instrText>
        </w:r>
        <w:r w:rsidRPr="0074745D">
          <w:rPr>
            <w:rFonts w:ascii="Times New Roman" w:hAnsi="Times New Roman" w:cs="Times New Roman"/>
            <w:sz w:val="24"/>
            <w:szCs w:val="24"/>
          </w:rPr>
          <w:fldChar w:fldCharType="separate"/>
        </w:r>
        <w:r w:rsidRPr="0074745D">
          <w:rPr>
            <w:rFonts w:ascii="Times New Roman" w:hAnsi="Times New Roman" w:cs="Times New Roman"/>
            <w:noProof/>
            <w:sz w:val="24"/>
            <w:szCs w:val="24"/>
          </w:rPr>
          <w:t>2</w:t>
        </w:r>
        <w:r w:rsidRPr="0074745D">
          <w:rPr>
            <w:rFonts w:ascii="Times New Roman" w:hAnsi="Times New Roman" w:cs="Times New Roman"/>
            <w:noProof/>
            <w:sz w:val="24"/>
            <w:szCs w:val="24"/>
          </w:rPr>
          <w:fldChar w:fldCharType="end"/>
        </w:r>
      </w:p>
    </w:sdtContent>
  </w:sdt>
  <w:p w14:paraId="2CD057D0" w14:textId="77777777" w:rsidR="0074745D" w:rsidRDefault="00747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5236E"/>
    <w:multiLevelType w:val="hybridMultilevel"/>
    <w:tmpl w:val="E1E25660"/>
    <w:lvl w:ilvl="0" w:tplc="CDC48F9A">
      <w:start w:val="1"/>
      <w:numFmt w:val="decimal"/>
      <w:lvlText w:val="%1."/>
      <w:lvlJc w:val="left"/>
      <w:pPr>
        <w:ind w:left="4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B15C1B"/>
    <w:multiLevelType w:val="hybridMultilevel"/>
    <w:tmpl w:val="A9B4036E"/>
    <w:lvl w:ilvl="0" w:tplc="CDC48F9A">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366638887">
    <w:abstractNumId w:val="1"/>
  </w:num>
  <w:num w:numId="2" w16cid:durableId="1796287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2sbQ0Mza3MDc3MjBT0lEKTi0uzszPAykwqgUAK2RfpCwAAAA="/>
  </w:docVars>
  <w:rsids>
    <w:rsidRoot w:val="00CD5CAC"/>
    <w:rsid w:val="000A5119"/>
    <w:rsid w:val="00123E3A"/>
    <w:rsid w:val="00136656"/>
    <w:rsid w:val="002268E1"/>
    <w:rsid w:val="005E529E"/>
    <w:rsid w:val="006C3A7C"/>
    <w:rsid w:val="0074745D"/>
    <w:rsid w:val="00827EB9"/>
    <w:rsid w:val="00A35799"/>
    <w:rsid w:val="00A557FC"/>
    <w:rsid w:val="00AA13F1"/>
    <w:rsid w:val="00CD5CAC"/>
    <w:rsid w:val="00D13054"/>
    <w:rsid w:val="00D76D23"/>
    <w:rsid w:val="00E9592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DC3B34"/>
  <w15:chartTrackingRefBased/>
  <w15:docId w15:val="{95E80F3F-C5BF-405F-B04C-DC2AC83D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CAC"/>
    <w:rPr>
      <w:rFonts w:eastAsiaTheme="majorEastAsia" w:cstheme="majorBidi"/>
      <w:color w:val="272727" w:themeColor="text1" w:themeTint="D8"/>
    </w:rPr>
  </w:style>
  <w:style w:type="paragraph" w:styleId="Title">
    <w:name w:val="Title"/>
    <w:basedOn w:val="Normal"/>
    <w:next w:val="Normal"/>
    <w:link w:val="TitleChar"/>
    <w:uiPriority w:val="10"/>
    <w:qFormat/>
    <w:rsid w:val="00CD5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CAC"/>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C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CAC"/>
    <w:rPr>
      <w:i/>
      <w:iCs/>
      <w:color w:val="404040" w:themeColor="text1" w:themeTint="BF"/>
    </w:rPr>
  </w:style>
  <w:style w:type="paragraph" w:styleId="ListParagraph">
    <w:name w:val="List Paragraph"/>
    <w:basedOn w:val="Normal"/>
    <w:uiPriority w:val="34"/>
    <w:qFormat/>
    <w:rsid w:val="00CD5CAC"/>
    <w:pPr>
      <w:ind w:left="720"/>
      <w:contextualSpacing/>
    </w:pPr>
  </w:style>
  <w:style w:type="character" w:styleId="IntenseEmphasis">
    <w:name w:val="Intense Emphasis"/>
    <w:basedOn w:val="DefaultParagraphFont"/>
    <w:uiPriority w:val="21"/>
    <w:qFormat/>
    <w:rsid w:val="00CD5CAC"/>
    <w:rPr>
      <w:i/>
      <w:iCs/>
      <w:color w:val="0F4761" w:themeColor="accent1" w:themeShade="BF"/>
    </w:rPr>
  </w:style>
  <w:style w:type="paragraph" w:styleId="IntenseQuote">
    <w:name w:val="Intense Quote"/>
    <w:basedOn w:val="Normal"/>
    <w:next w:val="Normal"/>
    <w:link w:val="IntenseQuoteChar"/>
    <w:uiPriority w:val="30"/>
    <w:qFormat/>
    <w:rsid w:val="00CD5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CAC"/>
    <w:rPr>
      <w:i/>
      <w:iCs/>
      <w:color w:val="0F4761" w:themeColor="accent1" w:themeShade="BF"/>
    </w:rPr>
  </w:style>
  <w:style w:type="character" w:styleId="IntenseReference">
    <w:name w:val="Intense Reference"/>
    <w:basedOn w:val="DefaultParagraphFont"/>
    <w:uiPriority w:val="32"/>
    <w:qFormat/>
    <w:rsid w:val="00CD5CAC"/>
    <w:rPr>
      <w:b/>
      <w:bCs/>
      <w:smallCaps/>
      <w:color w:val="0F4761" w:themeColor="accent1" w:themeShade="BF"/>
      <w:spacing w:val="5"/>
    </w:rPr>
  </w:style>
  <w:style w:type="paragraph" w:styleId="NormalWeb">
    <w:name w:val="Normal (Web)"/>
    <w:basedOn w:val="Normal"/>
    <w:uiPriority w:val="99"/>
    <w:semiHidden/>
    <w:unhideWhenUsed/>
    <w:rsid w:val="00E95924"/>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E95924"/>
  </w:style>
  <w:style w:type="paragraph" w:styleId="Header">
    <w:name w:val="header"/>
    <w:basedOn w:val="Normal"/>
    <w:link w:val="HeaderChar"/>
    <w:uiPriority w:val="99"/>
    <w:unhideWhenUsed/>
    <w:rsid w:val="007474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45D"/>
  </w:style>
  <w:style w:type="paragraph" w:styleId="Footer">
    <w:name w:val="footer"/>
    <w:basedOn w:val="Normal"/>
    <w:link w:val="FooterChar"/>
    <w:uiPriority w:val="99"/>
    <w:unhideWhenUsed/>
    <w:rsid w:val="007474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45D"/>
  </w:style>
  <w:style w:type="character" w:styleId="Emphasis">
    <w:name w:val="Emphasis"/>
    <w:basedOn w:val="DefaultParagraphFont"/>
    <w:uiPriority w:val="20"/>
    <w:qFormat/>
    <w:rsid w:val="00A557FC"/>
    <w:rPr>
      <w:i/>
      <w:iCs/>
    </w:rPr>
  </w:style>
  <w:style w:type="character" w:styleId="Hyperlink">
    <w:name w:val="Hyperlink"/>
    <w:basedOn w:val="DefaultParagraphFont"/>
    <w:uiPriority w:val="99"/>
    <w:semiHidden/>
    <w:unhideWhenUsed/>
    <w:rsid w:val="00A557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7706684">
      <w:bodyDiv w:val="1"/>
      <w:marLeft w:val="0"/>
      <w:marRight w:val="0"/>
      <w:marTop w:val="0"/>
      <w:marBottom w:val="0"/>
      <w:divBdr>
        <w:top w:val="none" w:sz="0" w:space="0" w:color="auto"/>
        <w:left w:val="none" w:sz="0" w:space="0" w:color="auto"/>
        <w:bottom w:val="none" w:sz="0" w:space="0" w:color="auto"/>
        <w:right w:val="none" w:sz="0" w:space="0" w:color="auto"/>
      </w:divBdr>
    </w:div>
    <w:div w:id="1126780750">
      <w:bodyDiv w:val="1"/>
      <w:marLeft w:val="0"/>
      <w:marRight w:val="0"/>
      <w:marTop w:val="0"/>
      <w:marBottom w:val="0"/>
      <w:divBdr>
        <w:top w:val="none" w:sz="0" w:space="0" w:color="auto"/>
        <w:left w:val="none" w:sz="0" w:space="0" w:color="auto"/>
        <w:bottom w:val="none" w:sz="0" w:space="0" w:color="auto"/>
        <w:right w:val="none" w:sz="0" w:space="0" w:color="auto"/>
      </w:divBdr>
      <w:divsChild>
        <w:div w:id="2026251258">
          <w:marLeft w:val="450"/>
          <w:marRight w:val="0"/>
          <w:marTop w:val="0"/>
          <w:marBottom w:val="0"/>
          <w:divBdr>
            <w:top w:val="none" w:sz="0" w:space="0" w:color="auto"/>
            <w:left w:val="none" w:sz="0" w:space="0" w:color="auto"/>
            <w:bottom w:val="none" w:sz="0" w:space="0" w:color="auto"/>
            <w:right w:val="none" w:sz="0" w:space="0" w:color="auto"/>
          </w:divBdr>
        </w:div>
        <w:div w:id="1289705685">
          <w:marLeft w:val="450"/>
          <w:marRight w:val="0"/>
          <w:marTop w:val="0"/>
          <w:marBottom w:val="0"/>
          <w:divBdr>
            <w:top w:val="none" w:sz="0" w:space="0" w:color="auto"/>
            <w:left w:val="none" w:sz="0" w:space="0" w:color="auto"/>
            <w:bottom w:val="none" w:sz="0" w:space="0" w:color="auto"/>
            <w:right w:val="none" w:sz="0" w:space="0" w:color="auto"/>
          </w:divBdr>
        </w:div>
        <w:div w:id="1632439742">
          <w:marLeft w:val="450"/>
          <w:marRight w:val="0"/>
          <w:marTop w:val="0"/>
          <w:marBottom w:val="0"/>
          <w:divBdr>
            <w:top w:val="none" w:sz="0" w:space="0" w:color="auto"/>
            <w:left w:val="none" w:sz="0" w:space="0" w:color="auto"/>
            <w:bottom w:val="none" w:sz="0" w:space="0" w:color="auto"/>
            <w:right w:val="none" w:sz="0" w:space="0" w:color="auto"/>
          </w:divBdr>
          <w:divsChild>
            <w:div w:id="282200304">
              <w:marLeft w:val="450"/>
              <w:marRight w:val="0"/>
              <w:marTop w:val="0"/>
              <w:marBottom w:val="0"/>
              <w:divBdr>
                <w:top w:val="none" w:sz="0" w:space="0" w:color="auto"/>
                <w:left w:val="none" w:sz="0" w:space="0" w:color="auto"/>
                <w:bottom w:val="none" w:sz="0" w:space="0" w:color="auto"/>
                <w:right w:val="none" w:sz="0" w:space="0" w:color="auto"/>
              </w:divBdr>
            </w:div>
            <w:div w:id="1687438198">
              <w:marLeft w:val="450"/>
              <w:marRight w:val="0"/>
              <w:marTop w:val="0"/>
              <w:marBottom w:val="0"/>
              <w:divBdr>
                <w:top w:val="none" w:sz="0" w:space="0" w:color="auto"/>
                <w:left w:val="none" w:sz="0" w:space="0" w:color="auto"/>
                <w:bottom w:val="none" w:sz="0" w:space="0" w:color="auto"/>
                <w:right w:val="none" w:sz="0" w:space="0" w:color="auto"/>
              </w:divBdr>
            </w:div>
            <w:div w:id="403142458">
              <w:marLeft w:val="450"/>
              <w:marRight w:val="0"/>
              <w:marTop w:val="0"/>
              <w:marBottom w:val="0"/>
              <w:divBdr>
                <w:top w:val="none" w:sz="0" w:space="0" w:color="auto"/>
                <w:left w:val="none" w:sz="0" w:space="0" w:color="auto"/>
                <w:bottom w:val="none" w:sz="0" w:space="0" w:color="auto"/>
                <w:right w:val="none" w:sz="0" w:space="0" w:color="auto"/>
              </w:divBdr>
            </w:div>
            <w:div w:id="708258276">
              <w:marLeft w:val="450"/>
              <w:marRight w:val="0"/>
              <w:marTop w:val="0"/>
              <w:marBottom w:val="0"/>
              <w:divBdr>
                <w:top w:val="none" w:sz="0" w:space="0" w:color="auto"/>
                <w:left w:val="none" w:sz="0" w:space="0" w:color="auto"/>
                <w:bottom w:val="none" w:sz="0" w:space="0" w:color="auto"/>
                <w:right w:val="none" w:sz="0" w:space="0" w:color="auto"/>
              </w:divBdr>
            </w:div>
            <w:div w:id="3028508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959</Words>
  <Characters>5777</Characters>
  <Application>Microsoft Office Word</Application>
  <DocSecurity>0</DocSecurity>
  <Lines>115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2024-07-25T02:59:00Z</dcterms:created>
  <dcterms:modified xsi:type="dcterms:W3CDTF">2024-07-25T03:52:00Z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6b6c1ebd-8fe3-44e1-9fb1-0d5ea299f278</vt:lpwstr>
  </property>
</Properties>
</file>