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14102" w14:textId="41AC2FB7" w:rsidR="00D13054" w:rsidRPr="008B2436" w:rsidRDefault="00F34754" w:rsidP="008B2436">
      <w:pPr>
        <w:jc w:val="center"/>
        <w:rPr>
          <w:rFonts w:ascii="Times New Roman" w:hAnsi="Times New Roman" w:cs="Times New Roman"/>
          <w:b/>
          <w:bCs/>
          <w:sz w:val="24"/>
          <w:szCs w:val="24"/>
        </w:rPr>
      </w:pPr>
      <w:r w:rsidRPr="008B2436">
        <w:rPr>
          <w:rFonts w:ascii="Times New Roman" w:hAnsi="Times New Roman" w:cs="Times New Roman"/>
          <w:b/>
          <w:bCs/>
          <w:sz w:val="24"/>
          <w:szCs w:val="24"/>
        </w:rPr>
        <w:t>Discussion Assignment Unit 2</w:t>
      </w:r>
    </w:p>
    <w:p w14:paraId="0D980375" w14:textId="1EA803C6" w:rsidR="008B2436" w:rsidRPr="008B2436" w:rsidRDefault="008B2436" w:rsidP="008B2436">
      <w:pPr>
        <w:rPr>
          <w:rFonts w:ascii="Times New Roman" w:hAnsi="Times New Roman" w:cs="Times New Roman"/>
          <w:sz w:val="24"/>
          <w:szCs w:val="24"/>
          <w:lang w:val="en-US"/>
        </w:rPr>
      </w:pPr>
      <w:proofErr w:type="gramStart"/>
      <w:r w:rsidRPr="008B2436">
        <w:rPr>
          <w:rFonts w:ascii="Times New Roman" w:hAnsi="Times New Roman" w:cs="Times New Roman"/>
          <w:sz w:val="24"/>
          <w:szCs w:val="24"/>
          <w:lang w:val="en-US"/>
        </w:rPr>
        <w:t>Some of</w:t>
      </w:r>
      <w:proofErr w:type="gramEnd"/>
      <w:r w:rsidRPr="008B2436">
        <w:rPr>
          <w:rFonts w:ascii="Times New Roman" w:hAnsi="Times New Roman" w:cs="Times New Roman"/>
          <w:sz w:val="24"/>
          <w:szCs w:val="24"/>
          <w:lang w:val="en-US"/>
        </w:rPr>
        <w:t xml:space="preserve"> the</w:t>
      </w:r>
      <w:r w:rsidRPr="008B2436">
        <w:rPr>
          <w:rFonts w:ascii="Times New Roman" w:hAnsi="Times New Roman" w:cs="Times New Roman"/>
          <w:sz w:val="24"/>
          <w:szCs w:val="24"/>
          <w:lang w:val="en-US"/>
        </w:rPr>
        <w:t xml:space="preserve"> potential problems that can arise in </w:t>
      </w:r>
      <w:r w:rsidRPr="008B2436">
        <w:rPr>
          <w:rFonts w:ascii="Times New Roman" w:hAnsi="Times New Roman" w:cs="Times New Roman"/>
          <w:b/>
          <w:bCs/>
          <w:sz w:val="24"/>
          <w:szCs w:val="24"/>
          <w:lang w:val="en-US"/>
        </w:rPr>
        <w:t>Non-Return to Zero (NRZ)</w:t>
      </w:r>
      <w:r w:rsidRPr="008B2436">
        <w:rPr>
          <w:rFonts w:ascii="Times New Roman" w:hAnsi="Times New Roman" w:cs="Times New Roman"/>
          <w:sz w:val="24"/>
          <w:szCs w:val="24"/>
          <w:lang w:val="en-US"/>
        </w:rPr>
        <w:t xml:space="preserve"> encoding when a continuous stream of 0s or 1s is transmitted</w:t>
      </w:r>
      <w:r w:rsidRPr="008B2436">
        <w:rPr>
          <w:rFonts w:ascii="Times New Roman" w:hAnsi="Times New Roman" w:cs="Times New Roman"/>
          <w:sz w:val="24"/>
          <w:szCs w:val="24"/>
          <w:lang w:val="en-US"/>
        </w:rPr>
        <w:t xml:space="preserve"> include</w:t>
      </w:r>
      <w:r w:rsidRPr="008B2436">
        <w:rPr>
          <w:rFonts w:ascii="Times New Roman" w:hAnsi="Times New Roman" w:cs="Times New Roman"/>
          <w:sz w:val="24"/>
          <w:szCs w:val="24"/>
          <w:lang w:val="en-US"/>
        </w:rPr>
        <w:t>:</w:t>
      </w:r>
    </w:p>
    <w:p w14:paraId="1BC95215" w14:textId="02881EBD" w:rsidR="008B2436" w:rsidRPr="008B2436" w:rsidRDefault="008B2436" w:rsidP="008B2436">
      <w:pPr>
        <w:numPr>
          <w:ilvl w:val="0"/>
          <w:numId w:val="1"/>
        </w:numPr>
        <w:rPr>
          <w:rFonts w:ascii="Times New Roman" w:hAnsi="Times New Roman" w:cs="Times New Roman"/>
          <w:sz w:val="24"/>
          <w:szCs w:val="24"/>
          <w:lang w:val="en-US"/>
        </w:rPr>
      </w:pPr>
      <w:r w:rsidRPr="008B2436">
        <w:rPr>
          <w:rFonts w:ascii="Times New Roman" w:hAnsi="Times New Roman" w:cs="Times New Roman"/>
          <w:b/>
          <w:bCs/>
          <w:sz w:val="24"/>
          <w:szCs w:val="24"/>
          <w:lang w:val="en-US"/>
        </w:rPr>
        <w:t>Lack of Synchronization</w:t>
      </w:r>
      <w:r w:rsidRPr="008B2436">
        <w:rPr>
          <w:rFonts w:ascii="Times New Roman" w:hAnsi="Times New Roman" w:cs="Times New Roman"/>
          <w:sz w:val="24"/>
          <w:szCs w:val="24"/>
          <w:lang w:val="en-US"/>
        </w:rPr>
        <w:t>: In NRZ encoding, the primary issue is that the receiver relies on signal transitions (changes between 0 and 1) to synchronize its clock with the sender. A long run of continuous 0s or 1s means there are no transitions, leading to clock drift or misalignment</w:t>
      </w:r>
      <w:bookmarkStart w:id="0" w:name="_Hlk177581646"/>
      <w:r w:rsidR="00576FDC">
        <w:rPr>
          <w:rFonts w:ascii="Times New Roman" w:hAnsi="Times New Roman" w:cs="Times New Roman"/>
          <w:sz w:val="24"/>
          <w:szCs w:val="24"/>
          <w:lang w:val="en-US"/>
        </w:rPr>
        <w:t xml:space="preserve"> (</w:t>
      </w:r>
      <w:r w:rsidR="00576FDC">
        <w:rPr>
          <w:rFonts w:ascii="Calibri" w:hAnsi="Calibri" w:cs="Calibri"/>
          <w:color w:val="000000"/>
          <w:shd w:val="clear" w:color="auto" w:fill="FFFFFF"/>
        </w:rPr>
        <w:t>Satya Sai Lakshmi</w:t>
      </w:r>
      <w:r w:rsidR="00576FDC">
        <w:rPr>
          <w:rFonts w:ascii="Calibri" w:hAnsi="Calibri" w:cs="Calibri"/>
          <w:color w:val="000000"/>
          <w:shd w:val="clear" w:color="auto" w:fill="FFFFFF"/>
        </w:rPr>
        <w:t xml:space="preserve"> et al., 2020).</w:t>
      </w:r>
      <w:r w:rsidRPr="008B2436">
        <w:rPr>
          <w:rFonts w:ascii="Times New Roman" w:hAnsi="Times New Roman" w:cs="Times New Roman"/>
          <w:sz w:val="24"/>
          <w:szCs w:val="24"/>
          <w:lang w:val="en-US"/>
        </w:rPr>
        <w:t xml:space="preserve"> </w:t>
      </w:r>
      <w:bookmarkEnd w:id="0"/>
      <w:r w:rsidRPr="008B2436">
        <w:rPr>
          <w:rFonts w:ascii="Times New Roman" w:hAnsi="Times New Roman" w:cs="Times New Roman"/>
          <w:sz w:val="24"/>
          <w:szCs w:val="24"/>
          <w:lang w:val="en-US"/>
        </w:rPr>
        <w:t xml:space="preserve">If the receiver’s clock is slightly faster or slower, it can lose count of the number of bits, causing errors in interpreting the </w:t>
      </w:r>
      <w:proofErr w:type="gramStart"/>
      <w:r w:rsidRPr="008B2436">
        <w:rPr>
          <w:rFonts w:ascii="Times New Roman" w:hAnsi="Times New Roman" w:cs="Times New Roman"/>
          <w:sz w:val="24"/>
          <w:szCs w:val="24"/>
          <w:lang w:val="en-US"/>
        </w:rPr>
        <w:t>dat</w:t>
      </w:r>
      <w:r w:rsidR="00576FDC">
        <w:rPr>
          <w:rFonts w:ascii="Times New Roman" w:hAnsi="Times New Roman" w:cs="Times New Roman"/>
          <w:sz w:val="24"/>
          <w:szCs w:val="24"/>
          <w:lang w:val="en-US"/>
        </w:rPr>
        <w:t>a</w:t>
      </w:r>
      <w:proofErr w:type="gramEnd"/>
    </w:p>
    <w:p w14:paraId="155EBA69" w14:textId="0F7B56CC" w:rsidR="008B2436" w:rsidRPr="008B2436" w:rsidRDefault="008B2436" w:rsidP="008B2436">
      <w:pPr>
        <w:numPr>
          <w:ilvl w:val="0"/>
          <w:numId w:val="1"/>
        </w:numPr>
        <w:rPr>
          <w:rFonts w:ascii="Times New Roman" w:hAnsi="Times New Roman" w:cs="Times New Roman"/>
          <w:sz w:val="24"/>
          <w:szCs w:val="24"/>
          <w:lang w:val="en-US"/>
        </w:rPr>
      </w:pPr>
      <w:r w:rsidRPr="008B2436">
        <w:rPr>
          <w:rFonts w:ascii="Times New Roman" w:hAnsi="Times New Roman" w:cs="Times New Roman"/>
          <w:b/>
          <w:bCs/>
          <w:sz w:val="24"/>
          <w:szCs w:val="24"/>
          <w:lang w:val="en-US"/>
        </w:rPr>
        <w:t xml:space="preserve">Clock Recovery </w:t>
      </w:r>
      <w:r w:rsidR="00576FDC">
        <w:rPr>
          <w:rFonts w:ascii="Times New Roman" w:hAnsi="Times New Roman" w:cs="Times New Roman"/>
          <w:b/>
          <w:bCs/>
          <w:sz w:val="24"/>
          <w:szCs w:val="24"/>
          <w:lang w:val="en-US"/>
        </w:rPr>
        <w:t>p</w:t>
      </w:r>
      <w:r w:rsidRPr="008B2436">
        <w:rPr>
          <w:rFonts w:ascii="Times New Roman" w:hAnsi="Times New Roman" w:cs="Times New Roman"/>
          <w:b/>
          <w:bCs/>
          <w:sz w:val="24"/>
          <w:szCs w:val="24"/>
          <w:lang w:val="en-US"/>
        </w:rPr>
        <w:t>roblem</w:t>
      </w:r>
      <w:r w:rsidRPr="008B2436">
        <w:rPr>
          <w:rFonts w:ascii="Times New Roman" w:hAnsi="Times New Roman" w:cs="Times New Roman"/>
          <w:sz w:val="24"/>
          <w:szCs w:val="24"/>
          <w:lang w:val="en-US"/>
        </w:rPr>
        <w:t xml:space="preserve">: Since there are no transitions during long streams of identical bits, the receiver cannot recover its clock signal, which </w:t>
      </w:r>
      <w:proofErr w:type="gramStart"/>
      <w:r w:rsidRPr="008B2436">
        <w:rPr>
          <w:rFonts w:ascii="Times New Roman" w:hAnsi="Times New Roman" w:cs="Times New Roman"/>
          <w:sz w:val="24"/>
          <w:szCs w:val="24"/>
          <w:lang w:val="en-US"/>
        </w:rPr>
        <w:t>is used</w:t>
      </w:r>
      <w:proofErr w:type="gramEnd"/>
      <w:r w:rsidRPr="008B2436">
        <w:rPr>
          <w:rFonts w:ascii="Times New Roman" w:hAnsi="Times New Roman" w:cs="Times New Roman"/>
          <w:sz w:val="24"/>
          <w:szCs w:val="24"/>
          <w:lang w:val="en-US"/>
        </w:rPr>
        <w:t xml:space="preserve"> to keep track of when each bit starts and ends</w:t>
      </w:r>
      <w:r w:rsidR="00576FDC">
        <w:rPr>
          <w:rFonts w:ascii="Times New Roman" w:hAnsi="Times New Roman" w:cs="Times New Roman"/>
          <w:sz w:val="24"/>
          <w:szCs w:val="24"/>
          <w:lang w:val="en-US"/>
        </w:rPr>
        <w:t xml:space="preserve"> </w:t>
      </w:r>
      <w:r w:rsidR="00576FDC">
        <w:rPr>
          <w:rFonts w:ascii="Times New Roman" w:hAnsi="Times New Roman" w:cs="Times New Roman"/>
          <w:sz w:val="24"/>
          <w:szCs w:val="24"/>
          <w:lang w:val="en-US"/>
        </w:rPr>
        <w:t>(</w:t>
      </w:r>
      <w:r w:rsidR="00576FDC">
        <w:rPr>
          <w:rFonts w:ascii="Calibri" w:hAnsi="Calibri" w:cs="Calibri"/>
          <w:color w:val="000000"/>
          <w:shd w:val="clear" w:color="auto" w:fill="FFFFFF"/>
        </w:rPr>
        <w:t>Satya Sai Lakshmi et al., 2020)</w:t>
      </w:r>
      <w:r w:rsidRPr="008B2436">
        <w:rPr>
          <w:rFonts w:ascii="Times New Roman" w:hAnsi="Times New Roman" w:cs="Times New Roman"/>
          <w:sz w:val="24"/>
          <w:szCs w:val="24"/>
          <w:lang w:val="en-US"/>
        </w:rPr>
        <w:t>. This can result in misreading the length of a bit, causing data corruption.</w:t>
      </w:r>
    </w:p>
    <w:p w14:paraId="6E220C42" w14:textId="77777777" w:rsidR="008B2436" w:rsidRPr="008B2436" w:rsidRDefault="008B2436" w:rsidP="008B2436">
      <w:pPr>
        <w:numPr>
          <w:ilvl w:val="0"/>
          <w:numId w:val="1"/>
        </w:numPr>
        <w:rPr>
          <w:rFonts w:ascii="Times New Roman" w:hAnsi="Times New Roman" w:cs="Times New Roman"/>
          <w:sz w:val="24"/>
          <w:szCs w:val="24"/>
          <w:lang w:val="en-US"/>
        </w:rPr>
      </w:pPr>
      <w:r w:rsidRPr="008B2436">
        <w:rPr>
          <w:rFonts w:ascii="Times New Roman" w:hAnsi="Times New Roman" w:cs="Times New Roman"/>
          <w:b/>
          <w:bCs/>
          <w:sz w:val="24"/>
          <w:szCs w:val="24"/>
          <w:lang w:val="en-US"/>
        </w:rPr>
        <w:t>DC Bias</w:t>
      </w:r>
      <w:r w:rsidRPr="008B2436">
        <w:rPr>
          <w:rFonts w:ascii="Times New Roman" w:hAnsi="Times New Roman" w:cs="Times New Roman"/>
          <w:sz w:val="24"/>
          <w:szCs w:val="24"/>
          <w:lang w:val="en-US"/>
        </w:rPr>
        <w:t xml:space="preserve">: NRZ encoding does not inherently return to a zero voltage between bits, which can lead to a buildup of a DC </w:t>
      </w:r>
      <w:proofErr w:type="gramStart"/>
      <w:r w:rsidRPr="008B2436">
        <w:rPr>
          <w:rFonts w:ascii="Times New Roman" w:hAnsi="Times New Roman" w:cs="Times New Roman"/>
          <w:sz w:val="24"/>
          <w:szCs w:val="24"/>
          <w:lang w:val="en-US"/>
        </w:rPr>
        <w:t>component</w:t>
      </w:r>
      <w:proofErr w:type="gramEnd"/>
      <w:r w:rsidRPr="008B2436">
        <w:rPr>
          <w:rFonts w:ascii="Times New Roman" w:hAnsi="Times New Roman" w:cs="Times New Roman"/>
          <w:sz w:val="24"/>
          <w:szCs w:val="24"/>
          <w:lang w:val="en-US"/>
        </w:rPr>
        <w:t xml:space="preserve"> in the signal over time. Continuous streams of the same signal level (either all </w:t>
      </w:r>
      <w:proofErr w:type="gramStart"/>
      <w:r w:rsidRPr="008B2436">
        <w:rPr>
          <w:rFonts w:ascii="Times New Roman" w:hAnsi="Times New Roman" w:cs="Times New Roman"/>
          <w:sz w:val="24"/>
          <w:szCs w:val="24"/>
          <w:lang w:val="en-US"/>
        </w:rPr>
        <w:t>0s</w:t>
      </w:r>
      <w:proofErr w:type="gramEnd"/>
      <w:r w:rsidRPr="008B2436">
        <w:rPr>
          <w:rFonts w:ascii="Times New Roman" w:hAnsi="Times New Roman" w:cs="Times New Roman"/>
          <w:sz w:val="24"/>
          <w:szCs w:val="24"/>
          <w:lang w:val="en-US"/>
        </w:rPr>
        <w:t xml:space="preserve"> or all 1s) exacerbate this problem, potentially causing issues with hardware that requires a zero average voltage.</w:t>
      </w:r>
    </w:p>
    <w:p w14:paraId="2B3D3012" w14:textId="4A856BD3" w:rsidR="008B2436" w:rsidRPr="008B2436" w:rsidRDefault="008B2436" w:rsidP="008B2436">
      <w:pPr>
        <w:numPr>
          <w:ilvl w:val="0"/>
          <w:numId w:val="1"/>
        </w:numPr>
        <w:rPr>
          <w:rFonts w:ascii="Times New Roman" w:hAnsi="Times New Roman" w:cs="Times New Roman"/>
          <w:sz w:val="24"/>
          <w:szCs w:val="24"/>
          <w:lang w:val="en-US"/>
        </w:rPr>
      </w:pPr>
      <w:r w:rsidRPr="008B2436">
        <w:rPr>
          <w:rFonts w:ascii="Times New Roman" w:hAnsi="Times New Roman" w:cs="Times New Roman"/>
          <w:b/>
          <w:bCs/>
          <w:sz w:val="24"/>
          <w:szCs w:val="24"/>
          <w:lang w:val="en-US"/>
        </w:rPr>
        <w:t xml:space="preserve">Indistinguishable </w:t>
      </w:r>
      <w:r w:rsidR="00576FDC">
        <w:rPr>
          <w:rFonts w:ascii="Times New Roman" w:hAnsi="Times New Roman" w:cs="Times New Roman"/>
          <w:b/>
          <w:bCs/>
          <w:sz w:val="24"/>
          <w:szCs w:val="24"/>
          <w:lang w:val="en-US"/>
        </w:rPr>
        <w:t>i</w:t>
      </w:r>
      <w:r w:rsidRPr="008B2436">
        <w:rPr>
          <w:rFonts w:ascii="Times New Roman" w:hAnsi="Times New Roman" w:cs="Times New Roman"/>
          <w:b/>
          <w:bCs/>
          <w:sz w:val="24"/>
          <w:szCs w:val="24"/>
          <w:lang w:val="en-US"/>
        </w:rPr>
        <w:t xml:space="preserve">dle </w:t>
      </w:r>
      <w:r w:rsidR="00576FDC">
        <w:rPr>
          <w:rFonts w:ascii="Times New Roman" w:hAnsi="Times New Roman" w:cs="Times New Roman"/>
          <w:b/>
          <w:bCs/>
          <w:sz w:val="24"/>
          <w:szCs w:val="24"/>
          <w:lang w:val="en-US"/>
        </w:rPr>
        <w:t>s</w:t>
      </w:r>
      <w:r w:rsidRPr="008B2436">
        <w:rPr>
          <w:rFonts w:ascii="Times New Roman" w:hAnsi="Times New Roman" w:cs="Times New Roman"/>
          <w:b/>
          <w:bCs/>
          <w:sz w:val="24"/>
          <w:szCs w:val="24"/>
          <w:lang w:val="en-US"/>
        </w:rPr>
        <w:t>tate</w:t>
      </w:r>
      <w:r w:rsidRPr="008B2436">
        <w:rPr>
          <w:rFonts w:ascii="Times New Roman" w:hAnsi="Times New Roman" w:cs="Times New Roman"/>
          <w:sz w:val="24"/>
          <w:szCs w:val="24"/>
          <w:lang w:val="en-US"/>
        </w:rPr>
        <w:t xml:space="preserve">: Another issue is that NRZ encoding may </w:t>
      </w:r>
      <w:proofErr w:type="gramStart"/>
      <w:r w:rsidRPr="008B2436">
        <w:rPr>
          <w:rFonts w:ascii="Times New Roman" w:hAnsi="Times New Roman" w:cs="Times New Roman"/>
          <w:sz w:val="24"/>
          <w:szCs w:val="24"/>
          <w:lang w:val="en-US"/>
        </w:rPr>
        <w:t>fail to</w:t>
      </w:r>
      <w:proofErr w:type="gramEnd"/>
      <w:r w:rsidRPr="008B2436">
        <w:rPr>
          <w:rFonts w:ascii="Times New Roman" w:hAnsi="Times New Roman" w:cs="Times New Roman"/>
          <w:sz w:val="24"/>
          <w:szCs w:val="24"/>
          <w:lang w:val="en-US"/>
        </w:rPr>
        <w:t xml:space="preserve"> distinguish between long runs of 0s and an idle state. Without transitions, the receiver might interpret the lack of signal change as inactivity or an error, rather than valid data transmission.</w:t>
      </w:r>
    </w:p>
    <w:p w14:paraId="6569F230" w14:textId="64E7B163" w:rsidR="008B2436" w:rsidRPr="008B2436" w:rsidRDefault="008B2436" w:rsidP="008B2436">
      <w:pPr>
        <w:numPr>
          <w:ilvl w:val="0"/>
          <w:numId w:val="1"/>
        </w:numPr>
        <w:rPr>
          <w:rFonts w:ascii="Times New Roman" w:hAnsi="Times New Roman" w:cs="Times New Roman"/>
          <w:sz w:val="24"/>
          <w:szCs w:val="24"/>
          <w:lang w:val="en-US"/>
        </w:rPr>
      </w:pPr>
      <w:r w:rsidRPr="008B2436">
        <w:rPr>
          <w:rFonts w:ascii="Times New Roman" w:hAnsi="Times New Roman" w:cs="Times New Roman"/>
          <w:b/>
          <w:bCs/>
          <w:sz w:val="24"/>
          <w:szCs w:val="24"/>
          <w:lang w:val="en-US"/>
        </w:rPr>
        <w:t xml:space="preserve">Increased </w:t>
      </w:r>
      <w:r w:rsidR="00576FDC">
        <w:rPr>
          <w:rFonts w:ascii="Times New Roman" w:hAnsi="Times New Roman" w:cs="Times New Roman"/>
          <w:b/>
          <w:bCs/>
          <w:sz w:val="24"/>
          <w:szCs w:val="24"/>
          <w:lang w:val="en-US"/>
        </w:rPr>
        <w:t>e</w:t>
      </w:r>
      <w:r w:rsidRPr="008B2436">
        <w:rPr>
          <w:rFonts w:ascii="Times New Roman" w:hAnsi="Times New Roman" w:cs="Times New Roman"/>
          <w:b/>
          <w:bCs/>
          <w:sz w:val="24"/>
          <w:szCs w:val="24"/>
          <w:lang w:val="en-US"/>
        </w:rPr>
        <w:t xml:space="preserve">rror </w:t>
      </w:r>
      <w:r w:rsidR="00576FDC">
        <w:rPr>
          <w:rFonts w:ascii="Times New Roman" w:hAnsi="Times New Roman" w:cs="Times New Roman"/>
          <w:b/>
          <w:bCs/>
          <w:sz w:val="24"/>
          <w:szCs w:val="24"/>
          <w:lang w:val="en-US"/>
        </w:rPr>
        <w:t>s</w:t>
      </w:r>
      <w:r w:rsidRPr="008B2436">
        <w:rPr>
          <w:rFonts w:ascii="Times New Roman" w:hAnsi="Times New Roman" w:cs="Times New Roman"/>
          <w:b/>
          <w:bCs/>
          <w:sz w:val="24"/>
          <w:szCs w:val="24"/>
          <w:lang w:val="en-US"/>
        </w:rPr>
        <w:t>ensitivity</w:t>
      </w:r>
      <w:r w:rsidRPr="008B2436">
        <w:rPr>
          <w:rFonts w:ascii="Times New Roman" w:hAnsi="Times New Roman" w:cs="Times New Roman"/>
          <w:sz w:val="24"/>
          <w:szCs w:val="24"/>
          <w:lang w:val="en-US"/>
        </w:rPr>
        <w:t xml:space="preserve">: In the absence of transitions, any small noise or disturbance in the signal could </w:t>
      </w:r>
      <w:proofErr w:type="gramStart"/>
      <w:r w:rsidRPr="008B2436">
        <w:rPr>
          <w:rFonts w:ascii="Times New Roman" w:hAnsi="Times New Roman" w:cs="Times New Roman"/>
          <w:sz w:val="24"/>
          <w:szCs w:val="24"/>
          <w:lang w:val="en-US"/>
        </w:rPr>
        <w:t>be misinterpreted</w:t>
      </w:r>
      <w:proofErr w:type="gramEnd"/>
      <w:r w:rsidRPr="008B2436">
        <w:rPr>
          <w:rFonts w:ascii="Times New Roman" w:hAnsi="Times New Roman" w:cs="Times New Roman"/>
          <w:sz w:val="24"/>
          <w:szCs w:val="24"/>
          <w:lang w:val="en-US"/>
        </w:rPr>
        <w:t xml:space="preserve"> as a </w:t>
      </w:r>
      <w:proofErr w:type="gramStart"/>
      <w:r w:rsidRPr="008B2436">
        <w:rPr>
          <w:rFonts w:ascii="Times New Roman" w:hAnsi="Times New Roman" w:cs="Times New Roman"/>
          <w:sz w:val="24"/>
          <w:szCs w:val="24"/>
          <w:lang w:val="en-US"/>
        </w:rPr>
        <w:t>bit</w:t>
      </w:r>
      <w:proofErr w:type="gramEnd"/>
      <w:r w:rsidRPr="008B2436">
        <w:rPr>
          <w:rFonts w:ascii="Times New Roman" w:hAnsi="Times New Roman" w:cs="Times New Roman"/>
          <w:sz w:val="24"/>
          <w:szCs w:val="24"/>
          <w:lang w:val="en-US"/>
        </w:rPr>
        <w:t xml:space="preserve"> flip, leading to errors in </w:t>
      </w:r>
      <w:r w:rsidRPr="008B2436">
        <w:rPr>
          <w:rFonts w:ascii="Times New Roman" w:hAnsi="Times New Roman" w:cs="Times New Roman"/>
          <w:sz w:val="24"/>
          <w:szCs w:val="24"/>
          <w:lang w:val="en-US"/>
        </w:rPr>
        <w:lastRenderedPageBreak/>
        <w:t>decoding the data. Transitions help the receiver recalibrate, but a continuous stream lacks these checkpoints.</w:t>
      </w:r>
    </w:p>
    <w:p w14:paraId="2C7CF880" w14:textId="2EA58A1D" w:rsidR="008B2436" w:rsidRPr="008B2436" w:rsidRDefault="008B2436" w:rsidP="008B2436">
      <w:pPr>
        <w:rPr>
          <w:rFonts w:ascii="Times New Roman" w:hAnsi="Times New Roman" w:cs="Times New Roman"/>
          <w:sz w:val="24"/>
          <w:szCs w:val="24"/>
          <w:lang w:val="en-US"/>
        </w:rPr>
      </w:pPr>
      <w:r w:rsidRPr="008B2436">
        <w:rPr>
          <w:rFonts w:ascii="Times New Roman" w:hAnsi="Times New Roman" w:cs="Times New Roman"/>
          <w:sz w:val="24"/>
          <w:szCs w:val="24"/>
          <w:lang w:val="en-US"/>
        </w:rPr>
        <w:t xml:space="preserve">To mitigate these issues, other encoding schemes like </w:t>
      </w:r>
      <w:r w:rsidRPr="008B2436">
        <w:rPr>
          <w:rFonts w:ascii="Times New Roman" w:hAnsi="Times New Roman" w:cs="Times New Roman"/>
          <w:b/>
          <w:bCs/>
          <w:sz w:val="24"/>
          <w:szCs w:val="24"/>
          <w:lang w:val="en-US"/>
        </w:rPr>
        <w:t>NRZI</w:t>
      </w:r>
      <w:r w:rsidRPr="008B2436">
        <w:rPr>
          <w:rFonts w:ascii="Times New Roman" w:hAnsi="Times New Roman" w:cs="Times New Roman"/>
          <w:sz w:val="24"/>
          <w:szCs w:val="24"/>
          <w:lang w:val="en-US"/>
        </w:rPr>
        <w:t xml:space="preserve">, </w:t>
      </w:r>
      <w:r w:rsidRPr="008B2436">
        <w:rPr>
          <w:rFonts w:ascii="Times New Roman" w:hAnsi="Times New Roman" w:cs="Times New Roman"/>
          <w:b/>
          <w:bCs/>
          <w:sz w:val="24"/>
          <w:szCs w:val="24"/>
          <w:lang w:val="en-US"/>
        </w:rPr>
        <w:t>Manchester</w:t>
      </w:r>
      <w:r w:rsidRPr="008B2436">
        <w:rPr>
          <w:rFonts w:ascii="Times New Roman" w:hAnsi="Times New Roman" w:cs="Times New Roman"/>
          <w:sz w:val="24"/>
          <w:szCs w:val="24"/>
          <w:lang w:val="en-US"/>
        </w:rPr>
        <w:t xml:space="preserve">, or </w:t>
      </w:r>
      <w:r w:rsidRPr="008B2436">
        <w:rPr>
          <w:rFonts w:ascii="Times New Roman" w:hAnsi="Times New Roman" w:cs="Times New Roman"/>
          <w:b/>
          <w:bCs/>
          <w:sz w:val="24"/>
          <w:szCs w:val="24"/>
          <w:lang w:val="en-US"/>
        </w:rPr>
        <w:t>4B/5B</w:t>
      </w:r>
      <w:r w:rsidRPr="008B2436">
        <w:rPr>
          <w:rFonts w:ascii="Times New Roman" w:hAnsi="Times New Roman" w:cs="Times New Roman"/>
          <w:sz w:val="24"/>
          <w:szCs w:val="24"/>
          <w:lang w:val="en-US"/>
        </w:rPr>
        <w:t xml:space="preserve"> </w:t>
      </w:r>
      <w:proofErr w:type="gramStart"/>
      <w:r w:rsidRPr="008B2436">
        <w:rPr>
          <w:rFonts w:ascii="Times New Roman" w:hAnsi="Times New Roman" w:cs="Times New Roman"/>
          <w:sz w:val="24"/>
          <w:szCs w:val="24"/>
          <w:lang w:val="en-US"/>
        </w:rPr>
        <w:t>are often used</w:t>
      </w:r>
      <w:proofErr w:type="gramEnd"/>
      <w:r w:rsidRPr="008B2436">
        <w:rPr>
          <w:rFonts w:ascii="Times New Roman" w:hAnsi="Times New Roman" w:cs="Times New Roman"/>
          <w:sz w:val="24"/>
          <w:szCs w:val="24"/>
          <w:lang w:val="en-US"/>
        </w:rPr>
        <w:t>, which introduce transitions or extra bits to ensure better synchronization​</w:t>
      </w:r>
      <w:r w:rsidRPr="008B2436">
        <w:rPr>
          <w:rFonts w:ascii="Times New Roman" w:hAnsi="Times New Roman" w:cs="Times New Roman"/>
          <w:sz w:val="24"/>
          <w:szCs w:val="24"/>
          <w:lang w:val="en-US"/>
        </w:rPr>
        <w:t>.</w:t>
      </w:r>
    </w:p>
    <w:p w14:paraId="3718631C" w14:textId="19CDDD04" w:rsidR="008B2436" w:rsidRPr="008B2436" w:rsidRDefault="008B2436" w:rsidP="008B2436">
      <w:pPr>
        <w:jc w:val="center"/>
        <w:rPr>
          <w:rFonts w:ascii="Times New Roman" w:hAnsi="Times New Roman" w:cs="Times New Roman"/>
          <w:b/>
          <w:bCs/>
          <w:sz w:val="24"/>
          <w:szCs w:val="24"/>
          <w:lang w:val="en-US"/>
        </w:rPr>
      </w:pPr>
      <w:r w:rsidRPr="008B2436">
        <w:rPr>
          <w:rFonts w:ascii="Times New Roman" w:hAnsi="Times New Roman" w:cs="Times New Roman"/>
          <w:b/>
          <w:bCs/>
          <w:sz w:val="24"/>
          <w:szCs w:val="24"/>
          <w:lang w:val="en-US"/>
        </w:rPr>
        <w:t>Reference</w:t>
      </w:r>
    </w:p>
    <w:p w14:paraId="050D4C3C" w14:textId="288694BB" w:rsidR="008B2436" w:rsidRDefault="008B2436">
      <w:pPr>
        <w:rPr>
          <w:rFonts w:ascii="Times New Roman" w:hAnsi="Times New Roman" w:cs="Times New Roman"/>
          <w:color w:val="1D2125"/>
          <w:sz w:val="24"/>
          <w:szCs w:val="24"/>
          <w:shd w:val="clear" w:color="auto" w:fill="FFFFFF"/>
        </w:rPr>
      </w:pPr>
      <w:r w:rsidRPr="008B2436">
        <w:rPr>
          <w:rFonts w:ascii="Times New Roman" w:hAnsi="Times New Roman" w:cs="Times New Roman"/>
          <w:color w:val="1D2125"/>
          <w:sz w:val="24"/>
          <w:szCs w:val="24"/>
          <w:shd w:val="clear" w:color="auto" w:fill="FFFFFF"/>
        </w:rPr>
        <w:t> </w:t>
      </w:r>
      <w:r w:rsidRPr="008B2436">
        <w:rPr>
          <w:rStyle w:val="wiseone-analysis-result"/>
          <w:rFonts w:ascii="Times New Roman" w:hAnsi="Times New Roman" w:cs="Times New Roman"/>
          <w:color w:val="1D2125"/>
          <w:sz w:val="24"/>
          <w:szCs w:val="24"/>
          <w:shd w:val="clear" w:color="auto" w:fill="FFFFFF"/>
        </w:rPr>
        <w:t>Dordal</w:t>
      </w:r>
      <w:r w:rsidRPr="008B2436">
        <w:rPr>
          <w:rFonts w:ascii="Times New Roman" w:hAnsi="Times New Roman" w:cs="Times New Roman"/>
          <w:color w:val="1D2125"/>
          <w:sz w:val="24"/>
          <w:szCs w:val="24"/>
          <w:shd w:val="clear" w:color="auto" w:fill="FFFFFF"/>
        </w:rPr>
        <w:t>, P. (2023). </w:t>
      </w:r>
      <w:r w:rsidRPr="008B2436">
        <w:rPr>
          <w:rStyle w:val="Emphasis"/>
          <w:rFonts w:ascii="Times New Roman" w:hAnsi="Times New Roman" w:cs="Times New Roman"/>
          <w:color w:val="1D2125"/>
          <w:sz w:val="24"/>
          <w:szCs w:val="24"/>
          <w:shd w:val="clear" w:color="auto" w:fill="FFFFFF"/>
        </w:rPr>
        <w:t>An introduction to </w:t>
      </w:r>
      <w:r w:rsidRPr="008B2436">
        <w:rPr>
          <w:rStyle w:val="wiseone-analysis-result"/>
          <w:rFonts w:ascii="Times New Roman" w:hAnsi="Times New Roman" w:cs="Times New Roman"/>
          <w:i/>
          <w:iCs/>
          <w:color w:val="1D2125"/>
          <w:sz w:val="24"/>
          <w:szCs w:val="24"/>
          <w:shd w:val="clear" w:color="auto" w:fill="FFFFFF"/>
        </w:rPr>
        <w:t>computer networks</w:t>
      </w:r>
      <w:r w:rsidRPr="008B2436">
        <w:rPr>
          <w:rFonts w:ascii="Times New Roman" w:hAnsi="Times New Roman" w:cs="Times New Roman"/>
          <w:color w:val="1D2125"/>
          <w:sz w:val="24"/>
          <w:szCs w:val="24"/>
          <w:shd w:val="clear" w:color="auto" w:fill="FFFFFF"/>
        </w:rPr>
        <w:t>. </w:t>
      </w:r>
    </w:p>
    <w:p w14:paraId="4A52DEBB" w14:textId="0D97FE25" w:rsidR="00901179" w:rsidRPr="008B2436" w:rsidRDefault="00901179">
      <w:pPr>
        <w:rPr>
          <w:rFonts w:ascii="Times New Roman" w:hAnsi="Times New Roman" w:cs="Times New Roman"/>
          <w:sz w:val="24"/>
          <w:szCs w:val="24"/>
          <w:lang w:val="en-US"/>
        </w:rPr>
      </w:pPr>
      <w:r>
        <w:rPr>
          <w:rFonts w:ascii="Calibri" w:hAnsi="Calibri" w:cs="Calibri"/>
          <w:color w:val="000000"/>
          <w:shd w:val="clear" w:color="auto" w:fill="FFFFFF"/>
        </w:rPr>
        <w:t>Satya Sai Lakshmi, K. A., Keerthi, A., Sri, K. M., &amp; Vinodhini, M. (2020). Code with crosstalk avoidance and error correction for network on chip interconnects. </w:t>
      </w:r>
      <w:r>
        <w:rPr>
          <w:rStyle w:val="Emphasis"/>
          <w:rFonts w:ascii="Calibri" w:hAnsi="Calibri" w:cs="Calibri"/>
          <w:color w:val="000000"/>
          <w:shd w:val="clear" w:color="auto" w:fill="FFFFFF"/>
        </w:rPr>
        <w:t>2020 4th International Conference on Trends in Electronics and Informatics (ICOEI</w:t>
      </w:r>
      <w:proofErr w:type="gramStart"/>
      <w:r>
        <w:rPr>
          <w:rStyle w:val="Emphasis"/>
          <w:rFonts w:ascii="Calibri" w:hAnsi="Calibri" w:cs="Calibri"/>
          <w:color w:val="000000"/>
          <w:shd w:val="clear" w:color="auto" w:fill="FFFFFF"/>
        </w:rPr>
        <w:t>)(</w:t>
      </w:r>
      <w:proofErr w:type="gramEnd"/>
      <w:r>
        <w:rPr>
          <w:rStyle w:val="Emphasis"/>
          <w:rFonts w:ascii="Calibri" w:hAnsi="Calibri" w:cs="Calibri"/>
          <w:color w:val="000000"/>
          <w:shd w:val="clear" w:color="auto" w:fill="FFFFFF"/>
        </w:rPr>
        <w:t>48184)</w:t>
      </w:r>
      <w:r>
        <w:rPr>
          <w:rFonts w:ascii="Calibri" w:hAnsi="Calibri" w:cs="Calibri"/>
          <w:color w:val="000000"/>
          <w:shd w:val="clear" w:color="auto" w:fill="FFFFFF"/>
        </w:rPr>
        <w:t>. </w:t>
      </w:r>
      <w:hyperlink r:id="rId5" w:history="1">
        <w:r>
          <w:rPr>
            <w:rStyle w:val="Hyperlink"/>
            <w:rFonts w:ascii="Calibri" w:hAnsi="Calibri" w:cs="Calibri"/>
            <w:color w:val="000000"/>
            <w:shd w:val="clear" w:color="auto" w:fill="FFFFFF"/>
          </w:rPr>
          <w:t>https://doi.org/10.1109/icoei48184.2020.9143002</w:t>
        </w:r>
      </w:hyperlink>
    </w:p>
    <w:sectPr w:rsidR="00901179" w:rsidRPr="008B2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28726B"/>
    <w:multiLevelType w:val="multilevel"/>
    <w:tmpl w:val="866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04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wQSpiaW5kbGFpaWZko6SsGpxcWZ+XkgBYa1AEeiR6YsAAAA"/>
  </w:docVars>
  <w:rsids>
    <w:rsidRoot w:val="00F34754"/>
    <w:rsid w:val="002268E1"/>
    <w:rsid w:val="002F4C05"/>
    <w:rsid w:val="00576FDC"/>
    <w:rsid w:val="00827EB9"/>
    <w:rsid w:val="008B2436"/>
    <w:rsid w:val="008B2A96"/>
    <w:rsid w:val="00901179"/>
    <w:rsid w:val="00A35799"/>
    <w:rsid w:val="00CA6B2E"/>
    <w:rsid w:val="00D13054"/>
    <w:rsid w:val="00D76D23"/>
    <w:rsid w:val="00F3475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303BB1"/>
  <w15:chartTrackingRefBased/>
  <w15:docId w15:val="{69D8C9E0-8BCF-4C2E-ABCE-EDCDC44F9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754"/>
    <w:rPr>
      <w:rFonts w:eastAsiaTheme="majorEastAsia" w:cstheme="majorBidi"/>
      <w:color w:val="272727" w:themeColor="text1" w:themeTint="D8"/>
    </w:rPr>
  </w:style>
  <w:style w:type="paragraph" w:styleId="Title">
    <w:name w:val="Title"/>
    <w:basedOn w:val="Normal"/>
    <w:next w:val="Normal"/>
    <w:link w:val="TitleChar"/>
    <w:uiPriority w:val="10"/>
    <w:qFormat/>
    <w:rsid w:val="00F34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75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7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4754"/>
    <w:rPr>
      <w:i/>
      <w:iCs/>
      <w:color w:val="404040" w:themeColor="text1" w:themeTint="BF"/>
    </w:rPr>
  </w:style>
  <w:style w:type="paragraph" w:styleId="ListParagraph">
    <w:name w:val="List Paragraph"/>
    <w:basedOn w:val="Normal"/>
    <w:uiPriority w:val="34"/>
    <w:qFormat/>
    <w:rsid w:val="00F34754"/>
    <w:pPr>
      <w:ind w:left="720"/>
      <w:contextualSpacing/>
    </w:pPr>
  </w:style>
  <w:style w:type="character" w:styleId="IntenseEmphasis">
    <w:name w:val="Intense Emphasis"/>
    <w:basedOn w:val="DefaultParagraphFont"/>
    <w:uiPriority w:val="21"/>
    <w:qFormat/>
    <w:rsid w:val="00F34754"/>
    <w:rPr>
      <w:i/>
      <w:iCs/>
      <w:color w:val="0F4761" w:themeColor="accent1" w:themeShade="BF"/>
    </w:rPr>
  </w:style>
  <w:style w:type="paragraph" w:styleId="IntenseQuote">
    <w:name w:val="Intense Quote"/>
    <w:basedOn w:val="Normal"/>
    <w:next w:val="Normal"/>
    <w:link w:val="IntenseQuoteChar"/>
    <w:uiPriority w:val="30"/>
    <w:qFormat/>
    <w:rsid w:val="00F34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754"/>
    <w:rPr>
      <w:i/>
      <w:iCs/>
      <w:color w:val="0F4761" w:themeColor="accent1" w:themeShade="BF"/>
    </w:rPr>
  </w:style>
  <w:style w:type="character" w:styleId="IntenseReference">
    <w:name w:val="Intense Reference"/>
    <w:basedOn w:val="DefaultParagraphFont"/>
    <w:uiPriority w:val="32"/>
    <w:qFormat/>
    <w:rsid w:val="00F34754"/>
    <w:rPr>
      <w:b/>
      <w:bCs/>
      <w:smallCaps/>
      <w:color w:val="0F4761" w:themeColor="accent1" w:themeShade="BF"/>
      <w:spacing w:val="5"/>
    </w:rPr>
  </w:style>
  <w:style w:type="character" w:customStyle="1" w:styleId="wiseone-analysis-result">
    <w:name w:val="wiseone-analysis-result"/>
    <w:basedOn w:val="DefaultParagraphFont"/>
    <w:rsid w:val="008B2436"/>
  </w:style>
  <w:style w:type="character" w:styleId="Emphasis">
    <w:name w:val="Emphasis"/>
    <w:basedOn w:val="DefaultParagraphFont"/>
    <w:uiPriority w:val="20"/>
    <w:qFormat/>
    <w:rsid w:val="008B2436"/>
    <w:rPr>
      <w:i/>
      <w:iCs/>
    </w:rPr>
  </w:style>
  <w:style w:type="character" w:styleId="Hyperlink">
    <w:name w:val="Hyperlink"/>
    <w:basedOn w:val="DefaultParagraphFont"/>
    <w:uiPriority w:val="99"/>
    <w:semiHidden/>
    <w:unhideWhenUsed/>
    <w:rsid w:val="009011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135312">
      <w:bodyDiv w:val="1"/>
      <w:marLeft w:val="0"/>
      <w:marRight w:val="0"/>
      <w:marTop w:val="0"/>
      <w:marBottom w:val="0"/>
      <w:divBdr>
        <w:top w:val="none" w:sz="0" w:space="0" w:color="auto"/>
        <w:left w:val="none" w:sz="0" w:space="0" w:color="auto"/>
        <w:bottom w:val="none" w:sz="0" w:space="0" w:color="auto"/>
        <w:right w:val="none" w:sz="0" w:space="0" w:color="auto"/>
      </w:divBdr>
    </w:div>
    <w:div w:id="97826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09/icoei48184.2020.91430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373</Words>
  <Characters>1982</Characters>
  <Application>Microsoft Office Word</Application>
  <DocSecurity>0</DocSecurity>
  <Lines>33</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2024-09-18T11:45:00Z</dcterms:created>
  <dcterms:modified xsi:type="dcterms:W3CDTF">2024-09-18T13:56:00Z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7aaf379d-fa84-419e-b5f4-f075313dc237</vt:lpwstr>
  </property>
</Properties>
</file>