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252DCD" w14:textId="77777777" w:rsidR="00DD653C" w:rsidRPr="00DD653C" w:rsidRDefault="00DD653C" w:rsidP="00DD653C">
      <w:pPr>
        <w:ind w:left="360"/>
        <w:jc w:val="center"/>
        <w:rPr>
          <w:rFonts w:ascii="Times New Roman" w:hAnsi="Times New Roman" w:cs="Times New Roman"/>
          <w:b/>
          <w:sz w:val="24"/>
          <w:szCs w:val="24"/>
          <w:shd w:val="clear" w:color="auto" w:fill="FFFFFF"/>
        </w:rPr>
      </w:pPr>
    </w:p>
    <w:p w14:paraId="6AC0AA3B" w14:textId="77777777" w:rsidR="00DD653C" w:rsidRPr="00DD653C" w:rsidRDefault="00DD653C" w:rsidP="00DD653C">
      <w:pPr>
        <w:ind w:left="360"/>
        <w:jc w:val="center"/>
        <w:rPr>
          <w:rFonts w:ascii="Times New Roman" w:hAnsi="Times New Roman" w:cs="Times New Roman"/>
          <w:b/>
          <w:sz w:val="24"/>
          <w:szCs w:val="24"/>
          <w:shd w:val="clear" w:color="auto" w:fill="FFFFFF"/>
        </w:rPr>
      </w:pPr>
    </w:p>
    <w:p w14:paraId="11EE949C" w14:textId="77777777" w:rsidR="00DD653C" w:rsidRPr="00DD653C" w:rsidRDefault="00DD653C" w:rsidP="00DD653C">
      <w:pPr>
        <w:ind w:left="360"/>
        <w:jc w:val="center"/>
        <w:rPr>
          <w:rFonts w:ascii="Times New Roman" w:hAnsi="Times New Roman" w:cs="Times New Roman"/>
          <w:b/>
          <w:sz w:val="24"/>
          <w:szCs w:val="24"/>
          <w:shd w:val="clear" w:color="auto" w:fill="FFFFFF"/>
        </w:rPr>
      </w:pPr>
    </w:p>
    <w:p w14:paraId="76B3305A" w14:textId="77777777" w:rsidR="00DD653C" w:rsidRPr="00DD653C" w:rsidRDefault="00DD653C" w:rsidP="00DD653C">
      <w:pPr>
        <w:ind w:left="360"/>
        <w:jc w:val="center"/>
        <w:rPr>
          <w:rFonts w:ascii="Times New Roman" w:hAnsi="Times New Roman" w:cs="Times New Roman"/>
          <w:b/>
          <w:sz w:val="24"/>
          <w:szCs w:val="24"/>
          <w:shd w:val="clear" w:color="auto" w:fill="FFFFFF"/>
        </w:rPr>
      </w:pPr>
    </w:p>
    <w:p w14:paraId="7EEFBAF1" w14:textId="08C7DE98" w:rsidR="00DD653C" w:rsidRPr="00DD653C" w:rsidRDefault="00DD653C" w:rsidP="00DD653C">
      <w:pPr>
        <w:ind w:left="360"/>
        <w:jc w:val="center"/>
        <w:rPr>
          <w:rFonts w:ascii="Times New Roman" w:hAnsi="Times New Roman" w:cs="Times New Roman"/>
          <w:b/>
          <w:sz w:val="24"/>
          <w:szCs w:val="24"/>
          <w:shd w:val="clear" w:color="auto" w:fill="FFFFFF"/>
        </w:rPr>
      </w:pPr>
      <w:r w:rsidRPr="00DD653C">
        <w:rPr>
          <w:rFonts w:ascii="Times New Roman" w:hAnsi="Times New Roman" w:cs="Times New Roman"/>
          <w:b/>
          <w:sz w:val="24"/>
          <w:szCs w:val="24"/>
          <w:shd w:val="clear" w:color="auto" w:fill="FFFFFF"/>
        </w:rPr>
        <w:t xml:space="preserve">Learning Journal Unit </w:t>
      </w:r>
      <w:r w:rsidRPr="00DD653C">
        <w:rPr>
          <w:rFonts w:ascii="Times New Roman" w:hAnsi="Times New Roman" w:cs="Times New Roman"/>
          <w:b/>
          <w:sz w:val="24"/>
          <w:szCs w:val="24"/>
          <w:shd w:val="clear" w:color="auto" w:fill="FFFFFF"/>
        </w:rPr>
        <w:t>8</w:t>
      </w:r>
    </w:p>
    <w:p w14:paraId="4DE3B380" w14:textId="77777777" w:rsidR="00DD653C" w:rsidRPr="00DD653C" w:rsidRDefault="00DD653C" w:rsidP="00DD653C">
      <w:pPr>
        <w:ind w:left="360"/>
        <w:jc w:val="center"/>
        <w:rPr>
          <w:rFonts w:ascii="Times New Roman" w:hAnsi="Times New Roman" w:cs="Times New Roman"/>
          <w:b/>
          <w:sz w:val="24"/>
          <w:szCs w:val="24"/>
          <w:shd w:val="clear" w:color="auto" w:fill="FFFFFF"/>
        </w:rPr>
      </w:pPr>
    </w:p>
    <w:p w14:paraId="336A0A65" w14:textId="77777777" w:rsidR="00DD653C" w:rsidRPr="00DD653C" w:rsidRDefault="00DD653C" w:rsidP="00DD653C">
      <w:pPr>
        <w:ind w:left="360"/>
        <w:jc w:val="center"/>
        <w:rPr>
          <w:rFonts w:ascii="Times New Roman" w:hAnsi="Times New Roman" w:cs="Times New Roman"/>
          <w:b/>
          <w:sz w:val="24"/>
          <w:szCs w:val="24"/>
          <w:shd w:val="clear" w:color="auto" w:fill="FFFFFF"/>
        </w:rPr>
      </w:pPr>
    </w:p>
    <w:p w14:paraId="061D96D1" w14:textId="77777777" w:rsidR="00DD653C" w:rsidRPr="00DD653C" w:rsidRDefault="00DD653C" w:rsidP="00DD653C">
      <w:pPr>
        <w:pStyle w:val="NoSpacing"/>
        <w:ind w:left="360"/>
        <w:jc w:val="center"/>
        <w:rPr>
          <w:rFonts w:ascii="Times New Roman" w:hAnsi="Times New Roman" w:cs="Times New Roman"/>
          <w:sz w:val="24"/>
          <w:szCs w:val="24"/>
          <w:shd w:val="clear" w:color="auto" w:fill="FFFFFF"/>
        </w:rPr>
      </w:pPr>
      <w:r w:rsidRPr="00DD653C">
        <w:rPr>
          <w:rFonts w:ascii="Times New Roman" w:hAnsi="Times New Roman" w:cs="Times New Roman"/>
          <w:sz w:val="24"/>
          <w:szCs w:val="24"/>
          <w:shd w:val="clear" w:color="auto" w:fill="FFFFFF"/>
        </w:rPr>
        <w:t xml:space="preserve">An Assignment </w:t>
      </w:r>
      <w:proofErr w:type="gramStart"/>
      <w:r w:rsidRPr="00DD653C">
        <w:rPr>
          <w:rFonts w:ascii="Times New Roman" w:hAnsi="Times New Roman" w:cs="Times New Roman"/>
          <w:sz w:val="24"/>
          <w:szCs w:val="24"/>
          <w:shd w:val="clear" w:color="auto" w:fill="FFFFFF"/>
        </w:rPr>
        <w:t>submitted</w:t>
      </w:r>
      <w:proofErr w:type="gramEnd"/>
      <w:r w:rsidRPr="00DD653C">
        <w:rPr>
          <w:rFonts w:ascii="Times New Roman" w:hAnsi="Times New Roman" w:cs="Times New Roman"/>
          <w:sz w:val="24"/>
          <w:szCs w:val="24"/>
          <w:shd w:val="clear" w:color="auto" w:fill="FFFFFF"/>
        </w:rPr>
        <w:t xml:space="preserve"> in partial fulfillment                                                                                            of the requirements for the degree of</w:t>
      </w:r>
    </w:p>
    <w:p w14:paraId="382F8666" w14:textId="77777777" w:rsidR="00DD653C" w:rsidRPr="00DD653C" w:rsidRDefault="00DD653C" w:rsidP="00DD653C">
      <w:pPr>
        <w:pStyle w:val="NoSpacing"/>
        <w:ind w:left="360"/>
        <w:jc w:val="center"/>
        <w:rPr>
          <w:rFonts w:ascii="Times New Roman" w:hAnsi="Times New Roman" w:cs="Times New Roman"/>
          <w:sz w:val="24"/>
          <w:szCs w:val="24"/>
          <w:shd w:val="clear" w:color="auto" w:fill="FFFFFF"/>
        </w:rPr>
      </w:pPr>
      <w:r w:rsidRPr="00DD653C">
        <w:rPr>
          <w:rFonts w:ascii="Times New Roman" w:hAnsi="Times New Roman" w:cs="Times New Roman"/>
          <w:sz w:val="24"/>
          <w:szCs w:val="24"/>
          <w:shd w:val="clear" w:color="auto" w:fill="FFFFFF"/>
        </w:rPr>
        <w:t>Bachelor of Science</w:t>
      </w:r>
    </w:p>
    <w:p w14:paraId="1243D2EB" w14:textId="77777777" w:rsidR="00DD653C" w:rsidRPr="00DD653C" w:rsidRDefault="00DD653C" w:rsidP="00DD653C">
      <w:pPr>
        <w:pStyle w:val="NoSpacing"/>
        <w:ind w:left="360"/>
        <w:jc w:val="center"/>
        <w:rPr>
          <w:rFonts w:ascii="Times New Roman" w:hAnsi="Times New Roman" w:cs="Times New Roman"/>
          <w:sz w:val="24"/>
          <w:szCs w:val="24"/>
          <w:shd w:val="clear" w:color="auto" w:fill="FFFFFF"/>
        </w:rPr>
      </w:pPr>
      <w:r w:rsidRPr="00DD653C">
        <w:rPr>
          <w:rFonts w:ascii="Times New Roman" w:hAnsi="Times New Roman" w:cs="Times New Roman"/>
          <w:sz w:val="24"/>
          <w:szCs w:val="24"/>
          <w:shd w:val="clear" w:color="auto" w:fill="FFFFFF"/>
        </w:rPr>
        <w:t>in</w:t>
      </w:r>
    </w:p>
    <w:p w14:paraId="4EFF4F5F" w14:textId="77777777" w:rsidR="00DD653C" w:rsidRPr="00DD653C" w:rsidRDefault="00DD653C" w:rsidP="00DD653C">
      <w:pPr>
        <w:pStyle w:val="NoSpacing"/>
        <w:ind w:left="360"/>
        <w:jc w:val="center"/>
        <w:rPr>
          <w:rFonts w:ascii="Times New Roman" w:hAnsi="Times New Roman" w:cs="Times New Roman"/>
          <w:sz w:val="24"/>
          <w:szCs w:val="24"/>
          <w:shd w:val="clear" w:color="auto" w:fill="FFFFFF"/>
        </w:rPr>
      </w:pPr>
      <w:r w:rsidRPr="00DD653C">
        <w:rPr>
          <w:rFonts w:ascii="Times New Roman" w:hAnsi="Times New Roman" w:cs="Times New Roman"/>
          <w:sz w:val="24"/>
          <w:szCs w:val="24"/>
          <w:shd w:val="clear" w:color="auto" w:fill="FFFFFF"/>
        </w:rPr>
        <w:t>Computer Science</w:t>
      </w:r>
    </w:p>
    <w:p w14:paraId="3394CCB9" w14:textId="77777777" w:rsidR="00DD653C" w:rsidRPr="00DD653C" w:rsidRDefault="00DD653C" w:rsidP="00DD653C">
      <w:pPr>
        <w:ind w:left="360"/>
        <w:jc w:val="center"/>
        <w:rPr>
          <w:rFonts w:ascii="Times New Roman" w:hAnsi="Times New Roman" w:cs="Times New Roman"/>
          <w:b/>
          <w:sz w:val="24"/>
          <w:szCs w:val="24"/>
          <w:shd w:val="clear" w:color="auto" w:fill="FFFFFF"/>
        </w:rPr>
      </w:pPr>
    </w:p>
    <w:p w14:paraId="6E7EAD8C" w14:textId="77777777" w:rsidR="00DD653C" w:rsidRPr="00DD653C" w:rsidRDefault="00DD653C" w:rsidP="00DD653C">
      <w:pPr>
        <w:ind w:left="360"/>
        <w:jc w:val="center"/>
        <w:rPr>
          <w:rFonts w:ascii="Times New Roman" w:hAnsi="Times New Roman" w:cs="Times New Roman"/>
          <w:b/>
          <w:sz w:val="24"/>
          <w:szCs w:val="24"/>
          <w:shd w:val="clear" w:color="auto" w:fill="FFFFFF"/>
        </w:rPr>
      </w:pPr>
    </w:p>
    <w:p w14:paraId="0CD4B39F" w14:textId="77777777" w:rsidR="00DD653C" w:rsidRPr="00DD653C" w:rsidRDefault="00DD653C" w:rsidP="00DD653C">
      <w:pPr>
        <w:ind w:left="0"/>
        <w:rPr>
          <w:rFonts w:ascii="Times New Roman" w:hAnsi="Times New Roman" w:cs="Times New Roman"/>
          <w:b/>
          <w:sz w:val="24"/>
          <w:szCs w:val="24"/>
          <w:shd w:val="clear" w:color="auto" w:fill="FFFFFF"/>
        </w:rPr>
      </w:pPr>
    </w:p>
    <w:p w14:paraId="56FB93A2" w14:textId="77777777" w:rsidR="00DD653C" w:rsidRPr="00DD653C" w:rsidRDefault="00DD653C" w:rsidP="00DD653C">
      <w:pPr>
        <w:ind w:left="360"/>
        <w:jc w:val="center"/>
        <w:rPr>
          <w:rFonts w:ascii="Times New Roman" w:hAnsi="Times New Roman" w:cs="Times New Roman"/>
          <w:b/>
          <w:sz w:val="24"/>
          <w:szCs w:val="24"/>
          <w:shd w:val="clear" w:color="auto" w:fill="FFFFFF"/>
        </w:rPr>
      </w:pPr>
    </w:p>
    <w:p w14:paraId="0C5B8286" w14:textId="77777777" w:rsidR="00DD653C" w:rsidRPr="00DD653C" w:rsidRDefault="00DD653C" w:rsidP="00DD653C">
      <w:pPr>
        <w:ind w:left="360"/>
        <w:jc w:val="center"/>
        <w:rPr>
          <w:rFonts w:ascii="Times New Roman" w:hAnsi="Times New Roman" w:cs="Times New Roman"/>
          <w:b/>
          <w:sz w:val="24"/>
          <w:szCs w:val="24"/>
          <w:shd w:val="clear" w:color="auto" w:fill="FFFFFF"/>
        </w:rPr>
      </w:pPr>
    </w:p>
    <w:p w14:paraId="2DAB0BE6" w14:textId="77777777" w:rsidR="00DD653C" w:rsidRPr="00DD653C" w:rsidRDefault="00DD653C" w:rsidP="00DD653C">
      <w:pPr>
        <w:pStyle w:val="NoSpacing"/>
        <w:ind w:left="360"/>
        <w:jc w:val="center"/>
        <w:rPr>
          <w:rFonts w:ascii="Times New Roman" w:hAnsi="Times New Roman" w:cs="Times New Roman"/>
          <w:sz w:val="24"/>
          <w:szCs w:val="24"/>
          <w:shd w:val="clear" w:color="auto" w:fill="FFFFFF"/>
        </w:rPr>
      </w:pPr>
      <w:r w:rsidRPr="00DD653C">
        <w:rPr>
          <w:rFonts w:ascii="Times New Roman" w:hAnsi="Times New Roman" w:cs="Times New Roman"/>
          <w:sz w:val="24"/>
          <w:szCs w:val="24"/>
          <w:shd w:val="clear" w:color="auto" w:fill="FFFFFF"/>
        </w:rPr>
        <w:t xml:space="preserve">CS 2204 – Communication and Networking </w:t>
      </w:r>
    </w:p>
    <w:p w14:paraId="15F43965" w14:textId="77777777" w:rsidR="00DD653C" w:rsidRPr="00DD653C" w:rsidRDefault="00DD653C" w:rsidP="00DD653C">
      <w:pPr>
        <w:pStyle w:val="NoSpacing"/>
        <w:ind w:left="360"/>
        <w:jc w:val="center"/>
        <w:rPr>
          <w:rFonts w:ascii="Times New Roman" w:hAnsi="Times New Roman" w:cs="Times New Roman"/>
          <w:sz w:val="24"/>
          <w:szCs w:val="24"/>
          <w:shd w:val="clear" w:color="auto" w:fill="FFFFFF"/>
        </w:rPr>
      </w:pPr>
      <w:r w:rsidRPr="00DD653C">
        <w:rPr>
          <w:rFonts w:ascii="Times New Roman" w:hAnsi="Times New Roman" w:cs="Times New Roman"/>
          <w:sz w:val="24"/>
          <w:szCs w:val="24"/>
          <w:shd w:val="clear" w:color="auto" w:fill="FFFFFF"/>
        </w:rPr>
        <w:t>Term 1</w:t>
      </w:r>
      <w:r w:rsidRPr="00DD653C">
        <w:rPr>
          <w:rFonts w:ascii="Times New Roman" w:hAnsi="Times New Roman" w:cs="Times New Roman"/>
          <w:b/>
          <w:bCs/>
          <w:sz w:val="24"/>
          <w:szCs w:val="24"/>
          <w:shd w:val="clear" w:color="auto" w:fill="FFFFFF"/>
        </w:rPr>
        <w:t xml:space="preserve"> - </w:t>
      </w:r>
      <w:r w:rsidRPr="00DD653C">
        <w:rPr>
          <w:rFonts w:ascii="Times New Roman" w:hAnsi="Times New Roman" w:cs="Times New Roman"/>
          <w:sz w:val="24"/>
          <w:szCs w:val="24"/>
          <w:shd w:val="clear" w:color="auto" w:fill="FFFFFF"/>
        </w:rPr>
        <w:t>2024</w:t>
      </w:r>
    </w:p>
    <w:p w14:paraId="554A8C11" w14:textId="77777777" w:rsidR="00DD653C" w:rsidRPr="00DD653C" w:rsidRDefault="00DD653C" w:rsidP="00DD653C">
      <w:pPr>
        <w:pStyle w:val="NoSpacing"/>
        <w:ind w:left="360"/>
        <w:jc w:val="center"/>
        <w:rPr>
          <w:rFonts w:ascii="Times New Roman" w:hAnsi="Times New Roman" w:cs="Times New Roman"/>
          <w:sz w:val="24"/>
          <w:szCs w:val="24"/>
          <w:shd w:val="clear" w:color="auto" w:fill="FFFFFF"/>
        </w:rPr>
      </w:pPr>
      <w:r w:rsidRPr="00DD653C">
        <w:rPr>
          <w:rFonts w:ascii="Times New Roman" w:hAnsi="Times New Roman" w:cs="Times New Roman"/>
          <w:sz w:val="24"/>
          <w:szCs w:val="24"/>
          <w:shd w:val="clear" w:color="auto" w:fill="FFFFFF"/>
        </w:rPr>
        <w:t>University of The People</w:t>
      </w:r>
    </w:p>
    <w:p w14:paraId="27EC40BE" w14:textId="77777777" w:rsidR="00DD653C" w:rsidRPr="00DD653C" w:rsidRDefault="00DD653C" w:rsidP="00DD653C">
      <w:pPr>
        <w:pStyle w:val="NoSpacing"/>
        <w:ind w:left="360"/>
        <w:jc w:val="center"/>
        <w:rPr>
          <w:rFonts w:ascii="Times New Roman" w:hAnsi="Times New Roman" w:cs="Times New Roman"/>
          <w:sz w:val="24"/>
          <w:szCs w:val="24"/>
          <w:shd w:val="clear" w:color="auto" w:fill="FFFFFF"/>
        </w:rPr>
      </w:pPr>
    </w:p>
    <w:p w14:paraId="2D7C8753" w14:textId="77777777" w:rsidR="00DD653C" w:rsidRPr="00DD653C" w:rsidRDefault="00DD653C" w:rsidP="00DD653C">
      <w:pPr>
        <w:pStyle w:val="NoSpacing"/>
        <w:ind w:left="360"/>
        <w:jc w:val="center"/>
        <w:rPr>
          <w:rFonts w:ascii="Times New Roman" w:hAnsi="Times New Roman" w:cs="Times New Roman"/>
          <w:sz w:val="24"/>
          <w:szCs w:val="24"/>
          <w:shd w:val="clear" w:color="auto" w:fill="FFFFFF"/>
        </w:rPr>
      </w:pPr>
    </w:p>
    <w:p w14:paraId="1D604DE0" w14:textId="77777777" w:rsidR="00DD653C" w:rsidRPr="00DD653C" w:rsidRDefault="00DD653C" w:rsidP="00DD653C">
      <w:pPr>
        <w:pStyle w:val="NoSpacing"/>
        <w:ind w:left="360"/>
        <w:jc w:val="center"/>
        <w:rPr>
          <w:rFonts w:ascii="Times New Roman" w:hAnsi="Times New Roman" w:cs="Times New Roman"/>
          <w:sz w:val="24"/>
          <w:szCs w:val="24"/>
          <w:shd w:val="clear" w:color="auto" w:fill="FFFFFF"/>
        </w:rPr>
      </w:pPr>
    </w:p>
    <w:p w14:paraId="1298523C" w14:textId="77777777" w:rsidR="00DD653C" w:rsidRPr="00DD653C" w:rsidRDefault="00DD653C" w:rsidP="00DD653C">
      <w:pPr>
        <w:pStyle w:val="NoSpacing"/>
        <w:ind w:left="360"/>
        <w:jc w:val="center"/>
        <w:rPr>
          <w:rFonts w:ascii="Times New Roman" w:hAnsi="Times New Roman" w:cs="Times New Roman"/>
          <w:sz w:val="24"/>
          <w:szCs w:val="24"/>
          <w:shd w:val="clear" w:color="auto" w:fill="FFFFFF"/>
        </w:rPr>
      </w:pPr>
    </w:p>
    <w:p w14:paraId="789782B0" w14:textId="77777777" w:rsidR="00DD653C" w:rsidRPr="00DD653C" w:rsidRDefault="00DD653C" w:rsidP="00DD653C">
      <w:pPr>
        <w:pStyle w:val="NoSpacing"/>
        <w:ind w:left="360"/>
        <w:jc w:val="center"/>
        <w:rPr>
          <w:rFonts w:ascii="Times New Roman" w:hAnsi="Times New Roman" w:cs="Times New Roman"/>
          <w:sz w:val="24"/>
          <w:szCs w:val="24"/>
          <w:shd w:val="clear" w:color="auto" w:fill="FFFFFF"/>
        </w:rPr>
      </w:pPr>
    </w:p>
    <w:p w14:paraId="677D914C" w14:textId="77777777" w:rsidR="00DD653C" w:rsidRPr="00DD653C" w:rsidRDefault="00DD653C" w:rsidP="00DD653C">
      <w:pPr>
        <w:pStyle w:val="NoSpacing"/>
        <w:ind w:left="360"/>
        <w:jc w:val="center"/>
        <w:rPr>
          <w:rFonts w:ascii="Times New Roman" w:hAnsi="Times New Roman" w:cs="Times New Roman"/>
          <w:sz w:val="24"/>
          <w:szCs w:val="24"/>
          <w:shd w:val="clear" w:color="auto" w:fill="FFFFFF"/>
        </w:rPr>
      </w:pPr>
    </w:p>
    <w:p w14:paraId="573BF816" w14:textId="118FDC08" w:rsidR="00DD653C" w:rsidRPr="00DD653C" w:rsidRDefault="00DD653C" w:rsidP="00DD653C">
      <w:pPr>
        <w:ind w:left="360"/>
        <w:jc w:val="center"/>
        <w:rPr>
          <w:rFonts w:ascii="Times New Roman" w:hAnsi="Times New Roman" w:cs="Times New Roman"/>
          <w:sz w:val="24"/>
          <w:szCs w:val="24"/>
        </w:rPr>
      </w:pPr>
      <w:r w:rsidRPr="00DD653C">
        <w:rPr>
          <w:rFonts w:ascii="Times New Roman" w:hAnsi="Times New Roman" w:cs="Times New Roman"/>
          <w:sz w:val="24"/>
          <w:szCs w:val="24"/>
        </w:rPr>
        <w:t xml:space="preserve">October </w:t>
      </w:r>
      <w:r w:rsidRPr="00DD653C">
        <w:rPr>
          <w:rFonts w:ascii="Times New Roman" w:hAnsi="Times New Roman" w:cs="Times New Roman"/>
          <w:sz w:val="24"/>
          <w:szCs w:val="24"/>
        </w:rPr>
        <w:t>31</w:t>
      </w:r>
      <w:r w:rsidRPr="00DD653C">
        <w:rPr>
          <w:rFonts w:ascii="Times New Roman" w:hAnsi="Times New Roman" w:cs="Times New Roman"/>
          <w:sz w:val="24"/>
          <w:szCs w:val="24"/>
        </w:rPr>
        <w:t>, 2024</w:t>
      </w:r>
    </w:p>
    <w:p w14:paraId="7A7F7CF6" w14:textId="77777777" w:rsidR="00AF2785" w:rsidRPr="00AF2785" w:rsidRDefault="00AF2785" w:rsidP="00AF2785">
      <w:pPr>
        <w:rPr>
          <w:rFonts w:ascii="Times New Roman" w:hAnsi="Times New Roman" w:cs="Times New Roman"/>
          <w:b/>
          <w:bCs/>
          <w:sz w:val="24"/>
          <w:szCs w:val="24"/>
          <w:lang w:val="en-US"/>
        </w:rPr>
      </w:pPr>
      <w:r w:rsidRPr="00AF2785">
        <w:rPr>
          <w:rFonts w:ascii="Times New Roman" w:hAnsi="Times New Roman" w:cs="Times New Roman"/>
          <w:b/>
          <w:bCs/>
          <w:sz w:val="24"/>
          <w:szCs w:val="24"/>
          <w:lang w:val="en-US"/>
        </w:rPr>
        <w:lastRenderedPageBreak/>
        <w:t>The Impact of DNS and the Necessity for MIME Headers in Secure Communication</w:t>
      </w:r>
    </w:p>
    <w:p w14:paraId="07E9F184" w14:textId="3F95CAD5" w:rsidR="00AF2785" w:rsidRPr="00AF2785" w:rsidRDefault="00DD653C" w:rsidP="00DD653C">
      <w:pPr>
        <w:ind w:firstLine="720"/>
        <w:rPr>
          <w:rFonts w:ascii="Times New Roman" w:hAnsi="Times New Roman" w:cs="Times New Roman"/>
          <w:sz w:val="24"/>
          <w:szCs w:val="24"/>
          <w:lang w:val="en-US"/>
        </w:rPr>
      </w:pPr>
      <w:r>
        <w:rPr>
          <w:rFonts w:ascii="Times New Roman" w:hAnsi="Times New Roman" w:cs="Times New Roman"/>
          <w:sz w:val="24"/>
          <w:szCs w:val="24"/>
          <w:lang w:val="en-US"/>
        </w:rPr>
        <w:t>S</w:t>
      </w:r>
      <w:r w:rsidR="00AF2785" w:rsidRPr="00AF2785">
        <w:rPr>
          <w:rFonts w:ascii="Times New Roman" w:hAnsi="Times New Roman" w:cs="Times New Roman"/>
          <w:sz w:val="24"/>
          <w:szCs w:val="24"/>
          <w:lang w:val="en-US"/>
        </w:rPr>
        <w:t>ecure communication, especially within financial institutions, is paramount</w:t>
      </w:r>
      <w:r>
        <w:rPr>
          <w:rFonts w:ascii="Times New Roman" w:hAnsi="Times New Roman" w:cs="Times New Roman"/>
          <w:sz w:val="24"/>
          <w:szCs w:val="24"/>
          <w:lang w:val="en-US"/>
        </w:rPr>
        <w:t xml:space="preserve"> in today's digital age</w:t>
      </w:r>
      <w:r w:rsidR="00AF2785" w:rsidRPr="00AF2785">
        <w:rPr>
          <w:rFonts w:ascii="Times New Roman" w:hAnsi="Times New Roman" w:cs="Times New Roman"/>
          <w:sz w:val="24"/>
          <w:szCs w:val="24"/>
          <w:lang w:val="en-US"/>
        </w:rPr>
        <w:t>. Digital signatures, MIME headers, DNS-based authentication, and encryption practices enable entities to protect sensitive data from interception, modification, or unauthorized access. This paper examines the necessity of DNS and MIME headers in ensuring secure communication between two parties, John and Anthony, in a financial organization, as well as a review of broader implications of DNS for security, MIME for email structuring, and other critical considerations, including error control mechanisms and VoIP vulnerabilities.</w:t>
      </w:r>
    </w:p>
    <w:p w14:paraId="34E30A14" w14:textId="77777777" w:rsidR="00AF2785" w:rsidRPr="00AF2785" w:rsidRDefault="00AF2785" w:rsidP="00AF2785">
      <w:pPr>
        <w:rPr>
          <w:rFonts w:ascii="Times New Roman" w:hAnsi="Times New Roman" w:cs="Times New Roman"/>
          <w:b/>
          <w:bCs/>
          <w:sz w:val="24"/>
          <w:szCs w:val="24"/>
          <w:lang w:val="en-US"/>
        </w:rPr>
      </w:pPr>
      <w:r w:rsidRPr="00AF2785">
        <w:rPr>
          <w:rFonts w:ascii="Times New Roman" w:hAnsi="Times New Roman" w:cs="Times New Roman"/>
          <w:b/>
          <w:bCs/>
          <w:sz w:val="24"/>
          <w:szCs w:val="24"/>
          <w:lang w:val="en-US"/>
        </w:rPr>
        <w:t>Part 1: Secure Communication Verification through DNS and Hash Functions</w:t>
      </w:r>
    </w:p>
    <w:p w14:paraId="050672CB" w14:textId="77777777" w:rsidR="00AF2785" w:rsidRPr="00AF2785" w:rsidRDefault="00AF2785" w:rsidP="00DD653C">
      <w:pPr>
        <w:ind w:firstLine="720"/>
        <w:rPr>
          <w:rFonts w:ascii="Times New Roman" w:hAnsi="Times New Roman" w:cs="Times New Roman"/>
          <w:sz w:val="24"/>
          <w:szCs w:val="24"/>
          <w:lang w:val="en-US"/>
        </w:rPr>
      </w:pPr>
      <w:r w:rsidRPr="00AF2785">
        <w:rPr>
          <w:rFonts w:ascii="Times New Roman" w:hAnsi="Times New Roman" w:cs="Times New Roman"/>
          <w:sz w:val="24"/>
          <w:szCs w:val="24"/>
          <w:lang w:val="en-US"/>
        </w:rPr>
        <w:t xml:space="preserve">John, who wishes to send a secure message (M1) to Anthony, understands the importance of concealing the contents of M1 initially and opts instead to send a hashed version (M2). When later </w:t>
      </w:r>
      <w:proofErr w:type="gramStart"/>
      <w:r w:rsidRPr="00AF2785">
        <w:rPr>
          <w:rFonts w:ascii="Times New Roman" w:hAnsi="Times New Roman" w:cs="Times New Roman"/>
          <w:sz w:val="24"/>
          <w:szCs w:val="24"/>
          <w:lang w:val="en-US"/>
        </w:rPr>
        <w:t>required</w:t>
      </w:r>
      <w:proofErr w:type="gramEnd"/>
      <w:r w:rsidRPr="00AF2785">
        <w:rPr>
          <w:rFonts w:ascii="Times New Roman" w:hAnsi="Times New Roman" w:cs="Times New Roman"/>
          <w:sz w:val="24"/>
          <w:szCs w:val="24"/>
          <w:lang w:val="en-US"/>
        </w:rPr>
        <w:t>, John can reveal M1 itself, allowing Anthony to verify M1 against M2. Although a simple hash function could serve this purpose initially, it introduces vulnerabilities that could expose the message’s content through attacks like collision attacks, where another message could produce the same hash output.</w:t>
      </w:r>
    </w:p>
    <w:p w14:paraId="636E7AD5" w14:textId="77777777" w:rsidR="00AF2785" w:rsidRPr="00AF2785" w:rsidRDefault="00AF2785" w:rsidP="00DD653C">
      <w:pPr>
        <w:ind w:firstLine="720"/>
        <w:rPr>
          <w:rFonts w:ascii="Times New Roman" w:hAnsi="Times New Roman" w:cs="Times New Roman"/>
          <w:b/>
          <w:bCs/>
          <w:sz w:val="24"/>
          <w:szCs w:val="24"/>
          <w:lang w:val="en-US"/>
        </w:rPr>
      </w:pPr>
      <w:r w:rsidRPr="00AF2785">
        <w:rPr>
          <w:rFonts w:ascii="Times New Roman" w:hAnsi="Times New Roman" w:cs="Times New Roman"/>
          <w:b/>
          <w:bCs/>
          <w:sz w:val="24"/>
          <w:szCs w:val="24"/>
          <w:lang w:val="en-US"/>
        </w:rPr>
        <w:t>a. Simple Hash Function Vulnerability</w:t>
      </w:r>
    </w:p>
    <w:p w14:paraId="206B3A36" w14:textId="0FAA3F34" w:rsidR="00AF2785" w:rsidRPr="00AF2785" w:rsidRDefault="00AF2785" w:rsidP="00DD653C">
      <w:pPr>
        <w:ind w:firstLine="720"/>
        <w:rPr>
          <w:rFonts w:ascii="Times New Roman" w:hAnsi="Times New Roman" w:cs="Times New Roman"/>
          <w:sz w:val="24"/>
          <w:szCs w:val="24"/>
          <w:lang w:val="en-US"/>
        </w:rPr>
      </w:pPr>
      <w:r w:rsidRPr="00AF2785">
        <w:rPr>
          <w:rFonts w:ascii="Times New Roman" w:hAnsi="Times New Roman" w:cs="Times New Roman"/>
          <w:sz w:val="24"/>
          <w:szCs w:val="24"/>
          <w:lang w:val="en-US"/>
        </w:rPr>
        <w:t xml:space="preserve">The hashing process creates a fingerprint of M1, enabling Anthony to </w:t>
      </w:r>
      <w:r w:rsidR="00DD653C" w:rsidRPr="00AF2785">
        <w:rPr>
          <w:rFonts w:ascii="Times New Roman" w:hAnsi="Times New Roman" w:cs="Times New Roman"/>
          <w:sz w:val="24"/>
          <w:szCs w:val="24"/>
          <w:lang w:val="en-US"/>
        </w:rPr>
        <w:t>confirm</w:t>
      </w:r>
      <w:r w:rsidRPr="00AF2785">
        <w:rPr>
          <w:rFonts w:ascii="Times New Roman" w:hAnsi="Times New Roman" w:cs="Times New Roman"/>
          <w:sz w:val="24"/>
          <w:szCs w:val="24"/>
          <w:lang w:val="en-US"/>
        </w:rPr>
        <w:t xml:space="preserve"> that the message received matches the message John originally intended to send. However, a basic hash such as MD5 or SHA-1 would prove inadequate due to its susceptibility to collision attacks, where an attacker might find another input that yields the same hash, thereby impersonating or falsifying M1. This risk arises because attackers could use </w:t>
      </w:r>
      <w:r w:rsidRPr="00AF2785">
        <w:rPr>
          <w:rFonts w:ascii="Times New Roman" w:hAnsi="Times New Roman" w:cs="Times New Roman"/>
          <w:sz w:val="24"/>
          <w:szCs w:val="24"/>
          <w:lang w:val="en-US"/>
        </w:rPr>
        <w:lastRenderedPageBreak/>
        <w:t>“rainbow tables” or similar methods to reverse-engineer the hash function and deduce M1​</w:t>
      </w:r>
      <w:r w:rsidR="00AF2F4C" w:rsidRPr="00DD653C">
        <w:rPr>
          <w:rFonts w:ascii="Times New Roman" w:hAnsi="Times New Roman" w:cs="Times New Roman"/>
          <w:sz w:val="24"/>
          <w:szCs w:val="24"/>
          <w:lang w:val="en-US"/>
        </w:rPr>
        <w:t>(Herzberg, 2009</w:t>
      </w:r>
      <w:r w:rsidR="00AF2F4C" w:rsidRPr="00DD653C">
        <w:rPr>
          <w:rFonts w:ascii="Times New Roman" w:hAnsi="Times New Roman" w:cs="Times New Roman"/>
          <w:sz w:val="24"/>
          <w:szCs w:val="24"/>
          <w:lang w:val="en-US"/>
        </w:rPr>
        <w:t>).</w:t>
      </w:r>
    </w:p>
    <w:p w14:paraId="4CA4F49F" w14:textId="77777777" w:rsidR="00AF2785" w:rsidRPr="00AF2785" w:rsidRDefault="00AF2785" w:rsidP="00DD653C">
      <w:pPr>
        <w:ind w:firstLine="720"/>
        <w:rPr>
          <w:rFonts w:ascii="Times New Roman" w:hAnsi="Times New Roman" w:cs="Times New Roman"/>
          <w:b/>
          <w:bCs/>
          <w:sz w:val="24"/>
          <w:szCs w:val="24"/>
          <w:lang w:val="en-US"/>
        </w:rPr>
      </w:pPr>
      <w:r w:rsidRPr="00AF2785">
        <w:rPr>
          <w:rFonts w:ascii="Times New Roman" w:hAnsi="Times New Roman" w:cs="Times New Roman"/>
          <w:b/>
          <w:bCs/>
          <w:sz w:val="24"/>
          <w:szCs w:val="24"/>
          <w:lang w:val="en-US"/>
        </w:rPr>
        <w:t>b. Secure Hash Implementation for Improved Security</w:t>
      </w:r>
    </w:p>
    <w:p w14:paraId="6F494AC8" w14:textId="5727AC77" w:rsidR="00AF2785" w:rsidRPr="00AF2785" w:rsidRDefault="00AF2785" w:rsidP="00DD653C">
      <w:pPr>
        <w:ind w:firstLine="720"/>
        <w:rPr>
          <w:rFonts w:ascii="Times New Roman" w:hAnsi="Times New Roman" w:cs="Times New Roman"/>
          <w:sz w:val="24"/>
          <w:szCs w:val="24"/>
          <w:lang w:val="en-US"/>
        </w:rPr>
      </w:pPr>
      <w:r w:rsidRPr="00AF2785">
        <w:rPr>
          <w:rFonts w:ascii="Times New Roman" w:hAnsi="Times New Roman" w:cs="Times New Roman"/>
          <w:sz w:val="24"/>
          <w:szCs w:val="24"/>
          <w:lang w:val="en-US"/>
        </w:rPr>
        <w:t>To prevent the possibility of such attacks, John could employ a more secure hashing function, such as SHA-256, which provides a higher level of resistance against collisions and brute-force attacks​</w:t>
      </w:r>
      <w:r w:rsidR="00AF2F4C" w:rsidRPr="00DD653C">
        <w:rPr>
          <w:rFonts w:ascii="Times New Roman" w:hAnsi="Times New Roman" w:cs="Times New Roman"/>
          <w:sz w:val="24"/>
          <w:szCs w:val="24"/>
          <w:lang w:val="en-US"/>
        </w:rPr>
        <w:t xml:space="preserve"> </w:t>
      </w:r>
      <w:r w:rsidR="00AF2F4C" w:rsidRPr="00AF2785">
        <w:rPr>
          <w:rFonts w:ascii="Times New Roman" w:hAnsi="Times New Roman" w:cs="Times New Roman"/>
          <w:sz w:val="24"/>
          <w:szCs w:val="24"/>
          <w:lang w:val="en-US"/>
        </w:rPr>
        <w:t>​</w:t>
      </w:r>
      <w:r w:rsidR="00AF2F4C" w:rsidRPr="00DD653C">
        <w:rPr>
          <w:rFonts w:ascii="Times New Roman" w:hAnsi="Times New Roman" w:cs="Times New Roman"/>
          <w:sz w:val="24"/>
          <w:szCs w:val="24"/>
          <w:lang w:val="en-US"/>
        </w:rPr>
        <w:t>(Herzberg, 2009).</w:t>
      </w:r>
      <w:r w:rsidR="00AF2F4C" w:rsidRPr="00DD653C">
        <w:rPr>
          <w:rFonts w:ascii="Times New Roman" w:hAnsi="Times New Roman" w:cs="Times New Roman"/>
          <w:sz w:val="24"/>
          <w:szCs w:val="24"/>
          <w:lang w:val="en-US"/>
        </w:rPr>
        <w:t xml:space="preserve"> </w:t>
      </w:r>
      <w:r w:rsidRPr="00AF2785">
        <w:rPr>
          <w:rFonts w:ascii="Times New Roman" w:hAnsi="Times New Roman" w:cs="Times New Roman"/>
          <w:sz w:val="24"/>
          <w:szCs w:val="24"/>
          <w:lang w:val="en-US"/>
        </w:rPr>
        <w:t xml:space="preserve">In conjunction with using </w:t>
      </w:r>
      <w:r w:rsidR="00DD653C">
        <w:rPr>
          <w:rFonts w:ascii="Times New Roman" w:hAnsi="Times New Roman" w:cs="Times New Roman"/>
          <w:sz w:val="24"/>
          <w:szCs w:val="24"/>
          <w:lang w:val="en-US"/>
        </w:rPr>
        <w:t>stronger</w:t>
      </w:r>
      <w:r w:rsidRPr="00AF2785">
        <w:rPr>
          <w:rFonts w:ascii="Times New Roman" w:hAnsi="Times New Roman" w:cs="Times New Roman"/>
          <w:sz w:val="24"/>
          <w:szCs w:val="24"/>
          <w:lang w:val="en-US"/>
        </w:rPr>
        <w:t xml:space="preserve"> hash, John may implement a cryptographic nonce (a random value used once per session) as part of the hashing process, making the hash value unique each time the message </w:t>
      </w:r>
      <w:proofErr w:type="gramStart"/>
      <w:r w:rsidRPr="00AF2785">
        <w:rPr>
          <w:rFonts w:ascii="Times New Roman" w:hAnsi="Times New Roman" w:cs="Times New Roman"/>
          <w:sz w:val="24"/>
          <w:szCs w:val="24"/>
          <w:lang w:val="en-US"/>
        </w:rPr>
        <w:t>is sent</w:t>
      </w:r>
      <w:proofErr w:type="gramEnd"/>
      <w:r w:rsidRPr="00AF2785">
        <w:rPr>
          <w:rFonts w:ascii="Times New Roman" w:hAnsi="Times New Roman" w:cs="Times New Roman"/>
          <w:sz w:val="24"/>
          <w:szCs w:val="24"/>
          <w:lang w:val="en-US"/>
        </w:rPr>
        <w:t xml:space="preserve">. This method is robust against replay attacks, as the nonce, combined with M1, creates a unique hash value that would be difficult for an attacker to replicate. By providing Anthony with both the nonce and M1, John can ensure that M2 </w:t>
      </w:r>
      <w:r w:rsidR="00DD653C" w:rsidRPr="00AF2785">
        <w:rPr>
          <w:rFonts w:ascii="Times New Roman" w:hAnsi="Times New Roman" w:cs="Times New Roman"/>
          <w:sz w:val="24"/>
          <w:szCs w:val="24"/>
          <w:lang w:val="en-US"/>
        </w:rPr>
        <w:t>stays</w:t>
      </w:r>
      <w:r w:rsidRPr="00AF2785">
        <w:rPr>
          <w:rFonts w:ascii="Times New Roman" w:hAnsi="Times New Roman" w:cs="Times New Roman"/>
          <w:sz w:val="24"/>
          <w:szCs w:val="24"/>
          <w:lang w:val="en-US"/>
        </w:rPr>
        <w:t xml:space="preserve"> secure, with Anthony able to verify the integrity and authenticity of M1 without vulnerability to hash function exploitation​</w:t>
      </w:r>
      <w:r w:rsidR="00AF2F4C" w:rsidRPr="00DD653C">
        <w:rPr>
          <w:rFonts w:ascii="Times New Roman" w:hAnsi="Times New Roman" w:cs="Times New Roman"/>
          <w:sz w:val="24"/>
          <w:szCs w:val="24"/>
          <w:lang w:val="en-US"/>
        </w:rPr>
        <w:t xml:space="preserve"> </w:t>
      </w:r>
      <w:r w:rsidR="00AF2F4C" w:rsidRPr="00AF2785">
        <w:rPr>
          <w:rFonts w:ascii="Times New Roman" w:hAnsi="Times New Roman" w:cs="Times New Roman"/>
          <w:sz w:val="24"/>
          <w:szCs w:val="24"/>
          <w:lang w:val="en-US"/>
        </w:rPr>
        <w:t>​(</w:t>
      </w:r>
      <w:r w:rsidR="00AF2F4C" w:rsidRPr="00DD653C">
        <w:rPr>
          <w:rFonts w:ascii="Times New Roman" w:hAnsi="Times New Roman" w:cs="Times New Roman"/>
          <w:sz w:val="24"/>
          <w:szCs w:val="24"/>
          <w:lang w:val="en-US"/>
        </w:rPr>
        <w:t>Dordal, 2019</w:t>
      </w:r>
      <w:r w:rsidR="00AF2F4C" w:rsidRPr="00AF2785">
        <w:rPr>
          <w:rFonts w:ascii="Times New Roman" w:hAnsi="Times New Roman" w:cs="Times New Roman"/>
          <w:sz w:val="24"/>
          <w:szCs w:val="24"/>
          <w:lang w:val="en-US"/>
        </w:rPr>
        <w:t>).</w:t>
      </w:r>
    </w:p>
    <w:p w14:paraId="69C6BE62" w14:textId="77777777" w:rsidR="00AF2785" w:rsidRPr="00AF2785" w:rsidRDefault="00AF2785" w:rsidP="00AF2785">
      <w:pPr>
        <w:rPr>
          <w:rFonts w:ascii="Times New Roman" w:hAnsi="Times New Roman" w:cs="Times New Roman"/>
          <w:b/>
          <w:bCs/>
          <w:sz w:val="24"/>
          <w:szCs w:val="24"/>
          <w:lang w:val="en-US"/>
        </w:rPr>
      </w:pPr>
      <w:r w:rsidRPr="00AF2785">
        <w:rPr>
          <w:rFonts w:ascii="Times New Roman" w:hAnsi="Times New Roman" w:cs="Times New Roman"/>
          <w:b/>
          <w:bCs/>
          <w:sz w:val="24"/>
          <w:szCs w:val="24"/>
          <w:lang w:val="en-US"/>
        </w:rPr>
        <w:t>Part 2: Security Mechanisms in IT Communications</w:t>
      </w:r>
    </w:p>
    <w:p w14:paraId="0882ACD1" w14:textId="77777777" w:rsidR="00AF2785" w:rsidRPr="00AF2785" w:rsidRDefault="00AF2785" w:rsidP="00AF2785">
      <w:pPr>
        <w:rPr>
          <w:rFonts w:ascii="Times New Roman" w:hAnsi="Times New Roman" w:cs="Times New Roman"/>
          <w:b/>
          <w:bCs/>
          <w:sz w:val="24"/>
          <w:szCs w:val="24"/>
          <w:lang w:val="en-US"/>
        </w:rPr>
      </w:pPr>
      <w:r w:rsidRPr="00AF2785">
        <w:rPr>
          <w:rFonts w:ascii="Times New Roman" w:hAnsi="Times New Roman" w:cs="Times New Roman"/>
          <w:b/>
          <w:bCs/>
          <w:sz w:val="24"/>
          <w:szCs w:val="24"/>
          <w:lang w:val="en-US"/>
        </w:rPr>
        <w:t>Error Control Mechanisms in Data Communication</w:t>
      </w:r>
    </w:p>
    <w:p w14:paraId="182C8108" w14:textId="3519E204" w:rsidR="00AF2785" w:rsidRPr="00AF2785" w:rsidRDefault="00AF2785" w:rsidP="00AF2785">
      <w:pPr>
        <w:numPr>
          <w:ilvl w:val="0"/>
          <w:numId w:val="1"/>
        </w:numPr>
        <w:rPr>
          <w:rFonts w:ascii="Times New Roman" w:hAnsi="Times New Roman" w:cs="Times New Roman"/>
          <w:sz w:val="24"/>
          <w:szCs w:val="24"/>
          <w:lang w:val="en-US"/>
        </w:rPr>
      </w:pPr>
      <w:r w:rsidRPr="00AF2785">
        <w:rPr>
          <w:rFonts w:ascii="Times New Roman" w:hAnsi="Times New Roman" w:cs="Times New Roman"/>
          <w:b/>
          <w:bCs/>
          <w:sz w:val="24"/>
          <w:szCs w:val="24"/>
          <w:lang w:val="en-US"/>
        </w:rPr>
        <w:t>Redundant Information for Error Recovery</w:t>
      </w:r>
      <w:r w:rsidRPr="00AF2785">
        <w:rPr>
          <w:rFonts w:ascii="Times New Roman" w:hAnsi="Times New Roman" w:cs="Times New Roman"/>
          <w:sz w:val="24"/>
          <w:szCs w:val="24"/>
          <w:lang w:val="en-US"/>
        </w:rPr>
        <w:t xml:space="preserve"> Error recovery mechanisms become crucial when data corruption may occur during transmission. One such mechanism involves including redundant data within the transmitted packet, allowing the receiving system to reconstruct the original data, even in the presence of errors. This is particularly useful in scenarios where error correction, rather than retransmission, is necessary, such as with parity bits, checksums, or Hamming codes. Each of these error recovery techniques helps correct single-bit or small multi-bit errors, ensuring data integrity despite transmission errors​</w:t>
      </w:r>
      <w:r w:rsidR="00AF2F4C" w:rsidRPr="00DD653C">
        <w:rPr>
          <w:rFonts w:ascii="Times New Roman" w:hAnsi="Times New Roman" w:cs="Times New Roman"/>
          <w:sz w:val="24"/>
          <w:szCs w:val="24"/>
          <w:lang w:val="en-US"/>
        </w:rPr>
        <w:t xml:space="preserve"> </w:t>
      </w:r>
      <w:r w:rsidR="00AF2F4C" w:rsidRPr="00AF2785">
        <w:rPr>
          <w:rFonts w:ascii="Times New Roman" w:hAnsi="Times New Roman" w:cs="Times New Roman"/>
          <w:sz w:val="24"/>
          <w:szCs w:val="24"/>
          <w:lang w:val="en-US"/>
        </w:rPr>
        <w:t>​(</w:t>
      </w:r>
      <w:r w:rsidR="00AF2F4C" w:rsidRPr="00DD653C">
        <w:rPr>
          <w:rFonts w:ascii="Times New Roman" w:hAnsi="Times New Roman" w:cs="Times New Roman"/>
          <w:sz w:val="24"/>
          <w:szCs w:val="24"/>
          <w:lang w:val="en-US"/>
        </w:rPr>
        <w:t>Kambourakis et al., 2020</w:t>
      </w:r>
      <w:r w:rsidR="00AF2F4C" w:rsidRPr="00AF2785">
        <w:rPr>
          <w:rFonts w:ascii="Times New Roman" w:hAnsi="Times New Roman" w:cs="Times New Roman"/>
          <w:sz w:val="24"/>
          <w:szCs w:val="24"/>
          <w:lang w:val="en-US"/>
        </w:rPr>
        <w:t>).</w:t>
      </w:r>
    </w:p>
    <w:p w14:paraId="7E5EBEBC" w14:textId="3CBCBC15" w:rsidR="00AF2785" w:rsidRPr="00AF2785" w:rsidRDefault="00AF2785" w:rsidP="00AF2785">
      <w:pPr>
        <w:numPr>
          <w:ilvl w:val="0"/>
          <w:numId w:val="1"/>
        </w:numPr>
        <w:rPr>
          <w:rFonts w:ascii="Times New Roman" w:hAnsi="Times New Roman" w:cs="Times New Roman"/>
          <w:sz w:val="24"/>
          <w:szCs w:val="24"/>
          <w:lang w:val="en-US"/>
        </w:rPr>
      </w:pPr>
      <w:r w:rsidRPr="00AF2785">
        <w:rPr>
          <w:rFonts w:ascii="Times New Roman" w:hAnsi="Times New Roman" w:cs="Times New Roman"/>
          <w:b/>
          <w:bCs/>
          <w:sz w:val="24"/>
          <w:szCs w:val="24"/>
          <w:lang w:val="en-US"/>
        </w:rPr>
        <w:lastRenderedPageBreak/>
        <w:t>Redundant Information for Error Detection and Retransmission</w:t>
      </w:r>
      <w:r w:rsidRPr="00AF2785">
        <w:rPr>
          <w:rFonts w:ascii="Times New Roman" w:hAnsi="Times New Roman" w:cs="Times New Roman"/>
          <w:sz w:val="24"/>
          <w:szCs w:val="24"/>
          <w:lang w:val="en-US"/>
        </w:rPr>
        <w:t xml:space="preserve"> When retransmission is more practical than on-the-fly correction, systems use redundancy for error detection. This redundancy enables the receiving end to </w:t>
      </w:r>
      <w:proofErr w:type="gramStart"/>
      <w:r w:rsidRPr="00AF2785">
        <w:rPr>
          <w:rFonts w:ascii="Times New Roman" w:hAnsi="Times New Roman" w:cs="Times New Roman"/>
          <w:sz w:val="24"/>
          <w:szCs w:val="24"/>
          <w:lang w:val="en-US"/>
        </w:rPr>
        <w:t>identify</w:t>
      </w:r>
      <w:proofErr w:type="gramEnd"/>
      <w:r w:rsidRPr="00AF2785">
        <w:rPr>
          <w:rFonts w:ascii="Times New Roman" w:hAnsi="Times New Roman" w:cs="Times New Roman"/>
          <w:sz w:val="24"/>
          <w:szCs w:val="24"/>
          <w:lang w:val="en-US"/>
        </w:rPr>
        <w:t xml:space="preserve"> corrupted blocks and request </w:t>
      </w:r>
      <w:r w:rsidR="00AF2F4C" w:rsidRPr="00DD653C">
        <w:rPr>
          <w:rFonts w:ascii="Times New Roman" w:hAnsi="Times New Roman" w:cs="Times New Roman"/>
          <w:sz w:val="24"/>
          <w:szCs w:val="24"/>
          <w:lang w:val="en-US"/>
        </w:rPr>
        <w:t>retransmission</w:t>
      </w:r>
      <w:r w:rsidRPr="00AF2785">
        <w:rPr>
          <w:rFonts w:ascii="Times New Roman" w:hAnsi="Times New Roman" w:cs="Times New Roman"/>
          <w:sz w:val="24"/>
          <w:szCs w:val="24"/>
          <w:lang w:val="en-US"/>
        </w:rPr>
        <w:t>. Cyclic redundancy checks (CRCs), for example, help detect corrupted data by appending a checksum based on the data's binary polynomial. If discrepancies arise in the calculated checksum upon arrival, the receiving system initiates retransmission, ensuring data reliability​</w:t>
      </w:r>
      <w:r w:rsidR="00AF2F4C" w:rsidRPr="00DD653C">
        <w:rPr>
          <w:rFonts w:ascii="Times New Roman" w:hAnsi="Times New Roman" w:cs="Times New Roman"/>
          <w:sz w:val="24"/>
          <w:szCs w:val="24"/>
          <w:lang w:val="en-US"/>
        </w:rPr>
        <w:t xml:space="preserve"> </w:t>
      </w:r>
      <w:r w:rsidR="00AF2F4C" w:rsidRPr="00AF2785">
        <w:rPr>
          <w:rFonts w:ascii="Times New Roman" w:hAnsi="Times New Roman" w:cs="Times New Roman"/>
          <w:sz w:val="24"/>
          <w:szCs w:val="24"/>
          <w:lang w:val="en-US"/>
        </w:rPr>
        <w:t>​(</w:t>
      </w:r>
      <w:r w:rsidR="00AF2F4C" w:rsidRPr="00DD653C">
        <w:rPr>
          <w:rFonts w:ascii="Times New Roman" w:hAnsi="Times New Roman" w:cs="Times New Roman"/>
          <w:sz w:val="24"/>
          <w:szCs w:val="24"/>
          <w:lang w:val="en-US"/>
        </w:rPr>
        <w:t>Dordal, 2019</w:t>
      </w:r>
      <w:r w:rsidR="00AF2F4C" w:rsidRPr="00AF2785">
        <w:rPr>
          <w:rFonts w:ascii="Times New Roman" w:hAnsi="Times New Roman" w:cs="Times New Roman"/>
          <w:sz w:val="24"/>
          <w:szCs w:val="24"/>
          <w:lang w:val="en-US"/>
        </w:rPr>
        <w:t>).</w:t>
      </w:r>
    </w:p>
    <w:p w14:paraId="13C8204B" w14:textId="77777777" w:rsidR="00AF2785" w:rsidRPr="00AF2785" w:rsidRDefault="00AF2785" w:rsidP="00DD653C">
      <w:pPr>
        <w:ind w:firstLine="720"/>
        <w:rPr>
          <w:rFonts w:ascii="Times New Roman" w:hAnsi="Times New Roman" w:cs="Times New Roman"/>
          <w:b/>
          <w:bCs/>
          <w:sz w:val="24"/>
          <w:szCs w:val="24"/>
          <w:lang w:val="en-US"/>
        </w:rPr>
      </w:pPr>
      <w:r w:rsidRPr="00AF2785">
        <w:rPr>
          <w:rFonts w:ascii="Times New Roman" w:hAnsi="Times New Roman" w:cs="Times New Roman"/>
          <w:b/>
          <w:bCs/>
          <w:sz w:val="24"/>
          <w:szCs w:val="24"/>
          <w:lang w:val="en-US"/>
        </w:rPr>
        <w:t>MIME Headers and Email Structuring</w:t>
      </w:r>
    </w:p>
    <w:p w14:paraId="7F8BA998" w14:textId="62CA9CA7" w:rsidR="00AF2785" w:rsidRPr="00AF2785" w:rsidRDefault="00DD653C" w:rsidP="00DD653C">
      <w:pPr>
        <w:ind w:firstLine="720"/>
        <w:rPr>
          <w:rFonts w:ascii="Times New Roman" w:hAnsi="Times New Roman" w:cs="Times New Roman"/>
          <w:sz w:val="24"/>
          <w:szCs w:val="24"/>
          <w:lang w:val="en-US"/>
        </w:rPr>
      </w:pPr>
      <w:r>
        <w:rPr>
          <w:rFonts w:ascii="Times New Roman" w:hAnsi="Times New Roman" w:cs="Times New Roman"/>
          <w:sz w:val="24"/>
          <w:szCs w:val="24"/>
          <w:lang w:val="en-US"/>
        </w:rPr>
        <w:t>I</w:t>
      </w:r>
      <w:r w:rsidR="00AF2785" w:rsidRPr="00AF2785">
        <w:rPr>
          <w:rFonts w:ascii="Times New Roman" w:hAnsi="Times New Roman" w:cs="Times New Roman"/>
          <w:sz w:val="24"/>
          <w:szCs w:val="24"/>
          <w:lang w:val="en-US"/>
        </w:rPr>
        <w:t>mplementin</w:t>
      </w:r>
      <w:r>
        <w:rPr>
          <w:rFonts w:ascii="Times New Roman" w:hAnsi="Times New Roman" w:cs="Times New Roman"/>
          <w:sz w:val="24"/>
          <w:szCs w:val="24"/>
          <w:lang w:val="en-US"/>
        </w:rPr>
        <w:t>g</w:t>
      </w:r>
      <w:r w:rsidR="00AF2785" w:rsidRPr="00AF2785">
        <w:rPr>
          <w:rFonts w:ascii="Times New Roman" w:hAnsi="Times New Roman" w:cs="Times New Roman"/>
          <w:sz w:val="24"/>
          <w:szCs w:val="24"/>
          <w:lang w:val="en-US"/>
        </w:rPr>
        <w:t xml:space="preserve"> MIME headers, which stands for Multipurpose Internet Mail Extensions, is essential for web page transmissions and email. MIME headers enhance emails by enabling complex data types like multimedia, images, and attachments within the email's body, making it versatile in modern communications​</w:t>
      </w:r>
      <w:r w:rsidR="00AF2F4C" w:rsidRPr="00DD653C">
        <w:rPr>
          <w:rFonts w:ascii="Times New Roman" w:hAnsi="Times New Roman" w:cs="Times New Roman"/>
          <w:sz w:val="24"/>
          <w:szCs w:val="24"/>
          <w:lang w:val="en-US"/>
        </w:rPr>
        <w:t xml:space="preserve"> </w:t>
      </w:r>
      <w:r w:rsidR="00AF2F4C" w:rsidRPr="00AF2785">
        <w:rPr>
          <w:rFonts w:ascii="Times New Roman" w:hAnsi="Times New Roman" w:cs="Times New Roman"/>
          <w:sz w:val="24"/>
          <w:szCs w:val="24"/>
          <w:lang w:val="en-US"/>
        </w:rPr>
        <w:t>​(</w:t>
      </w:r>
      <w:r w:rsidR="00AF2F4C" w:rsidRPr="00DD653C">
        <w:rPr>
          <w:rFonts w:ascii="Times New Roman" w:hAnsi="Times New Roman" w:cs="Times New Roman"/>
          <w:sz w:val="24"/>
          <w:szCs w:val="24"/>
          <w:lang w:val="en-US"/>
        </w:rPr>
        <w:t>Kambourakis et al., 2020</w:t>
      </w:r>
      <w:r w:rsidR="00AF2F4C" w:rsidRPr="00AF2785">
        <w:rPr>
          <w:rFonts w:ascii="Times New Roman" w:hAnsi="Times New Roman" w:cs="Times New Roman"/>
          <w:sz w:val="24"/>
          <w:szCs w:val="24"/>
          <w:lang w:val="en-US"/>
        </w:rPr>
        <w:t>).</w:t>
      </w:r>
      <w:r w:rsidR="00AF2F4C" w:rsidRPr="00DD653C">
        <w:rPr>
          <w:rFonts w:ascii="Times New Roman" w:hAnsi="Times New Roman" w:cs="Times New Roman"/>
          <w:sz w:val="24"/>
          <w:szCs w:val="24"/>
          <w:lang w:val="en-US"/>
        </w:rPr>
        <w:t xml:space="preserve"> </w:t>
      </w:r>
      <w:r w:rsidR="00AF2785" w:rsidRPr="00AF2785">
        <w:rPr>
          <w:rFonts w:ascii="Times New Roman" w:hAnsi="Times New Roman" w:cs="Times New Roman"/>
          <w:sz w:val="24"/>
          <w:szCs w:val="24"/>
          <w:lang w:val="en-US"/>
        </w:rPr>
        <w:t xml:space="preserve">Additionally, MIME assists in structuring messages for secure email transfer protocols, such as S/MIME, to incorporate encryption and digital signatures effectively, thereby ensuring message authenticity and integrity during transmission. When emails </w:t>
      </w:r>
      <w:proofErr w:type="gramStart"/>
      <w:r w:rsidRPr="00AF2785">
        <w:rPr>
          <w:rFonts w:ascii="Times New Roman" w:hAnsi="Times New Roman" w:cs="Times New Roman"/>
          <w:sz w:val="24"/>
          <w:szCs w:val="24"/>
          <w:lang w:val="en-US"/>
        </w:rPr>
        <w:t>having</w:t>
      </w:r>
      <w:proofErr w:type="gramEnd"/>
      <w:r w:rsidR="00AF2785" w:rsidRPr="00AF2785">
        <w:rPr>
          <w:rFonts w:ascii="Times New Roman" w:hAnsi="Times New Roman" w:cs="Times New Roman"/>
          <w:sz w:val="24"/>
          <w:szCs w:val="24"/>
          <w:lang w:val="en-US"/>
        </w:rPr>
        <w:t xml:space="preserve"> web pages lack MIME headers, the receiving end may not render the content as intended, undermining message coherence and presentation​</w:t>
      </w:r>
      <w:r w:rsidR="00AF2F4C" w:rsidRPr="00DD653C">
        <w:rPr>
          <w:rFonts w:ascii="Times New Roman" w:hAnsi="Times New Roman" w:cs="Times New Roman"/>
          <w:sz w:val="24"/>
          <w:szCs w:val="24"/>
          <w:lang w:val="en-US"/>
        </w:rPr>
        <w:t xml:space="preserve"> </w:t>
      </w:r>
      <w:r w:rsidR="00AF2F4C" w:rsidRPr="00AF2785">
        <w:rPr>
          <w:rFonts w:ascii="Times New Roman" w:hAnsi="Times New Roman" w:cs="Times New Roman"/>
          <w:sz w:val="24"/>
          <w:szCs w:val="24"/>
          <w:lang w:val="en-US"/>
        </w:rPr>
        <w:t>​(</w:t>
      </w:r>
      <w:r w:rsidR="00AF2F4C" w:rsidRPr="00DD653C">
        <w:rPr>
          <w:rFonts w:ascii="Times New Roman" w:hAnsi="Times New Roman" w:cs="Times New Roman"/>
          <w:sz w:val="24"/>
          <w:szCs w:val="24"/>
          <w:lang w:val="en-US"/>
        </w:rPr>
        <w:t>Dordal, 2019</w:t>
      </w:r>
      <w:r w:rsidR="00AF2F4C" w:rsidRPr="00AF2785">
        <w:rPr>
          <w:rFonts w:ascii="Times New Roman" w:hAnsi="Times New Roman" w:cs="Times New Roman"/>
          <w:sz w:val="24"/>
          <w:szCs w:val="24"/>
          <w:lang w:val="en-US"/>
        </w:rPr>
        <w:t>).</w:t>
      </w:r>
    </w:p>
    <w:p w14:paraId="2BF62FF2" w14:textId="77777777" w:rsidR="00AF2785" w:rsidRPr="00AF2785" w:rsidRDefault="00AF2785" w:rsidP="00DD653C">
      <w:pPr>
        <w:ind w:firstLine="720"/>
        <w:rPr>
          <w:rFonts w:ascii="Times New Roman" w:hAnsi="Times New Roman" w:cs="Times New Roman"/>
          <w:b/>
          <w:bCs/>
          <w:sz w:val="24"/>
          <w:szCs w:val="24"/>
          <w:lang w:val="en-US"/>
        </w:rPr>
      </w:pPr>
      <w:r w:rsidRPr="00AF2785">
        <w:rPr>
          <w:rFonts w:ascii="Times New Roman" w:hAnsi="Times New Roman" w:cs="Times New Roman"/>
          <w:b/>
          <w:bCs/>
          <w:sz w:val="24"/>
          <w:szCs w:val="24"/>
          <w:lang w:val="en-US"/>
        </w:rPr>
        <w:t>Spam Attacks and Malicious Emails</w:t>
      </w:r>
    </w:p>
    <w:p w14:paraId="1E9A16FB" w14:textId="6657617C" w:rsidR="00AF2785" w:rsidRPr="00AF2785" w:rsidRDefault="00AF2785" w:rsidP="00DD653C">
      <w:pPr>
        <w:ind w:firstLine="720"/>
        <w:rPr>
          <w:rFonts w:ascii="Times New Roman" w:hAnsi="Times New Roman" w:cs="Times New Roman"/>
          <w:sz w:val="24"/>
          <w:szCs w:val="24"/>
          <w:lang w:val="en-US"/>
        </w:rPr>
      </w:pPr>
      <w:r w:rsidRPr="00AF2785">
        <w:rPr>
          <w:rFonts w:ascii="Times New Roman" w:hAnsi="Times New Roman" w:cs="Times New Roman"/>
          <w:sz w:val="24"/>
          <w:szCs w:val="24"/>
          <w:lang w:val="en-US"/>
        </w:rPr>
        <w:t xml:space="preserve">In a scenario where spam messages </w:t>
      </w:r>
      <w:proofErr w:type="gramStart"/>
      <w:r w:rsidRPr="00AF2785">
        <w:rPr>
          <w:rFonts w:ascii="Times New Roman" w:hAnsi="Times New Roman" w:cs="Times New Roman"/>
          <w:sz w:val="24"/>
          <w:szCs w:val="24"/>
          <w:lang w:val="en-US"/>
        </w:rPr>
        <w:t>are discovered</w:t>
      </w:r>
      <w:proofErr w:type="gramEnd"/>
      <w:r w:rsidRPr="00AF2785">
        <w:rPr>
          <w:rFonts w:ascii="Times New Roman" w:hAnsi="Times New Roman" w:cs="Times New Roman"/>
          <w:sz w:val="24"/>
          <w:szCs w:val="24"/>
          <w:lang w:val="en-US"/>
        </w:rPr>
        <w:t xml:space="preserve"> originating from an employee's computer, the issue may stem from malware or botnet infections on that computer. Malicious actors often use spam bots, embedded within malware, to send out </w:t>
      </w:r>
      <w:r w:rsidR="00AF2F4C" w:rsidRPr="00DD653C">
        <w:rPr>
          <w:rFonts w:ascii="Times New Roman" w:hAnsi="Times New Roman" w:cs="Times New Roman"/>
          <w:sz w:val="24"/>
          <w:szCs w:val="24"/>
          <w:lang w:val="en-US"/>
        </w:rPr>
        <w:t>unsolicited bulk</w:t>
      </w:r>
      <w:r w:rsidRPr="00AF2785">
        <w:rPr>
          <w:rFonts w:ascii="Times New Roman" w:hAnsi="Times New Roman" w:cs="Times New Roman"/>
          <w:sz w:val="24"/>
          <w:szCs w:val="24"/>
          <w:lang w:val="en-US"/>
        </w:rPr>
        <w:t xml:space="preserve"> emails, commonly with phishing intent</w:t>
      </w:r>
      <w:r w:rsidR="00AF2F4C" w:rsidRPr="00DD653C">
        <w:rPr>
          <w:rFonts w:ascii="Times New Roman" w:hAnsi="Times New Roman" w:cs="Times New Roman"/>
          <w:sz w:val="24"/>
          <w:szCs w:val="24"/>
          <w:lang w:val="en-US"/>
        </w:rPr>
        <w:t>,</w:t>
      </w:r>
      <w:r w:rsidRPr="00AF2785">
        <w:rPr>
          <w:rFonts w:ascii="Times New Roman" w:hAnsi="Times New Roman" w:cs="Times New Roman"/>
          <w:sz w:val="24"/>
          <w:szCs w:val="24"/>
          <w:lang w:val="en-US"/>
        </w:rPr>
        <w:t xml:space="preserve"> or to </w:t>
      </w:r>
      <w:proofErr w:type="gramStart"/>
      <w:r w:rsidRPr="00AF2785">
        <w:rPr>
          <w:rFonts w:ascii="Times New Roman" w:hAnsi="Times New Roman" w:cs="Times New Roman"/>
          <w:sz w:val="24"/>
          <w:szCs w:val="24"/>
          <w:lang w:val="en-US"/>
        </w:rPr>
        <w:t>facilitate</w:t>
      </w:r>
      <w:proofErr w:type="gramEnd"/>
      <w:r w:rsidRPr="00AF2785">
        <w:rPr>
          <w:rFonts w:ascii="Times New Roman" w:hAnsi="Times New Roman" w:cs="Times New Roman"/>
          <w:sz w:val="24"/>
          <w:szCs w:val="24"/>
          <w:lang w:val="en-US"/>
        </w:rPr>
        <w:t xml:space="preserve"> denial-of-service attacks against the organization’s network​</w:t>
      </w:r>
      <w:r w:rsidR="00AF2F4C" w:rsidRPr="00DD653C">
        <w:rPr>
          <w:rFonts w:ascii="Times New Roman" w:hAnsi="Times New Roman" w:cs="Times New Roman"/>
          <w:sz w:val="24"/>
          <w:szCs w:val="24"/>
          <w:lang w:val="en-US"/>
        </w:rPr>
        <w:t xml:space="preserve"> </w:t>
      </w:r>
      <w:r w:rsidR="00AF2F4C" w:rsidRPr="00AF2785">
        <w:rPr>
          <w:rFonts w:ascii="Times New Roman" w:hAnsi="Times New Roman" w:cs="Times New Roman"/>
          <w:sz w:val="24"/>
          <w:szCs w:val="24"/>
          <w:lang w:val="en-US"/>
        </w:rPr>
        <w:t>​</w:t>
      </w:r>
      <w:r w:rsidR="00AF2F4C" w:rsidRPr="00DD653C">
        <w:rPr>
          <w:rFonts w:ascii="Times New Roman" w:hAnsi="Times New Roman" w:cs="Times New Roman"/>
          <w:sz w:val="24"/>
          <w:szCs w:val="24"/>
          <w:lang w:val="en-US"/>
        </w:rPr>
        <w:t>(Herzberg, 2009).</w:t>
      </w:r>
      <w:r w:rsidR="00AF2F4C" w:rsidRPr="00DD653C">
        <w:rPr>
          <w:rFonts w:ascii="Times New Roman" w:hAnsi="Times New Roman" w:cs="Times New Roman"/>
          <w:sz w:val="24"/>
          <w:szCs w:val="24"/>
          <w:lang w:val="en-US"/>
        </w:rPr>
        <w:t xml:space="preserve"> </w:t>
      </w:r>
      <w:r w:rsidRPr="00AF2785">
        <w:rPr>
          <w:rFonts w:ascii="Times New Roman" w:hAnsi="Times New Roman" w:cs="Times New Roman"/>
          <w:sz w:val="24"/>
          <w:szCs w:val="24"/>
          <w:lang w:val="en-US"/>
        </w:rPr>
        <w:t xml:space="preserve">This type of security vulnerability underscores the importance of robust antivirus software, regular patching, and user training to mitigate </w:t>
      </w:r>
      <w:r w:rsidRPr="00AF2785">
        <w:rPr>
          <w:rFonts w:ascii="Times New Roman" w:hAnsi="Times New Roman" w:cs="Times New Roman"/>
          <w:sz w:val="24"/>
          <w:szCs w:val="24"/>
          <w:lang w:val="en-US"/>
        </w:rPr>
        <w:lastRenderedPageBreak/>
        <w:t xml:space="preserve">the risks posed by phishing or malware. Moreover, DNS-based email sender authentication mechanisms, such as SPF and DKIM, work effectively to authenticate the origin of messages and reduce spam incidents, providing </w:t>
      </w:r>
      <w:r w:rsidR="00DD653C" w:rsidRPr="00AF2785">
        <w:rPr>
          <w:rFonts w:ascii="Times New Roman" w:hAnsi="Times New Roman" w:cs="Times New Roman"/>
          <w:sz w:val="24"/>
          <w:szCs w:val="24"/>
          <w:lang w:val="en-US"/>
        </w:rPr>
        <w:t>more</w:t>
      </w:r>
      <w:r w:rsidRPr="00AF2785">
        <w:rPr>
          <w:rFonts w:ascii="Times New Roman" w:hAnsi="Times New Roman" w:cs="Times New Roman"/>
          <w:sz w:val="24"/>
          <w:szCs w:val="24"/>
          <w:lang w:val="en-US"/>
        </w:rPr>
        <w:t xml:space="preserve"> layers of security against email-based </w:t>
      </w:r>
      <w:r w:rsidR="00AF2F4C" w:rsidRPr="00DD653C">
        <w:rPr>
          <w:rFonts w:ascii="Times New Roman" w:hAnsi="Times New Roman" w:cs="Times New Roman"/>
          <w:sz w:val="24"/>
          <w:szCs w:val="24"/>
          <w:lang w:val="en-US"/>
        </w:rPr>
        <w:t>attacks​ (</w:t>
      </w:r>
      <w:r w:rsidR="00AF2F4C" w:rsidRPr="00DD653C">
        <w:rPr>
          <w:rFonts w:ascii="Times New Roman" w:hAnsi="Times New Roman" w:cs="Times New Roman"/>
          <w:sz w:val="24"/>
          <w:szCs w:val="24"/>
          <w:lang w:val="en-US"/>
        </w:rPr>
        <w:t>Dordal, 2019</w:t>
      </w:r>
      <w:r w:rsidRPr="00AF2785">
        <w:rPr>
          <w:rFonts w:ascii="Times New Roman" w:hAnsi="Times New Roman" w:cs="Times New Roman"/>
          <w:sz w:val="24"/>
          <w:szCs w:val="24"/>
          <w:lang w:val="en-US"/>
        </w:rPr>
        <w:t>).</w:t>
      </w:r>
    </w:p>
    <w:p w14:paraId="18705A47" w14:textId="77777777" w:rsidR="00AF2785" w:rsidRPr="00AF2785" w:rsidRDefault="00AF2785" w:rsidP="00DD653C">
      <w:pPr>
        <w:ind w:firstLine="720"/>
        <w:rPr>
          <w:rFonts w:ascii="Times New Roman" w:hAnsi="Times New Roman" w:cs="Times New Roman"/>
          <w:b/>
          <w:bCs/>
          <w:sz w:val="24"/>
          <w:szCs w:val="24"/>
          <w:lang w:val="en-US"/>
        </w:rPr>
      </w:pPr>
      <w:r w:rsidRPr="00AF2785">
        <w:rPr>
          <w:rFonts w:ascii="Times New Roman" w:hAnsi="Times New Roman" w:cs="Times New Roman"/>
          <w:b/>
          <w:bCs/>
          <w:sz w:val="24"/>
          <w:szCs w:val="24"/>
          <w:lang w:val="en-US"/>
        </w:rPr>
        <w:t>VoIP and the Role of UDP in Teleconferencing Systems</w:t>
      </w:r>
    </w:p>
    <w:p w14:paraId="29440706" w14:textId="56F382C9" w:rsidR="00AF2785" w:rsidRPr="00AF2785" w:rsidRDefault="00AF2785" w:rsidP="00DD653C">
      <w:pPr>
        <w:ind w:firstLine="720"/>
        <w:rPr>
          <w:rFonts w:ascii="Times New Roman" w:hAnsi="Times New Roman" w:cs="Times New Roman"/>
          <w:sz w:val="24"/>
          <w:szCs w:val="24"/>
          <w:lang w:val="en-US"/>
        </w:rPr>
      </w:pPr>
      <w:r w:rsidRPr="00AF2785">
        <w:rPr>
          <w:rFonts w:ascii="Times New Roman" w:hAnsi="Times New Roman" w:cs="Times New Roman"/>
          <w:sz w:val="24"/>
          <w:szCs w:val="24"/>
          <w:lang w:val="en-US"/>
        </w:rPr>
        <w:t xml:space="preserve">Voice over IP (VoIP) protocols, when paired with UDP (User Datagram Protocol) for teleconferencing systems, prioritize real-time data delivery over packet ordering. UDP’s lack of retransmission mechanisms is </w:t>
      </w:r>
      <w:r w:rsidR="00DD653C" w:rsidRPr="00AF2785">
        <w:rPr>
          <w:rFonts w:ascii="Times New Roman" w:hAnsi="Times New Roman" w:cs="Times New Roman"/>
          <w:sz w:val="24"/>
          <w:szCs w:val="24"/>
          <w:lang w:val="en-US"/>
        </w:rPr>
        <w:t>helpful</w:t>
      </w:r>
      <w:r w:rsidRPr="00AF2785">
        <w:rPr>
          <w:rFonts w:ascii="Times New Roman" w:hAnsi="Times New Roman" w:cs="Times New Roman"/>
          <w:sz w:val="24"/>
          <w:szCs w:val="24"/>
          <w:lang w:val="en-US"/>
        </w:rPr>
        <w:t xml:space="preserve"> for reducing latency, which is crucial for clear audio and video in real-time applications. However, UDP’s design means that if packets arrive out of order or </w:t>
      </w:r>
      <w:proofErr w:type="gramStart"/>
      <w:r w:rsidRPr="00AF2785">
        <w:rPr>
          <w:rFonts w:ascii="Times New Roman" w:hAnsi="Times New Roman" w:cs="Times New Roman"/>
          <w:sz w:val="24"/>
          <w:szCs w:val="24"/>
          <w:lang w:val="en-US"/>
        </w:rPr>
        <w:t>are lost</w:t>
      </w:r>
      <w:proofErr w:type="gramEnd"/>
      <w:r w:rsidRPr="00AF2785">
        <w:rPr>
          <w:rFonts w:ascii="Times New Roman" w:hAnsi="Times New Roman" w:cs="Times New Roman"/>
          <w:sz w:val="24"/>
          <w:szCs w:val="24"/>
          <w:lang w:val="en-US"/>
        </w:rPr>
        <w:t>, VoIP systems will experience interruptions or degraded audio quality. Packet loss or out-of-order delivery results in jitter and latency, manifesting as delays echoes, or dropped calls, which can hinder effective communication during teleconferences</w:t>
      </w:r>
      <w:r w:rsidR="00DD653C">
        <w:rPr>
          <w:rFonts w:ascii="Times New Roman" w:hAnsi="Times New Roman" w:cs="Times New Roman"/>
          <w:sz w:val="24"/>
          <w:szCs w:val="24"/>
          <w:lang w:val="en-US"/>
        </w:rPr>
        <w:t xml:space="preserve"> </w:t>
      </w:r>
      <w:r w:rsidRPr="00AF2785">
        <w:rPr>
          <w:rFonts w:ascii="Times New Roman" w:hAnsi="Times New Roman" w:cs="Times New Roman"/>
          <w:sz w:val="24"/>
          <w:szCs w:val="24"/>
          <w:lang w:val="en-US"/>
        </w:rPr>
        <w:t>​(</w:t>
      </w:r>
      <w:r w:rsidR="00AF2F4C" w:rsidRPr="00DD653C">
        <w:rPr>
          <w:rFonts w:ascii="Times New Roman" w:hAnsi="Times New Roman" w:cs="Times New Roman"/>
          <w:sz w:val="24"/>
          <w:szCs w:val="24"/>
          <w:lang w:val="en-US"/>
        </w:rPr>
        <w:t>Kambourakis et al., 2020</w:t>
      </w:r>
      <w:r w:rsidRPr="00AF2785">
        <w:rPr>
          <w:rFonts w:ascii="Times New Roman" w:hAnsi="Times New Roman" w:cs="Times New Roman"/>
          <w:sz w:val="24"/>
          <w:szCs w:val="24"/>
          <w:lang w:val="en-US"/>
        </w:rPr>
        <w:t>).</w:t>
      </w:r>
    </w:p>
    <w:p w14:paraId="31CE319F" w14:textId="77777777" w:rsidR="00AF2785" w:rsidRPr="00DD653C" w:rsidRDefault="00AF2785" w:rsidP="00DD653C">
      <w:pPr>
        <w:ind w:firstLine="720"/>
        <w:rPr>
          <w:rFonts w:ascii="Times New Roman" w:hAnsi="Times New Roman" w:cs="Times New Roman"/>
          <w:sz w:val="24"/>
          <w:szCs w:val="24"/>
          <w:lang w:val="en-US"/>
        </w:rPr>
      </w:pPr>
      <w:r w:rsidRPr="00AF2785">
        <w:rPr>
          <w:rFonts w:ascii="Times New Roman" w:hAnsi="Times New Roman" w:cs="Times New Roman"/>
          <w:sz w:val="24"/>
          <w:szCs w:val="24"/>
          <w:lang w:val="en-US"/>
        </w:rPr>
        <w:t xml:space="preserve">In summary, DNS and MIME headers are essential components for ensuring secure and efficient communication in various organizational contexts. DNS-based mechanisms, including secure hashing practices and sender authentication frameworks like SPF and DKIM, bolster email security by preventing spoofing, phishing, and other forms of email abuse. MIME headers improve message structure, ensuring compatibility across different email clients and enabling the secure transfer of multimedia and web content. Additionally, robust error control mechanisms and VoIP protocols </w:t>
      </w:r>
      <w:proofErr w:type="gramStart"/>
      <w:r w:rsidRPr="00AF2785">
        <w:rPr>
          <w:rFonts w:ascii="Times New Roman" w:hAnsi="Times New Roman" w:cs="Times New Roman"/>
          <w:sz w:val="24"/>
          <w:szCs w:val="24"/>
          <w:lang w:val="en-US"/>
        </w:rPr>
        <w:t>optimized</w:t>
      </w:r>
      <w:proofErr w:type="gramEnd"/>
      <w:r w:rsidRPr="00AF2785">
        <w:rPr>
          <w:rFonts w:ascii="Times New Roman" w:hAnsi="Times New Roman" w:cs="Times New Roman"/>
          <w:sz w:val="24"/>
          <w:szCs w:val="24"/>
          <w:lang w:val="en-US"/>
        </w:rPr>
        <w:t xml:space="preserve"> for real-time communication demonstrate the value of carefully chosen protocols and standards to support data integrity and security. Consequently, organizations must prioritize these practices to </w:t>
      </w:r>
      <w:proofErr w:type="gramStart"/>
      <w:r w:rsidRPr="00AF2785">
        <w:rPr>
          <w:rFonts w:ascii="Times New Roman" w:hAnsi="Times New Roman" w:cs="Times New Roman"/>
          <w:sz w:val="24"/>
          <w:szCs w:val="24"/>
          <w:lang w:val="en-US"/>
        </w:rPr>
        <w:t>maintain</w:t>
      </w:r>
      <w:proofErr w:type="gramEnd"/>
      <w:r w:rsidRPr="00AF2785">
        <w:rPr>
          <w:rFonts w:ascii="Times New Roman" w:hAnsi="Times New Roman" w:cs="Times New Roman"/>
          <w:sz w:val="24"/>
          <w:szCs w:val="24"/>
          <w:lang w:val="en-US"/>
        </w:rPr>
        <w:t xml:space="preserve"> data integrity, protect against malicious threats, and ensure uninterrupted communication.</w:t>
      </w:r>
    </w:p>
    <w:p w14:paraId="0921DE07" w14:textId="734F724E" w:rsidR="00AF2F4C" w:rsidRPr="00DD653C" w:rsidRDefault="00AF2F4C" w:rsidP="00AF2F4C">
      <w:pPr>
        <w:pStyle w:val="NormalWeb"/>
        <w:shd w:val="clear" w:color="auto" w:fill="FFFFFF"/>
        <w:spacing w:before="0" w:beforeAutospacing="0" w:after="0" w:afterAutospacing="0" w:line="550" w:lineRule="atLeast"/>
        <w:ind w:right="75"/>
        <w:jc w:val="center"/>
        <w:rPr>
          <w:b/>
          <w:bCs/>
          <w:color w:val="000000"/>
        </w:rPr>
      </w:pPr>
      <w:r w:rsidRPr="00DD653C">
        <w:rPr>
          <w:b/>
          <w:bCs/>
          <w:color w:val="000000"/>
        </w:rPr>
        <w:lastRenderedPageBreak/>
        <w:t>References</w:t>
      </w:r>
    </w:p>
    <w:p w14:paraId="7786B1D4" w14:textId="68C282D4" w:rsidR="00AF2F4C" w:rsidRPr="00DD653C" w:rsidRDefault="00AF2F4C" w:rsidP="00AF2F4C">
      <w:pPr>
        <w:pStyle w:val="NormalWeb"/>
        <w:shd w:val="clear" w:color="auto" w:fill="FFFFFF"/>
        <w:spacing w:before="0" w:beforeAutospacing="0" w:after="0" w:afterAutospacing="0" w:line="550" w:lineRule="atLeast"/>
        <w:ind w:left="720" w:right="75" w:hanging="720"/>
        <w:rPr>
          <w:color w:val="000000"/>
        </w:rPr>
      </w:pPr>
      <w:r w:rsidRPr="00DD653C">
        <w:rPr>
          <w:color w:val="000000"/>
        </w:rPr>
        <w:t>Herzberg, A. (2009). DNS-based email sender authentication mechanisms: A critical review. </w:t>
      </w:r>
      <w:r w:rsidRPr="00DD653C">
        <w:rPr>
          <w:rStyle w:val="Emphasis"/>
          <w:rFonts w:eastAsiaTheme="majorEastAsia"/>
          <w:color w:val="000000"/>
        </w:rPr>
        <w:t>Computers &amp; Security</w:t>
      </w:r>
      <w:r w:rsidRPr="00DD653C">
        <w:rPr>
          <w:color w:val="000000"/>
        </w:rPr>
        <w:t>, </w:t>
      </w:r>
      <w:r w:rsidRPr="00DD653C">
        <w:rPr>
          <w:rStyle w:val="Emphasis"/>
          <w:rFonts w:eastAsiaTheme="majorEastAsia"/>
          <w:color w:val="000000"/>
        </w:rPr>
        <w:t>28</w:t>
      </w:r>
      <w:r w:rsidRPr="00DD653C">
        <w:rPr>
          <w:color w:val="000000"/>
        </w:rPr>
        <w:t>(8), 731-742. </w:t>
      </w:r>
      <w:hyperlink r:id="rId7" w:history="1">
        <w:r w:rsidRPr="00DD653C">
          <w:rPr>
            <w:rStyle w:val="Hyperlink"/>
            <w:rFonts w:eastAsiaTheme="majorEastAsia"/>
            <w:color w:val="000000"/>
          </w:rPr>
          <w:t>https://doi.org/10.1016/j.cose.2009.05.002</w:t>
        </w:r>
      </w:hyperlink>
    </w:p>
    <w:p w14:paraId="540701BC" w14:textId="77777777" w:rsidR="00AF2F4C" w:rsidRPr="00DD653C" w:rsidRDefault="00AF2F4C" w:rsidP="00AF2F4C">
      <w:pPr>
        <w:pStyle w:val="NormalWeb"/>
        <w:shd w:val="clear" w:color="auto" w:fill="FFFFFF"/>
        <w:spacing w:before="0" w:beforeAutospacing="0" w:after="0" w:afterAutospacing="0" w:line="550" w:lineRule="atLeast"/>
        <w:ind w:left="720" w:right="75" w:hanging="720"/>
        <w:rPr>
          <w:color w:val="000000"/>
        </w:rPr>
      </w:pPr>
      <w:r w:rsidRPr="00DD653C">
        <w:rPr>
          <w:color w:val="000000"/>
        </w:rPr>
        <w:t xml:space="preserve">Kambourakis, G., Gil, G. D., &amp; Sanchez, I. (2020). What email servers can </w:t>
      </w:r>
      <w:proofErr w:type="gramStart"/>
      <w:r w:rsidRPr="00DD653C">
        <w:rPr>
          <w:color w:val="000000"/>
        </w:rPr>
        <w:t>tell to</w:t>
      </w:r>
      <w:proofErr w:type="gramEnd"/>
      <w:r w:rsidRPr="00DD653C">
        <w:rPr>
          <w:color w:val="000000"/>
        </w:rPr>
        <w:t xml:space="preserve"> Johnny: An empirical study of provider-to-provider email security. </w:t>
      </w:r>
      <w:r w:rsidRPr="00DD653C">
        <w:rPr>
          <w:rStyle w:val="Emphasis"/>
          <w:rFonts w:eastAsiaTheme="majorEastAsia"/>
          <w:color w:val="000000"/>
        </w:rPr>
        <w:t>IEEE Access</w:t>
      </w:r>
      <w:r w:rsidRPr="00DD653C">
        <w:rPr>
          <w:color w:val="000000"/>
        </w:rPr>
        <w:t>, </w:t>
      </w:r>
      <w:r w:rsidRPr="00DD653C">
        <w:rPr>
          <w:rStyle w:val="Emphasis"/>
          <w:rFonts w:eastAsiaTheme="majorEastAsia"/>
          <w:color w:val="000000"/>
        </w:rPr>
        <w:t>8</w:t>
      </w:r>
      <w:r w:rsidRPr="00DD653C">
        <w:rPr>
          <w:color w:val="000000"/>
        </w:rPr>
        <w:t>, 130066-130081. </w:t>
      </w:r>
      <w:hyperlink r:id="rId8" w:history="1">
        <w:r w:rsidRPr="00DD653C">
          <w:rPr>
            <w:rStyle w:val="Hyperlink"/>
            <w:rFonts w:eastAsiaTheme="majorEastAsia"/>
            <w:color w:val="000000"/>
          </w:rPr>
          <w:t>https://doi.org/10.1109/access.2020.3009122</w:t>
        </w:r>
      </w:hyperlink>
    </w:p>
    <w:p w14:paraId="386C8592" w14:textId="19D9CFD6" w:rsidR="00AF2F4C" w:rsidRPr="00DD653C" w:rsidRDefault="00AF2F4C" w:rsidP="00AF2F4C">
      <w:pPr>
        <w:pStyle w:val="NormalWeb"/>
        <w:shd w:val="clear" w:color="auto" w:fill="FFFFFF"/>
        <w:spacing w:before="0" w:beforeAutospacing="0" w:after="0" w:afterAutospacing="0" w:line="550" w:lineRule="atLeast"/>
        <w:ind w:left="720" w:right="75" w:hanging="720"/>
      </w:pPr>
      <w:r w:rsidRPr="00DD653C">
        <w:rPr>
          <w:color w:val="1D2125"/>
          <w:shd w:val="clear" w:color="auto" w:fill="FFFFFF"/>
        </w:rPr>
        <w:t>Dordal, P. (2019). </w:t>
      </w:r>
      <w:r w:rsidRPr="00DD653C">
        <w:rPr>
          <w:i/>
          <w:iCs/>
          <w:color w:val="1D2125"/>
          <w:shd w:val="clear" w:color="auto" w:fill="FFFFFF"/>
        </w:rPr>
        <w:t>An introduction to </w:t>
      </w:r>
      <w:r w:rsidRPr="00DD653C">
        <w:rPr>
          <w:rStyle w:val="wiseone-analysis-result"/>
          <w:i/>
          <w:iCs/>
          <w:color w:val="1D2125"/>
          <w:shd w:val="clear" w:color="auto" w:fill="FFFFFF"/>
        </w:rPr>
        <w:t>computer networks</w:t>
      </w:r>
      <w:r w:rsidRPr="00DD653C">
        <w:rPr>
          <w:color w:val="1D2125"/>
          <w:shd w:val="clear" w:color="auto" w:fill="FFFFFF"/>
        </w:rPr>
        <w:t>. https://intronetworks.cs.luc.edu/current1/html/security.html</w:t>
      </w:r>
    </w:p>
    <w:p w14:paraId="59234074" w14:textId="77777777" w:rsidR="00AF2F4C" w:rsidRPr="00AF2785" w:rsidRDefault="00AF2F4C" w:rsidP="00AF2785">
      <w:pPr>
        <w:rPr>
          <w:rFonts w:ascii="Times New Roman" w:hAnsi="Times New Roman" w:cs="Times New Roman"/>
          <w:sz w:val="24"/>
          <w:szCs w:val="24"/>
          <w:lang w:val="en-US"/>
        </w:rPr>
      </w:pPr>
    </w:p>
    <w:p w14:paraId="50D663FB" w14:textId="77777777" w:rsidR="00AF2785" w:rsidRPr="00DD653C" w:rsidRDefault="00AF2785">
      <w:pPr>
        <w:rPr>
          <w:rFonts w:ascii="Times New Roman" w:hAnsi="Times New Roman" w:cs="Times New Roman"/>
          <w:sz w:val="24"/>
          <w:szCs w:val="24"/>
        </w:rPr>
      </w:pPr>
    </w:p>
    <w:sectPr w:rsidR="00AF2785" w:rsidRPr="00DD653C">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60B74C" w14:textId="77777777" w:rsidR="0042701F" w:rsidRDefault="0042701F" w:rsidP="00DD653C">
      <w:pPr>
        <w:spacing w:after="0" w:line="240" w:lineRule="auto"/>
      </w:pPr>
      <w:r>
        <w:separator/>
      </w:r>
    </w:p>
  </w:endnote>
  <w:endnote w:type="continuationSeparator" w:id="0">
    <w:p w14:paraId="1805937E" w14:textId="77777777" w:rsidR="0042701F" w:rsidRDefault="0042701F" w:rsidP="00DD6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6CD2AC" w14:textId="77777777" w:rsidR="0042701F" w:rsidRDefault="0042701F" w:rsidP="00DD653C">
      <w:pPr>
        <w:spacing w:after="0" w:line="240" w:lineRule="auto"/>
      </w:pPr>
      <w:r>
        <w:separator/>
      </w:r>
    </w:p>
  </w:footnote>
  <w:footnote w:type="continuationSeparator" w:id="0">
    <w:p w14:paraId="04298B37" w14:textId="77777777" w:rsidR="0042701F" w:rsidRDefault="0042701F" w:rsidP="00DD65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52579480"/>
      <w:docPartObj>
        <w:docPartGallery w:val="Page Numbers (Top of Page)"/>
        <w:docPartUnique/>
      </w:docPartObj>
    </w:sdtPr>
    <w:sdtEndPr>
      <w:rPr>
        <w:rFonts w:ascii="Times New Roman" w:hAnsi="Times New Roman" w:cs="Times New Roman"/>
        <w:noProof/>
        <w:sz w:val="24"/>
        <w:szCs w:val="24"/>
      </w:rPr>
    </w:sdtEndPr>
    <w:sdtContent>
      <w:p w14:paraId="154EB49F" w14:textId="08EB689B" w:rsidR="00DD653C" w:rsidRPr="00DD653C" w:rsidRDefault="00DD653C">
        <w:pPr>
          <w:pStyle w:val="Header"/>
          <w:jc w:val="right"/>
          <w:rPr>
            <w:rFonts w:ascii="Times New Roman" w:hAnsi="Times New Roman" w:cs="Times New Roman"/>
            <w:sz w:val="24"/>
            <w:szCs w:val="24"/>
          </w:rPr>
        </w:pPr>
        <w:r w:rsidRPr="00DD653C">
          <w:rPr>
            <w:rFonts w:ascii="Times New Roman" w:hAnsi="Times New Roman" w:cs="Times New Roman"/>
            <w:sz w:val="24"/>
            <w:szCs w:val="24"/>
          </w:rPr>
          <w:fldChar w:fldCharType="begin"/>
        </w:r>
        <w:r w:rsidRPr="00DD653C">
          <w:rPr>
            <w:rFonts w:ascii="Times New Roman" w:hAnsi="Times New Roman" w:cs="Times New Roman"/>
            <w:sz w:val="24"/>
            <w:szCs w:val="24"/>
          </w:rPr>
          <w:instrText xml:space="preserve"> PAGE   \* MERGEFORMAT </w:instrText>
        </w:r>
        <w:r w:rsidRPr="00DD653C">
          <w:rPr>
            <w:rFonts w:ascii="Times New Roman" w:hAnsi="Times New Roman" w:cs="Times New Roman"/>
            <w:sz w:val="24"/>
            <w:szCs w:val="24"/>
          </w:rPr>
          <w:fldChar w:fldCharType="separate"/>
        </w:r>
        <w:r w:rsidRPr="00DD653C">
          <w:rPr>
            <w:rFonts w:ascii="Times New Roman" w:hAnsi="Times New Roman" w:cs="Times New Roman"/>
            <w:noProof/>
            <w:sz w:val="24"/>
            <w:szCs w:val="24"/>
          </w:rPr>
          <w:t>2</w:t>
        </w:r>
        <w:r w:rsidRPr="00DD653C">
          <w:rPr>
            <w:rFonts w:ascii="Times New Roman" w:hAnsi="Times New Roman" w:cs="Times New Roman"/>
            <w:noProof/>
            <w:sz w:val="24"/>
            <w:szCs w:val="24"/>
          </w:rPr>
          <w:fldChar w:fldCharType="end"/>
        </w:r>
      </w:p>
    </w:sdtContent>
  </w:sdt>
  <w:p w14:paraId="0A64B653" w14:textId="77777777" w:rsidR="00DD653C" w:rsidRDefault="00DD65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FA598D"/>
    <w:multiLevelType w:val="multilevel"/>
    <w:tmpl w:val="94284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9570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7EwNTE3tzQ2NbYwMDVU0lEKTi0uzszPAykwrAUAUmMc1iwAAAA="/>
  </w:docVars>
  <w:rsids>
    <w:rsidRoot w:val="00342E2C"/>
    <w:rsid w:val="002268E1"/>
    <w:rsid w:val="00342E2C"/>
    <w:rsid w:val="0042701F"/>
    <w:rsid w:val="0053540D"/>
    <w:rsid w:val="00827EB9"/>
    <w:rsid w:val="00A35799"/>
    <w:rsid w:val="00AD79FE"/>
    <w:rsid w:val="00AF2785"/>
    <w:rsid w:val="00AF2F4C"/>
    <w:rsid w:val="00D13054"/>
    <w:rsid w:val="00D76D23"/>
    <w:rsid w:val="00DD653C"/>
    <w:rsid w:val="00F655D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2CBD6B"/>
  <w15:chartTrackingRefBased/>
  <w15:docId w15:val="{F2585C00-73AE-4CE5-8024-BD3E9A4D2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E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2E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2E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E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E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E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2E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2E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E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E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E2C"/>
    <w:rPr>
      <w:rFonts w:eastAsiaTheme="majorEastAsia" w:cstheme="majorBidi"/>
      <w:color w:val="272727" w:themeColor="text1" w:themeTint="D8"/>
    </w:rPr>
  </w:style>
  <w:style w:type="paragraph" w:styleId="Title">
    <w:name w:val="Title"/>
    <w:basedOn w:val="Normal"/>
    <w:next w:val="Normal"/>
    <w:link w:val="TitleChar"/>
    <w:uiPriority w:val="10"/>
    <w:qFormat/>
    <w:rsid w:val="00342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E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E2C"/>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E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E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2E2C"/>
    <w:rPr>
      <w:i/>
      <w:iCs/>
      <w:color w:val="404040" w:themeColor="text1" w:themeTint="BF"/>
    </w:rPr>
  </w:style>
  <w:style w:type="paragraph" w:styleId="ListParagraph">
    <w:name w:val="List Paragraph"/>
    <w:basedOn w:val="Normal"/>
    <w:uiPriority w:val="34"/>
    <w:qFormat/>
    <w:rsid w:val="00342E2C"/>
    <w:pPr>
      <w:ind w:left="720"/>
      <w:contextualSpacing/>
    </w:pPr>
  </w:style>
  <w:style w:type="character" w:styleId="IntenseEmphasis">
    <w:name w:val="Intense Emphasis"/>
    <w:basedOn w:val="DefaultParagraphFont"/>
    <w:uiPriority w:val="21"/>
    <w:qFormat/>
    <w:rsid w:val="00342E2C"/>
    <w:rPr>
      <w:i/>
      <w:iCs/>
      <w:color w:val="0F4761" w:themeColor="accent1" w:themeShade="BF"/>
    </w:rPr>
  </w:style>
  <w:style w:type="paragraph" w:styleId="IntenseQuote">
    <w:name w:val="Intense Quote"/>
    <w:basedOn w:val="Normal"/>
    <w:next w:val="Normal"/>
    <w:link w:val="IntenseQuoteChar"/>
    <w:uiPriority w:val="30"/>
    <w:qFormat/>
    <w:rsid w:val="00342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E2C"/>
    <w:rPr>
      <w:i/>
      <w:iCs/>
      <w:color w:val="0F4761" w:themeColor="accent1" w:themeShade="BF"/>
    </w:rPr>
  </w:style>
  <w:style w:type="character" w:styleId="IntenseReference">
    <w:name w:val="Intense Reference"/>
    <w:basedOn w:val="DefaultParagraphFont"/>
    <w:uiPriority w:val="32"/>
    <w:qFormat/>
    <w:rsid w:val="00342E2C"/>
    <w:rPr>
      <w:b/>
      <w:bCs/>
      <w:smallCaps/>
      <w:color w:val="0F4761" w:themeColor="accent1" w:themeShade="BF"/>
      <w:spacing w:val="5"/>
    </w:rPr>
  </w:style>
  <w:style w:type="character" w:customStyle="1" w:styleId="wiseone-analysis-result">
    <w:name w:val="wiseone-analysis-result"/>
    <w:basedOn w:val="DefaultParagraphFont"/>
    <w:rsid w:val="00AF2F4C"/>
  </w:style>
  <w:style w:type="paragraph" w:styleId="NormalWeb">
    <w:name w:val="Normal (Web)"/>
    <w:basedOn w:val="Normal"/>
    <w:uiPriority w:val="99"/>
    <w:unhideWhenUsed/>
    <w:rsid w:val="00AF2F4C"/>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AF2F4C"/>
    <w:rPr>
      <w:i/>
      <w:iCs/>
    </w:rPr>
  </w:style>
  <w:style w:type="character" w:styleId="Hyperlink">
    <w:name w:val="Hyperlink"/>
    <w:basedOn w:val="DefaultParagraphFont"/>
    <w:uiPriority w:val="99"/>
    <w:semiHidden/>
    <w:unhideWhenUsed/>
    <w:rsid w:val="00AF2F4C"/>
    <w:rPr>
      <w:color w:val="0000FF"/>
      <w:u w:val="single"/>
    </w:rPr>
  </w:style>
  <w:style w:type="paragraph" w:styleId="NoSpacing">
    <w:name w:val="No Spacing"/>
    <w:uiPriority w:val="1"/>
    <w:qFormat/>
    <w:rsid w:val="00DD653C"/>
    <w:pPr>
      <w:spacing w:after="0" w:line="240" w:lineRule="auto"/>
      <w:ind w:left="0" w:right="0"/>
    </w:pPr>
    <w:rPr>
      <w:kern w:val="0"/>
      <w:lang w:val="en-US"/>
      <w14:ligatures w14:val="none"/>
    </w:rPr>
  </w:style>
  <w:style w:type="paragraph" w:styleId="Header">
    <w:name w:val="header"/>
    <w:basedOn w:val="Normal"/>
    <w:link w:val="HeaderChar"/>
    <w:uiPriority w:val="99"/>
    <w:unhideWhenUsed/>
    <w:rsid w:val="00DD65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53C"/>
  </w:style>
  <w:style w:type="paragraph" w:styleId="Footer">
    <w:name w:val="footer"/>
    <w:basedOn w:val="Normal"/>
    <w:link w:val="FooterChar"/>
    <w:uiPriority w:val="99"/>
    <w:unhideWhenUsed/>
    <w:rsid w:val="00DD65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5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1784459">
      <w:bodyDiv w:val="1"/>
      <w:marLeft w:val="0"/>
      <w:marRight w:val="0"/>
      <w:marTop w:val="0"/>
      <w:marBottom w:val="0"/>
      <w:divBdr>
        <w:top w:val="none" w:sz="0" w:space="0" w:color="auto"/>
        <w:left w:val="none" w:sz="0" w:space="0" w:color="auto"/>
        <w:bottom w:val="none" w:sz="0" w:space="0" w:color="auto"/>
        <w:right w:val="none" w:sz="0" w:space="0" w:color="auto"/>
      </w:divBdr>
    </w:div>
    <w:div w:id="650716990">
      <w:bodyDiv w:val="1"/>
      <w:marLeft w:val="0"/>
      <w:marRight w:val="0"/>
      <w:marTop w:val="0"/>
      <w:marBottom w:val="0"/>
      <w:divBdr>
        <w:top w:val="none" w:sz="0" w:space="0" w:color="auto"/>
        <w:left w:val="none" w:sz="0" w:space="0" w:color="auto"/>
        <w:bottom w:val="none" w:sz="0" w:space="0" w:color="auto"/>
        <w:right w:val="none" w:sz="0" w:space="0" w:color="auto"/>
      </w:divBdr>
      <w:divsChild>
        <w:div w:id="789513712">
          <w:marLeft w:val="0"/>
          <w:marRight w:val="0"/>
          <w:marTop w:val="0"/>
          <w:marBottom w:val="0"/>
          <w:divBdr>
            <w:top w:val="none" w:sz="0" w:space="0" w:color="auto"/>
            <w:left w:val="none" w:sz="0" w:space="0" w:color="auto"/>
            <w:bottom w:val="none" w:sz="0" w:space="0" w:color="auto"/>
            <w:right w:val="none" w:sz="0" w:space="0" w:color="auto"/>
          </w:divBdr>
          <w:divsChild>
            <w:div w:id="1034188452">
              <w:marLeft w:val="0"/>
              <w:marRight w:val="0"/>
              <w:marTop w:val="0"/>
              <w:marBottom w:val="0"/>
              <w:divBdr>
                <w:top w:val="none" w:sz="0" w:space="0" w:color="auto"/>
                <w:left w:val="none" w:sz="0" w:space="0" w:color="auto"/>
                <w:bottom w:val="none" w:sz="0" w:space="0" w:color="auto"/>
                <w:right w:val="none" w:sz="0" w:space="0" w:color="auto"/>
              </w:divBdr>
              <w:divsChild>
                <w:div w:id="639727776">
                  <w:marLeft w:val="0"/>
                  <w:marRight w:val="0"/>
                  <w:marTop w:val="0"/>
                  <w:marBottom w:val="0"/>
                  <w:divBdr>
                    <w:top w:val="none" w:sz="0" w:space="0" w:color="auto"/>
                    <w:left w:val="none" w:sz="0" w:space="0" w:color="auto"/>
                    <w:bottom w:val="none" w:sz="0" w:space="0" w:color="auto"/>
                    <w:right w:val="none" w:sz="0" w:space="0" w:color="auto"/>
                  </w:divBdr>
                  <w:divsChild>
                    <w:div w:id="131657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420727">
          <w:marLeft w:val="0"/>
          <w:marRight w:val="0"/>
          <w:marTop w:val="0"/>
          <w:marBottom w:val="0"/>
          <w:divBdr>
            <w:top w:val="none" w:sz="0" w:space="0" w:color="auto"/>
            <w:left w:val="none" w:sz="0" w:space="0" w:color="auto"/>
            <w:bottom w:val="none" w:sz="0" w:space="0" w:color="auto"/>
            <w:right w:val="none" w:sz="0" w:space="0" w:color="auto"/>
          </w:divBdr>
          <w:divsChild>
            <w:div w:id="115565062">
              <w:marLeft w:val="0"/>
              <w:marRight w:val="0"/>
              <w:marTop w:val="0"/>
              <w:marBottom w:val="0"/>
              <w:divBdr>
                <w:top w:val="none" w:sz="0" w:space="0" w:color="auto"/>
                <w:left w:val="none" w:sz="0" w:space="0" w:color="auto"/>
                <w:bottom w:val="none" w:sz="0" w:space="0" w:color="auto"/>
                <w:right w:val="none" w:sz="0" w:space="0" w:color="auto"/>
              </w:divBdr>
              <w:divsChild>
                <w:div w:id="1117017848">
                  <w:marLeft w:val="0"/>
                  <w:marRight w:val="0"/>
                  <w:marTop w:val="0"/>
                  <w:marBottom w:val="0"/>
                  <w:divBdr>
                    <w:top w:val="none" w:sz="0" w:space="0" w:color="auto"/>
                    <w:left w:val="none" w:sz="0" w:space="0" w:color="auto"/>
                    <w:bottom w:val="none" w:sz="0" w:space="0" w:color="auto"/>
                    <w:right w:val="none" w:sz="0" w:space="0" w:color="auto"/>
                  </w:divBdr>
                  <w:divsChild>
                    <w:div w:id="132107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access.2020.3009122" TargetMode="External"/><Relationship Id="rId3" Type="http://schemas.openxmlformats.org/officeDocument/2006/relationships/settings" Target="settings.xml"/><Relationship Id="rId7" Type="http://schemas.openxmlformats.org/officeDocument/2006/relationships/hyperlink" Target="https://doi.org/10.1016/j.cose.2009.05.00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6</Pages>
  <Words>1149</Words>
  <Characters>7094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2024-10-31T13:26:00Z</dcterms:created>
  <dcterms:modified xsi:type="dcterms:W3CDTF">2024-10-31T14:15:00Z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a7de6009-2bd6-4f6d-a780-dac1748a7493</vt:lpwstr>
  </property>
</Properties>
</file>