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BEAB" w14:textId="7A404FD4" w:rsidR="00D13054" w:rsidRPr="00B4630E" w:rsidRDefault="000C3B65" w:rsidP="00B4630E">
      <w:pPr>
        <w:jc w:val="center"/>
        <w:rPr>
          <w:rFonts w:ascii="Times New Roman" w:hAnsi="Times New Roman" w:cs="Times New Roman"/>
          <w:b/>
          <w:bCs/>
          <w:sz w:val="24"/>
          <w:szCs w:val="24"/>
          <w:lang w:val="en-US"/>
        </w:rPr>
      </w:pPr>
      <w:r w:rsidRPr="00B4630E">
        <w:rPr>
          <w:rFonts w:ascii="Times New Roman" w:hAnsi="Times New Roman" w:cs="Times New Roman"/>
          <w:b/>
          <w:bCs/>
          <w:sz w:val="24"/>
          <w:szCs w:val="24"/>
        </w:rPr>
        <w:t>Discussion</w:t>
      </w:r>
      <w:r w:rsidRPr="00B4630E">
        <w:rPr>
          <w:rFonts w:ascii="Times New Roman" w:hAnsi="Times New Roman" w:cs="Times New Roman"/>
          <w:b/>
          <w:bCs/>
          <w:sz w:val="24"/>
          <w:szCs w:val="24"/>
          <w:lang w:val="en-US"/>
        </w:rPr>
        <w:t xml:space="preserve"> </w:t>
      </w:r>
      <w:r w:rsidR="004115B4" w:rsidRPr="00B4630E">
        <w:rPr>
          <w:rFonts w:ascii="Times New Roman" w:hAnsi="Times New Roman" w:cs="Times New Roman"/>
          <w:b/>
          <w:bCs/>
          <w:sz w:val="24"/>
          <w:szCs w:val="24"/>
          <w:lang w:val="en-US"/>
        </w:rPr>
        <w:t>Assignment 4</w:t>
      </w:r>
    </w:p>
    <w:p w14:paraId="3FA38D29" w14:textId="77777777" w:rsidR="00B4630E" w:rsidRPr="00B4630E" w:rsidRDefault="00B4630E" w:rsidP="007C4535">
      <w:pPr>
        <w:rPr>
          <w:rFonts w:ascii="Times New Roman" w:hAnsi="Times New Roman" w:cs="Times New Roman"/>
          <w:b/>
          <w:bCs/>
          <w:sz w:val="24"/>
          <w:szCs w:val="24"/>
          <w:u w:val="single"/>
          <w:lang w:val="en-US"/>
        </w:rPr>
      </w:pPr>
      <w:r w:rsidRPr="00B4630E">
        <w:rPr>
          <w:rFonts w:ascii="Times New Roman" w:hAnsi="Times New Roman" w:cs="Times New Roman"/>
          <w:b/>
          <w:bCs/>
          <w:sz w:val="24"/>
          <w:szCs w:val="24"/>
          <w:u w:val="single"/>
          <w:lang w:val="en-US"/>
        </w:rPr>
        <w:t>Part 1</w:t>
      </w:r>
    </w:p>
    <w:p w14:paraId="05B2E1C0" w14:textId="1F8B575F" w:rsidR="004115B4" w:rsidRPr="00B4630E" w:rsidRDefault="007C4535" w:rsidP="007C4535">
      <w:pPr>
        <w:rPr>
          <w:rFonts w:ascii="Times New Roman" w:hAnsi="Times New Roman" w:cs="Times New Roman"/>
          <w:sz w:val="24"/>
          <w:szCs w:val="24"/>
          <w:lang w:val="en-US"/>
        </w:rPr>
      </w:pPr>
      <w:r w:rsidRPr="00B4630E">
        <w:rPr>
          <w:rFonts w:ascii="Times New Roman" w:hAnsi="Times New Roman" w:cs="Times New Roman"/>
          <w:sz w:val="24"/>
          <w:szCs w:val="24"/>
          <w:lang w:val="en-US"/>
        </w:rPr>
        <w:t>G</w:t>
      </w:r>
      <w:r w:rsidRPr="00B4630E">
        <w:rPr>
          <w:rFonts w:ascii="Times New Roman" w:hAnsi="Times New Roman" w:cs="Times New Roman"/>
          <w:sz w:val="24"/>
          <w:szCs w:val="24"/>
          <w:lang w:val="en-US"/>
        </w:rPr>
        <w:t xml:space="preserve">raphing both a function and its inverse on the same set of axes with the x-axis representing the input highlights the symmetric relationship between the two functions. It shows how they are reflections of each other across the line y = x and how they swap roles in terms of their domains and ranges. </w:t>
      </w:r>
      <w:r w:rsidRPr="00B4630E">
        <w:rPr>
          <w:rFonts w:ascii="Times New Roman" w:hAnsi="Times New Roman" w:cs="Times New Roman"/>
          <w:sz w:val="24"/>
          <w:szCs w:val="24"/>
          <w:lang w:val="en-US"/>
        </w:rPr>
        <w:t xml:space="preserve">For instance, </w:t>
      </w:r>
      <m:oMath>
        <m:r>
          <w:rPr>
            <w:rFonts w:ascii="Cambria Math" w:hAnsi="Cambria Math" w:cs="Times New Roman"/>
            <w:sz w:val="24"/>
            <w:szCs w:val="24"/>
            <w:lang w:val="en-US"/>
          </w:rPr>
          <m:t>f(x)=</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oMath>
      <w:r w:rsidRPr="00B4630E">
        <w:rPr>
          <w:rFonts w:ascii="Times New Roman" w:eastAsiaTheme="minorEastAsia" w:hAnsi="Times New Roman" w:cs="Times New Roman"/>
          <w:sz w:val="24"/>
          <w:szCs w:val="24"/>
          <w:lang w:val="en-US"/>
        </w:rPr>
        <w:t xml:space="preserve"> and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f>
              <m:fPr>
                <m:type m:val="skw"/>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den>
            </m:f>
          </m:sup>
        </m:sSup>
      </m:oMath>
      <w:r w:rsidRPr="00B4630E">
        <w:rPr>
          <w:rFonts w:ascii="Times New Roman" w:hAnsi="Times New Roman" w:cs="Times New Roman"/>
          <w:sz w:val="24"/>
          <w:szCs w:val="24"/>
          <w:lang w:val="en-US"/>
        </w:rPr>
        <w:t xml:space="preserve"> are </w:t>
      </w:r>
      <w:r w:rsidRPr="00B4630E">
        <w:rPr>
          <w:rFonts w:ascii="Times New Roman" w:hAnsi="Times New Roman" w:cs="Times New Roman"/>
          <w:sz w:val="24"/>
          <w:szCs w:val="24"/>
          <w:lang w:val="en-US"/>
        </w:rPr>
        <w:t xml:space="preserve">both a function and its inverse </w:t>
      </w:r>
      <w:r w:rsidRPr="00B4630E">
        <w:rPr>
          <w:rFonts w:ascii="Times New Roman" w:hAnsi="Times New Roman" w:cs="Times New Roman"/>
          <w:sz w:val="24"/>
          <w:szCs w:val="24"/>
          <w:lang w:val="en-US"/>
        </w:rPr>
        <w:t xml:space="preserve">respectively. The </w:t>
      </w:r>
      <w:r w:rsidRPr="00B4630E">
        <w:rPr>
          <w:rFonts w:ascii="Times New Roman" w:hAnsi="Times New Roman" w:cs="Times New Roman"/>
          <w:sz w:val="24"/>
          <w:szCs w:val="24"/>
          <w:lang w:val="en-US"/>
        </w:rPr>
        <w:t xml:space="preserve">graphical representation </w:t>
      </w:r>
      <w:r w:rsidRPr="00B4630E">
        <w:rPr>
          <w:rFonts w:ascii="Times New Roman" w:hAnsi="Times New Roman" w:cs="Times New Roman"/>
          <w:sz w:val="24"/>
          <w:szCs w:val="24"/>
          <w:lang w:val="en-US"/>
        </w:rPr>
        <w:t xml:space="preserve">below </w:t>
      </w:r>
      <w:r w:rsidRPr="00B4630E">
        <w:rPr>
          <w:rFonts w:ascii="Times New Roman" w:hAnsi="Times New Roman" w:cs="Times New Roman"/>
          <w:sz w:val="24"/>
          <w:szCs w:val="24"/>
          <w:lang w:val="en-US"/>
        </w:rPr>
        <w:t>can help in understanding the concept of inverse functions and their properties.</w:t>
      </w:r>
      <w:r w:rsidRPr="00B4630E">
        <w:rPr>
          <w:rFonts w:ascii="Times New Roman" w:hAnsi="Times New Roman" w:cs="Times New Roman"/>
          <w:sz w:val="24"/>
          <w:szCs w:val="24"/>
          <w:lang w:val="en-US"/>
        </w:rPr>
        <w:t xml:space="preserve"> </w:t>
      </w:r>
    </w:p>
    <w:p w14:paraId="2DAFF0F0" w14:textId="79FB73EA" w:rsidR="007C4535" w:rsidRPr="00B4630E" w:rsidRDefault="007C4535" w:rsidP="007C4535">
      <w:pPr>
        <w:rPr>
          <w:rFonts w:ascii="Times New Roman" w:hAnsi="Times New Roman" w:cs="Times New Roman"/>
          <w:sz w:val="24"/>
          <w:szCs w:val="24"/>
          <w:lang w:val="en-US"/>
        </w:rPr>
      </w:pPr>
      <w:r w:rsidRPr="00B4630E">
        <w:rPr>
          <w:rFonts w:ascii="Times New Roman" w:hAnsi="Times New Roman" w:cs="Times New Roman"/>
          <w:sz w:val="24"/>
          <w:szCs w:val="24"/>
          <w:lang w:val="en-US"/>
        </w:rPr>
        <w:drawing>
          <wp:inline distT="0" distB="0" distL="0" distR="0" wp14:anchorId="3E9AE39A" wp14:editId="6AE30DFE">
            <wp:extent cx="2457450" cy="2578101"/>
            <wp:effectExtent l="0" t="0" r="0" b="0"/>
            <wp:docPr id="11594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8394" name=""/>
                    <pic:cNvPicPr/>
                  </pic:nvPicPr>
                  <pic:blipFill>
                    <a:blip r:embed="rId5"/>
                    <a:stretch>
                      <a:fillRect/>
                    </a:stretch>
                  </pic:blipFill>
                  <pic:spPr>
                    <a:xfrm>
                      <a:off x="0" y="0"/>
                      <a:ext cx="2462780" cy="2583693"/>
                    </a:xfrm>
                    <a:prstGeom prst="rect">
                      <a:avLst/>
                    </a:prstGeom>
                  </pic:spPr>
                </pic:pic>
              </a:graphicData>
            </a:graphic>
          </wp:inline>
        </w:drawing>
      </w:r>
    </w:p>
    <w:p w14:paraId="4F439201" w14:textId="3C369FAE" w:rsidR="007C4535" w:rsidRPr="00B4630E" w:rsidRDefault="00935844"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 xml:space="preserve">Graphing both </w:t>
      </w:r>
      <m:oMath>
        <m:r>
          <w:rPr>
            <w:rFonts w:ascii="Cambria Math" w:hAnsi="Cambria Math" w:cs="Times New Roman"/>
            <w:sz w:val="24"/>
            <w:szCs w:val="24"/>
            <w:lang w:val="en-US"/>
          </w:rPr>
          <m:t>f(x)=</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oMath>
      <w:r w:rsidRPr="00B4630E">
        <w:rPr>
          <w:rFonts w:ascii="Times New Roman" w:eastAsiaTheme="minorEastAsia" w:hAnsi="Times New Roman" w:cs="Times New Roman"/>
          <w:sz w:val="24"/>
          <w:szCs w:val="24"/>
          <w:lang w:val="en-US"/>
        </w:rPr>
        <w:t xml:space="preserve"> </w:t>
      </w:r>
      <w:r w:rsidRPr="00B4630E">
        <w:rPr>
          <w:rFonts w:ascii="Times New Roman" w:hAnsi="Times New Roman" w:cs="Times New Roman"/>
          <w:sz w:val="24"/>
          <w:szCs w:val="24"/>
          <w:lang w:val="en-US"/>
        </w:rPr>
        <w:t xml:space="preserve">and its inverse  </w:t>
      </w:r>
      <w:r w:rsidRPr="00B4630E">
        <w:rPr>
          <w:rFonts w:ascii="Times New Roman" w:eastAsiaTheme="minorEastAsia" w:hAnsi="Times New Roman" w:cs="Times New Roman"/>
          <w:sz w:val="24"/>
          <w:szCs w:val="24"/>
          <w:lang w:val="en-US"/>
        </w:rPr>
        <w:t xml:space="preserve">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f>
              <m:fPr>
                <m:type m:val="skw"/>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den>
            </m:f>
          </m:sup>
        </m:sSup>
      </m:oMath>
      <w:r w:rsidRPr="00B4630E">
        <w:rPr>
          <w:rFonts w:ascii="Times New Roman" w:hAnsi="Times New Roman" w:cs="Times New Roman"/>
          <w:sz w:val="24"/>
          <w:szCs w:val="24"/>
          <w:lang w:val="en-US"/>
        </w:rPr>
        <w:t xml:space="preserve">   on the same set of axes is not difficult at all, and it can be done quite easily. These two functions are inverses of each other, and their relationship is relatively straightforward to visualize</w:t>
      </w:r>
      <w:r w:rsidRPr="00B4630E">
        <w:rPr>
          <w:rFonts w:ascii="Times New Roman" w:hAnsi="Times New Roman" w:cs="Times New Roman"/>
          <w:sz w:val="24"/>
          <w:szCs w:val="24"/>
          <w:lang w:val="en-US"/>
        </w:rPr>
        <w:t xml:space="preserve">. From th graph, it can be seen that </w:t>
      </w:r>
      <m:oMath>
        <m:r>
          <w:rPr>
            <w:rFonts w:ascii="Cambria Math" w:hAnsi="Cambria Math" w:cs="Times New Roman"/>
            <w:sz w:val="24"/>
            <w:szCs w:val="24"/>
            <w:lang w:val="en-US"/>
          </w:rPr>
          <m:t>f(x)=</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oMath>
      <w:r w:rsidRPr="00B4630E">
        <w:rPr>
          <w:rFonts w:ascii="Times New Roman" w:eastAsiaTheme="minorEastAsia" w:hAnsi="Times New Roman" w:cs="Times New Roman"/>
          <w:sz w:val="24"/>
          <w:szCs w:val="24"/>
          <w:lang w:val="en-US"/>
        </w:rPr>
        <w:t xml:space="preserve"> </w:t>
      </w:r>
      <w:r w:rsidRPr="00B4630E">
        <w:rPr>
          <w:rFonts w:ascii="Times New Roman" w:hAnsi="Times New Roman" w:cs="Times New Roman"/>
          <w:sz w:val="24"/>
          <w:szCs w:val="24"/>
          <w:lang w:val="en-US"/>
        </w:rPr>
        <w:t>is a parabola that opens upward and is symmetric with respect to the y-axis. ​</w:t>
      </w:r>
      <w:r w:rsidRPr="00B4630E">
        <w:rPr>
          <w:rFonts w:ascii="Times New Roman" w:hAnsi="Times New Roman" w:cs="Times New Roman"/>
          <w:sz w:val="24"/>
          <w:szCs w:val="24"/>
          <w:lang w:val="en-US"/>
        </w:rPr>
        <w:t xml:space="preserve">On the other hand,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f>
              <m:fPr>
                <m:type m:val="skw"/>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den>
            </m:f>
          </m:sup>
        </m:sSup>
      </m:oMath>
      <w:r w:rsidRPr="00B4630E">
        <w:rPr>
          <w:rFonts w:ascii="Times New Roman" w:hAnsi="Times New Roman" w:cs="Times New Roman"/>
          <w:sz w:val="24"/>
          <w:szCs w:val="24"/>
          <w:lang w:val="en-US"/>
        </w:rPr>
        <w:t xml:space="preserve">  is the right half of the graph of  </w:t>
      </w:r>
      <m:oMath>
        <m:r>
          <w:rPr>
            <w:rFonts w:ascii="Cambria Math" w:eastAsiaTheme="minorEastAsia" w:hAnsi="Cambria Math" w:cs="Times New Roman"/>
            <w:sz w:val="24"/>
            <w:szCs w:val="24"/>
            <w:lang w:val="en-US"/>
          </w:rPr>
          <m:t>y</m:t>
        </m:r>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x</m:t>
            </m:r>
          </m:e>
          <m:sup>
            <m:f>
              <m:fPr>
                <m:type m:val="skw"/>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den>
            </m:f>
          </m:sup>
        </m:sSup>
      </m:oMath>
      <w:r w:rsidRPr="00B4630E">
        <w:rPr>
          <w:rFonts w:ascii="Times New Roman" w:hAnsi="Times New Roman" w:cs="Times New Roman"/>
          <w:sz w:val="24"/>
          <w:szCs w:val="24"/>
          <w:lang w:val="en-US"/>
        </w:rPr>
        <w:t>,</w:t>
      </w:r>
      <w:r w:rsidRPr="00B4630E">
        <w:rPr>
          <w:rFonts w:ascii="Times New Roman" w:hAnsi="Times New Roman" w:cs="Times New Roman"/>
          <w:sz w:val="24"/>
          <w:szCs w:val="24"/>
          <w:lang w:val="en-US"/>
        </w:rPr>
        <w:t xml:space="preserve"> which is also symmetric with respect to the y-axis. The portion of the graph </w:t>
      </w:r>
      <w:r w:rsidRPr="00B4630E">
        <w:rPr>
          <w:rFonts w:ascii="Times New Roman" w:hAnsi="Times New Roman" w:cs="Times New Roman"/>
          <w:sz w:val="24"/>
          <w:szCs w:val="24"/>
          <w:lang w:val="en-US"/>
        </w:rPr>
        <w:t xml:space="preserve">occupied by the function </w:t>
      </w:r>
      <w:r w:rsidRPr="00B4630E">
        <w:rPr>
          <w:rFonts w:ascii="Times New Roman" w:hAnsi="Times New Roman" w:cs="Times New Roman"/>
          <w:sz w:val="24"/>
          <w:szCs w:val="24"/>
          <w:lang w:val="en-US"/>
        </w:rPr>
        <w:t>lies in the first quadrant.</w:t>
      </w:r>
      <w:r w:rsidRPr="00B4630E">
        <w:rPr>
          <w:rFonts w:ascii="Times New Roman" w:hAnsi="Times New Roman" w:cs="Times New Roman"/>
          <w:sz w:val="24"/>
          <w:szCs w:val="24"/>
          <w:lang w:val="en-US"/>
        </w:rPr>
        <w:t xml:space="preserve"> Moreover, it can be noted that the</w:t>
      </w:r>
      <w:r w:rsidRPr="00B4630E">
        <w:rPr>
          <w:rFonts w:ascii="Times New Roman" w:hAnsi="Times New Roman" w:cs="Times New Roman"/>
          <w:sz w:val="24"/>
          <w:szCs w:val="24"/>
          <w:lang w:val="en-US"/>
        </w:rPr>
        <w:t xml:space="preserve"> point of intersection </w:t>
      </w:r>
      <w:r w:rsidRPr="00B4630E">
        <w:rPr>
          <w:rFonts w:ascii="Times New Roman" w:hAnsi="Times New Roman" w:cs="Times New Roman"/>
          <w:sz w:val="24"/>
          <w:szCs w:val="24"/>
          <w:lang w:val="en-US"/>
        </w:rPr>
        <w:lastRenderedPageBreak/>
        <w:t xml:space="preserve">between these two functions occurs where </w:t>
      </w:r>
      <m:oMath>
        <m:r>
          <w:rPr>
            <w:rFonts w:ascii="Cambria Math" w:hAnsi="Cambria Math" w:cs="Times New Roman"/>
            <w:sz w:val="24"/>
            <w:szCs w:val="24"/>
            <w:lang w:val="en-US"/>
          </w:rPr>
          <m:t>y=x</m:t>
        </m:r>
      </m:oMath>
      <w:r w:rsidR="00C51B0C" w:rsidRPr="00B4630E">
        <w:rPr>
          <w:rFonts w:ascii="Times New Roman" w:hAnsi="Times New Roman" w:cs="Times New Roman"/>
          <w:sz w:val="24"/>
          <w:szCs w:val="24"/>
          <w:lang w:val="en-US"/>
        </w:rPr>
        <w:t xml:space="preserve">. At the point of intersection, </w:t>
      </w:r>
      <m:oMath>
        <m:r>
          <w:rPr>
            <w:rFonts w:ascii="Cambria Math" w:eastAsiaTheme="minorEastAsia" w:hAnsi="Cambria Math" w:cs="Times New Roman"/>
            <w:sz w:val="24"/>
            <w:szCs w:val="24"/>
            <w:lang w:val="en-US"/>
          </w:rPr>
          <m:t>f</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f</m:t>
            </m:r>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oMath>
      <w:r w:rsidR="00C51B0C" w:rsidRPr="00B4630E">
        <w:rPr>
          <w:rFonts w:ascii="Times New Roman" w:hAnsi="Times New Roman" w:cs="Times New Roman"/>
          <w:sz w:val="24"/>
          <w:szCs w:val="24"/>
          <w:lang w:val="en-US"/>
        </w:rPr>
        <w:t xml:space="preserve">. </w:t>
      </w:r>
    </w:p>
    <w:p w14:paraId="09B4FB80" w14:textId="77777777" w:rsidR="00C51B0C" w:rsidRPr="00B4630E" w:rsidRDefault="00C51B0C" w:rsidP="00C51B0C">
      <w:pPr>
        <w:rPr>
          <w:rFonts w:ascii="Times New Roman" w:hAnsi="Times New Roman" w:cs="Times New Roman"/>
          <w:b/>
          <w:bCs/>
          <w:sz w:val="24"/>
          <w:szCs w:val="24"/>
          <w:u w:val="single"/>
          <w:lang w:val="en-US"/>
        </w:rPr>
      </w:pPr>
      <w:r w:rsidRPr="00B4630E">
        <w:rPr>
          <w:rFonts w:ascii="Times New Roman" w:hAnsi="Times New Roman" w:cs="Times New Roman"/>
          <w:b/>
          <w:bCs/>
          <w:sz w:val="24"/>
          <w:szCs w:val="24"/>
          <w:u w:val="single"/>
          <w:lang w:val="en-US"/>
        </w:rPr>
        <w:t>Part 2</w:t>
      </w:r>
    </w:p>
    <w:p w14:paraId="7F668036" w14:textId="50FCC738" w:rsidR="00C51B0C" w:rsidRPr="00B4630E" w:rsidRDefault="00C51B0C"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The f</w:t>
      </w:r>
      <w:r w:rsidRPr="00B4630E">
        <w:rPr>
          <w:rFonts w:ascii="Times New Roman" w:hAnsi="Times New Roman" w:cs="Times New Roman"/>
          <w:sz w:val="24"/>
          <w:szCs w:val="24"/>
          <w:lang w:val="en-US"/>
        </w:rPr>
        <w:t>unction f: R → R with f(x) = x + 1</w:t>
      </w:r>
      <w:r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takes a real number x and adds 1 to it.</w:t>
      </w:r>
      <w:r w:rsidRPr="00B4630E">
        <w:rPr>
          <w:rFonts w:ascii="Times New Roman" w:hAnsi="Times New Roman" w:cs="Times New Roman"/>
          <w:sz w:val="24"/>
          <w:szCs w:val="24"/>
          <w:lang w:val="en-US"/>
        </w:rPr>
        <w:t xml:space="preserve"> In </w:t>
      </w:r>
      <w:r w:rsidRPr="00B4630E">
        <w:rPr>
          <w:rFonts w:ascii="Times New Roman" w:hAnsi="Times New Roman" w:cs="Times New Roman"/>
          <w:sz w:val="24"/>
          <w:szCs w:val="24"/>
          <w:lang w:val="en-US"/>
        </w:rPr>
        <w:t>f^2 and f^n+1</w:t>
      </w:r>
      <w:r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f^2 represents the composition of the function f with itself, which is f(f(x)) = (x + 1) + 1 = x + 2.</w:t>
      </w:r>
      <w:r w:rsidRPr="00B4630E">
        <w:rPr>
          <w:rFonts w:ascii="Times New Roman" w:hAnsi="Times New Roman" w:cs="Times New Roman"/>
          <w:sz w:val="24"/>
          <w:szCs w:val="24"/>
          <w:lang w:val="en-US"/>
        </w:rPr>
        <w:t xml:space="preserve"> On the other hand, </w:t>
      </w:r>
      <w:r w:rsidRPr="00B4630E">
        <w:rPr>
          <w:rFonts w:ascii="Times New Roman" w:hAnsi="Times New Roman" w:cs="Times New Roman"/>
          <w:sz w:val="24"/>
          <w:szCs w:val="24"/>
          <w:lang w:val="en-US"/>
        </w:rPr>
        <w:t>f^n+1 represents the composition of the function f with itself n+1 times.</w:t>
      </w:r>
      <w:r w:rsidRPr="00B4630E">
        <w:rPr>
          <w:rFonts w:ascii="Times New Roman" w:hAnsi="Times New Roman" w:cs="Times New Roman"/>
          <w:sz w:val="24"/>
          <w:szCs w:val="24"/>
          <w:lang w:val="en-US"/>
        </w:rPr>
        <w:t xml:space="preserve"> It</w:t>
      </w:r>
      <w:r w:rsidRPr="00B4630E">
        <w:rPr>
          <w:rFonts w:ascii="Times New Roman" w:hAnsi="Times New Roman" w:cs="Times New Roman"/>
          <w:sz w:val="24"/>
          <w:szCs w:val="24"/>
          <w:lang w:val="en-US"/>
        </w:rPr>
        <w:t xml:space="preserve"> is indeed true that f^2 ◦ f = f ◦ f^2</w:t>
      </w:r>
      <w:r w:rsidRPr="00B4630E">
        <w:rPr>
          <w:rFonts w:ascii="Times New Roman" w:hAnsi="Times New Roman" w:cs="Times New Roman"/>
          <w:sz w:val="24"/>
          <w:szCs w:val="24"/>
          <w:lang w:val="en-US"/>
        </w:rPr>
        <w:t xml:space="preserve">, which can be proved by calculating </w:t>
      </w:r>
      <w:r w:rsidRPr="00B4630E">
        <w:rPr>
          <w:rFonts w:ascii="Times New Roman" w:hAnsi="Times New Roman" w:cs="Times New Roman"/>
          <w:sz w:val="24"/>
          <w:szCs w:val="24"/>
          <w:lang w:val="en-US"/>
        </w:rPr>
        <w:t>each side to see if they are equal:</w:t>
      </w:r>
    </w:p>
    <w:p w14:paraId="478D8136" w14:textId="66510A38" w:rsidR="00C51B0C" w:rsidRPr="00B4630E" w:rsidRDefault="00C51B0C" w:rsidP="00B4630E">
      <w:pPr>
        <w:pStyle w:val="ListParagraph"/>
        <w:numPr>
          <w:ilvl w:val="0"/>
          <w:numId w:val="1"/>
        </w:numPr>
        <w:rPr>
          <w:rFonts w:ascii="Times New Roman" w:hAnsi="Times New Roman" w:cs="Times New Roman"/>
          <w:sz w:val="24"/>
          <w:szCs w:val="24"/>
          <w:lang w:val="en-US"/>
        </w:rPr>
      </w:pPr>
      <w:r w:rsidRPr="00B4630E">
        <w:rPr>
          <w:rFonts w:ascii="Times New Roman" w:hAnsi="Times New Roman" w:cs="Times New Roman"/>
          <w:sz w:val="24"/>
          <w:szCs w:val="24"/>
          <w:lang w:val="en-US"/>
        </w:rPr>
        <w:t>f^2 ◦ f</w:t>
      </w:r>
      <w:r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means applying f^2 to the result of applying f. So, f^2(f(x)) = f^2(x + 1) = (x + 1) + 2 = x + 3.</w:t>
      </w:r>
    </w:p>
    <w:p w14:paraId="721C5894" w14:textId="775D3825" w:rsidR="00C51B0C" w:rsidRPr="00B4630E" w:rsidRDefault="00C51B0C" w:rsidP="00B4630E">
      <w:pPr>
        <w:pStyle w:val="ListParagraph"/>
        <w:numPr>
          <w:ilvl w:val="0"/>
          <w:numId w:val="1"/>
        </w:numPr>
        <w:rPr>
          <w:rFonts w:ascii="Times New Roman" w:hAnsi="Times New Roman" w:cs="Times New Roman"/>
          <w:sz w:val="24"/>
          <w:szCs w:val="24"/>
          <w:lang w:val="en-US"/>
        </w:rPr>
      </w:pPr>
      <w:r w:rsidRPr="00B4630E">
        <w:rPr>
          <w:rFonts w:ascii="Times New Roman" w:hAnsi="Times New Roman" w:cs="Times New Roman"/>
          <w:sz w:val="24"/>
          <w:szCs w:val="24"/>
          <w:lang w:val="en-US"/>
        </w:rPr>
        <w:t>f ◦ f^2: This means applying f to the result of applying f^2. So, f(f^2(x)) = f(x + 2) = (x + 2) + 1 = x + 3.</w:t>
      </w:r>
    </w:p>
    <w:p w14:paraId="5CB54EB4" w14:textId="6BA65D2A" w:rsidR="00C51B0C" w:rsidRPr="00B4630E" w:rsidRDefault="00C51B0C"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 xml:space="preserve">Since </w:t>
      </w:r>
      <w:r w:rsidRPr="00B4630E">
        <w:rPr>
          <w:rFonts w:ascii="Times New Roman" w:hAnsi="Times New Roman" w:cs="Times New Roman"/>
          <w:sz w:val="24"/>
          <w:szCs w:val="24"/>
          <w:lang w:val="en-US"/>
        </w:rPr>
        <w:t>f^2 ◦ f and f ◦ f^2 give the same result</w:t>
      </w:r>
      <w:r w:rsidRPr="00B4630E">
        <w:rPr>
          <w:rFonts w:ascii="Times New Roman" w:hAnsi="Times New Roman" w:cs="Times New Roman"/>
          <w:sz w:val="24"/>
          <w:szCs w:val="24"/>
          <w:lang w:val="en-US"/>
        </w:rPr>
        <w:t xml:space="preserve"> of </w:t>
      </w:r>
      <w:r w:rsidRPr="00B4630E">
        <w:rPr>
          <w:rFonts w:ascii="Times New Roman" w:hAnsi="Times New Roman" w:cs="Times New Roman"/>
          <w:sz w:val="24"/>
          <w:szCs w:val="24"/>
          <w:lang w:val="en-US"/>
        </w:rPr>
        <w:t>x + 3</w:t>
      </w:r>
      <w:r w:rsidRPr="00B4630E">
        <w:rPr>
          <w:rFonts w:ascii="Times New Roman" w:hAnsi="Times New Roman" w:cs="Times New Roman"/>
          <w:sz w:val="24"/>
          <w:szCs w:val="24"/>
          <w:lang w:val="en-US"/>
        </w:rPr>
        <w:t xml:space="preserve">, we can conclude that </w:t>
      </w:r>
      <w:r w:rsidRPr="00B4630E">
        <w:rPr>
          <w:rFonts w:ascii="Times New Roman" w:hAnsi="Times New Roman" w:cs="Times New Roman"/>
          <w:sz w:val="24"/>
          <w:szCs w:val="24"/>
          <w:lang w:val="en-US"/>
        </w:rPr>
        <w:t xml:space="preserve">f^2 ◦ f </w:t>
      </w:r>
      <w:r w:rsidRPr="00B4630E">
        <w:rPr>
          <w:rFonts w:ascii="Times New Roman" w:hAnsi="Times New Roman" w:cs="Times New Roman"/>
          <w:sz w:val="24"/>
          <w:szCs w:val="24"/>
          <w:lang w:val="en-US"/>
        </w:rPr>
        <w:t xml:space="preserve">is equal to </w:t>
      </w:r>
      <w:r w:rsidRPr="00B4630E">
        <w:rPr>
          <w:rFonts w:ascii="Times New Roman" w:hAnsi="Times New Roman" w:cs="Times New Roman"/>
          <w:sz w:val="24"/>
          <w:szCs w:val="24"/>
          <w:lang w:val="en-US"/>
        </w:rPr>
        <w:t>f ◦ f^2</w:t>
      </w:r>
      <w:r w:rsidR="00B4630E">
        <w:rPr>
          <w:rFonts w:ascii="Times New Roman" w:hAnsi="Times New Roman" w:cs="Times New Roman"/>
          <w:sz w:val="24"/>
          <w:szCs w:val="24"/>
          <w:lang w:val="en-US"/>
        </w:rPr>
        <w:t>.</w:t>
      </w:r>
    </w:p>
    <w:p w14:paraId="2E1E3C22" w14:textId="77777777" w:rsidR="00B4630E" w:rsidRPr="00B4630E" w:rsidRDefault="00B4630E"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 xml:space="preserve">To examine if </w:t>
      </w:r>
      <w:r w:rsidR="00C51B0C" w:rsidRPr="00B4630E">
        <w:rPr>
          <w:rFonts w:ascii="Times New Roman" w:hAnsi="Times New Roman" w:cs="Times New Roman"/>
          <w:sz w:val="24"/>
          <w:szCs w:val="24"/>
          <w:lang w:val="en-US"/>
        </w:rPr>
        <w:t xml:space="preserve">the set {g: R → R | g ◦ f = f ◦ g} </w:t>
      </w:r>
      <w:r w:rsidRPr="00B4630E">
        <w:rPr>
          <w:rFonts w:ascii="Times New Roman" w:hAnsi="Times New Roman" w:cs="Times New Roman"/>
          <w:sz w:val="24"/>
          <w:szCs w:val="24"/>
          <w:lang w:val="en-US"/>
        </w:rPr>
        <w:t xml:space="preserve">is </w:t>
      </w:r>
      <w:r w:rsidR="00C51B0C" w:rsidRPr="00B4630E">
        <w:rPr>
          <w:rFonts w:ascii="Times New Roman" w:hAnsi="Times New Roman" w:cs="Times New Roman"/>
          <w:sz w:val="24"/>
          <w:szCs w:val="24"/>
          <w:lang w:val="en-US"/>
        </w:rPr>
        <w:t>infinite</w:t>
      </w:r>
      <w:r w:rsidRPr="00B4630E">
        <w:rPr>
          <w:rFonts w:ascii="Times New Roman" w:hAnsi="Times New Roman" w:cs="Times New Roman"/>
          <w:sz w:val="24"/>
          <w:szCs w:val="24"/>
          <w:lang w:val="en-US"/>
        </w:rPr>
        <w:t>, we need to consider that th</w:t>
      </w:r>
      <w:r w:rsidR="00C51B0C" w:rsidRPr="00B4630E">
        <w:rPr>
          <w:rFonts w:ascii="Times New Roman" w:hAnsi="Times New Roman" w:cs="Times New Roman"/>
          <w:sz w:val="24"/>
          <w:szCs w:val="24"/>
          <w:lang w:val="en-US"/>
        </w:rPr>
        <w:t>e set {g: R → R | g ◦ f = f ◦ g} represents the set of functions g that commute (satisfy the commutative property) with the function f. In other words, g(f(x)) = f(g(x)) for all real numbers x.</w:t>
      </w:r>
      <w:r w:rsidRPr="00B4630E">
        <w:rPr>
          <w:rFonts w:ascii="Times New Roman" w:hAnsi="Times New Roman" w:cs="Times New Roman"/>
          <w:sz w:val="24"/>
          <w:szCs w:val="24"/>
          <w:lang w:val="en-US"/>
        </w:rPr>
        <w:t xml:space="preserve"> Considering </w:t>
      </w:r>
      <w:r w:rsidR="00C51B0C" w:rsidRPr="00B4630E">
        <w:rPr>
          <w:rFonts w:ascii="Times New Roman" w:hAnsi="Times New Roman" w:cs="Times New Roman"/>
          <w:sz w:val="24"/>
          <w:szCs w:val="24"/>
          <w:lang w:val="en-US"/>
        </w:rPr>
        <w:t>a function g: R → R such that g(x) = x + c, where c is a constant</w:t>
      </w:r>
      <w:r w:rsidRPr="00B4630E">
        <w:rPr>
          <w:rFonts w:ascii="Times New Roman" w:hAnsi="Times New Roman" w:cs="Times New Roman"/>
          <w:sz w:val="24"/>
          <w:szCs w:val="24"/>
          <w:lang w:val="en-US"/>
        </w:rPr>
        <w:t xml:space="preserve">, we can </w:t>
      </w:r>
      <w:r w:rsidR="00C51B0C" w:rsidRPr="00B4630E">
        <w:rPr>
          <w:rFonts w:ascii="Times New Roman" w:hAnsi="Times New Roman" w:cs="Times New Roman"/>
          <w:sz w:val="24"/>
          <w:szCs w:val="24"/>
          <w:lang w:val="en-US"/>
        </w:rPr>
        <w:t>check if g satisfies the condition g ◦ f = f ◦ g</w:t>
      </w:r>
      <w:r w:rsidRPr="00B4630E">
        <w:rPr>
          <w:rFonts w:ascii="Times New Roman" w:hAnsi="Times New Roman" w:cs="Times New Roman"/>
          <w:sz w:val="24"/>
          <w:szCs w:val="24"/>
          <w:lang w:val="en-US"/>
        </w:rPr>
        <w:t xml:space="preserve"> as follows: </w:t>
      </w:r>
    </w:p>
    <w:p w14:paraId="2C342CBC" w14:textId="34946CBC" w:rsidR="00C51B0C" w:rsidRPr="00B4630E" w:rsidRDefault="00C51B0C"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g(f(x)):</w:t>
      </w:r>
      <w:r w:rsidR="00B4630E"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g(f(x)) = g(x + 1) = (x + 1) + c.</w:t>
      </w:r>
    </w:p>
    <w:p w14:paraId="68A4EE5A" w14:textId="0B52711A" w:rsidR="00C51B0C" w:rsidRPr="00B4630E" w:rsidRDefault="00C51B0C"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t>f(g(x)):</w:t>
      </w:r>
      <w:r w:rsidR="00B4630E"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f(g(x)) = f(x + c) = (x + c) + 1 = x + c + 1.</w:t>
      </w:r>
    </w:p>
    <w:p w14:paraId="7B8BB296" w14:textId="11572B35" w:rsidR="00C51B0C" w:rsidRPr="00B4630E" w:rsidRDefault="00C51B0C" w:rsidP="00C51B0C">
      <w:pPr>
        <w:rPr>
          <w:rFonts w:ascii="Times New Roman" w:hAnsi="Times New Roman" w:cs="Times New Roman"/>
          <w:sz w:val="24"/>
          <w:szCs w:val="24"/>
          <w:lang w:val="en-US"/>
        </w:rPr>
      </w:pPr>
      <w:r w:rsidRPr="00B4630E">
        <w:rPr>
          <w:rFonts w:ascii="Times New Roman" w:hAnsi="Times New Roman" w:cs="Times New Roman"/>
          <w:sz w:val="24"/>
          <w:szCs w:val="24"/>
          <w:lang w:val="en-US"/>
        </w:rPr>
        <w:lastRenderedPageBreak/>
        <w:t>For these two compositions to be equal, we must have (x + 1) + c = x + c + 1, which is true for all real numbers x, regardless of the value of c. Therefore, any function g of the form g(x) = x + c will satisfy the condition g ◦ f = f ◦ g.</w:t>
      </w:r>
      <w:r w:rsidR="00B4630E" w:rsidRPr="00B4630E">
        <w:rPr>
          <w:rFonts w:ascii="Times New Roman" w:hAnsi="Times New Roman" w:cs="Times New Roman"/>
          <w:sz w:val="24"/>
          <w:szCs w:val="24"/>
          <w:lang w:val="en-US"/>
        </w:rPr>
        <w:t xml:space="preserve"> </w:t>
      </w:r>
      <w:r w:rsidRPr="00B4630E">
        <w:rPr>
          <w:rFonts w:ascii="Times New Roman" w:hAnsi="Times New Roman" w:cs="Times New Roman"/>
          <w:sz w:val="24"/>
          <w:szCs w:val="24"/>
          <w:lang w:val="en-US"/>
        </w:rPr>
        <w:t>Since there are infinitely many possible values for the constant c, there are infinitely many functions g that satisfy the condition g ◦ f = f ◦ g. Thus, the set {g: R → R | g ◦ f = f ◦ g} is indeed infinite.</w:t>
      </w:r>
    </w:p>
    <w:p w14:paraId="7816F504" w14:textId="77777777" w:rsidR="00C51B0C" w:rsidRPr="00B4630E" w:rsidRDefault="00C51B0C" w:rsidP="00C51B0C">
      <w:pPr>
        <w:rPr>
          <w:rFonts w:ascii="Times New Roman" w:hAnsi="Times New Roman" w:cs="Times New Roman"/>
          <w:sz w:val="24"/>
          <w:szCs w:val="24"/>
          <w:lang w:val="en-US"/>
        </w:rPr>
      </w:pPr>
    </w:p>
    <w:p w14:paraId="0A2F54D9" w14:textId="77777777" w:rsidR="007C4535" w:rsidRPr="00B4630E" w:rsidRDefault="007C4535" w:rsidP="007C4535">
      <w:pPr>
        <w:rPr>
          <w:rFonts w:ascii="Times New Roman" w:hAnsi="Times New Roman" w:cs="Times New Roman"/>
          <w:sz w:val="24"/>
          <w:szCs w:val="24"/>
          <w:lang w:val="en-US"/>
        </w:rPr>
      </w:pPr>
    </w:p>
    <w:sectPr w:rsidR="007C4535" w:rsidRPr="00B46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430BC"/>
    <w:multiLevelType w:val="hybridMultilevel"/>
    <w:tmpl w:val="C888A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861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AwMjMysDQwNTIyMTFU0lEKTi0uzszPAykwrAUAr35vViwAAAA="/>
  </w:docVars>
  <w:rsids>
    <w:rsidRoot w:val="000C3B65"/>
    <w:rsid w:val="000C3B65"/>
    <w:rsid w:val="002268E1"/>
    <w:rsid w:val="004115B4"/>
    <w:rsid w:val="007C4535"/>
    <w:rsid w:val="00935844"/>
    <w:rsid w:val="00947013"/>
    <w:rsid w:val="00A35799"/>
    <w:rsid w:val="00B4630E"/>
    <w:rsid w:val="00C51B0C"/>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71B5"/>
  <w15:chartTrackingRefBased/>
  <w15:docId w15:val="{40BB8A14-1398-459D-B962-A3C8DCB46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4535"/>
    <w:rPr>
      <w:color w:val="808080"/>
    </w:rPr>
  </w:style>
  <w:style w:type="paragraph" w:styleId="ListParagraph">
    <w:name w:val="List Paragraph"/>
    <w:basedOn w:val="Normal"/>
    <w:uiPriority w:val="34"/>
    <w:qFormat/>
    <w:rsid w:val="00B46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2023-10-03T17:03:00Z</dcterms:created>
  <dcterms:modified xsi:type="dcterms:W3CDTF">2023-10-03T18:20:00Z</dcterms:modified>
</cp:coreProperties>
</file>