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034C8" w14:textId="26276522" w:rsidR="00FE2F69" w:rsidRPr="00FE2F69" w:rsidRDefault="00FE2F69" w:rsidP="00FE2F69">
      <w:pPr>
        <w:pStyle w:val="Title"/>
        <w:spacing w:after="0" w:line="480" w:lineRule="auto"/>
        <w:jc w:val="center"/>
        <w:rPr>
          <w:rFonts w:ascii="Times New Roman" w:eastAsiaTheme="minorHAnsi" w:hAnsi="Times New Roman" w:cs="Times New Roman"/>
          <w:b/>
          <w:bCs/>
          <w:sz w:val="24"/>
          <w:szCs w:val="24"/>
        </w:rPr>
      </w:pPr>
      <w:r w:rsidRPr="00FE2F69">
        <w:rPr>
          <w:rFonts w:ascii="Times New Roman" w:eastAsiaTheme="minorHAnsi" w:hAnsi="Times New Roman" w:cs="Times New Roman"/>
          <w:b/>
          <w:bCs/>
          <w:sz w:val="24"/>
          <w:szCs w:val="24"/>
        </w:rPr>
        <w:t>Optimizing Employee Management Systems with Effective Data Structures</w:t>
      </w:r>
    </w:p>
    <w:p w14:paraId="3B52096F" w14:textId="305BF8A3" w:rsidR="00FE2F69" w:rsidRPr="00FE2F69" w:rsidRDefault="00FE2F69" w:rsidP="00FE2F69">
      <w:pPr>
        <w:spacing w:after="0" w:line="480" w:lineRule="auto"/>
        <w:rPr>
          <w:rFonts w:ascii="Times New Roman" w:hAnsi="Times New Roman" w:cs="Times New Roman"/>
          <w:b/>
          <w:bCs/>
        </w:rPr>
      </w:pPr>
      <w:r w:rsidRPr="00FE2F69">
        <w:rPr>
          <w:rFonts w:ascii="Times New Roman" w:hAnsi="Times New Roman" w:cs="Times New Roman"/>
          <w:b/>
          <w:bCs/>
        </w:rPr>
        <w:t>Introduction</w:t>
      </w:r>
    </w:p>
    <w:p w14:paraId="5C710F3F" w14:textId="067F4C02" w:rsidR="00FE2F69" w:rsidRPr="00FE2F69" w:rsidRDefault="00FE2F69" w:rsidP="00FE2F69">
      <w:pPr>
        <w:spacing w:after="0" w:line="480" w:lineRule="auto"/>
        <w:rPr>
          <w:rFonts w:ascii="Times New Roman" w:hAnsi="Times New Roman" w:cs="Times New Roman"/>
        </w:rPr>
      </w:pPr>
      <w:r w:rsidRPr="00FE2F69">
        <w:rPr>
          <w:rFonts w:ascii="Times New Roman" w:hAnsi="Times New Roman" w:cs="Times New Roman"/>
        </w:rPr>
        <w:t xml:space="preserve">As TechGrow Solutions continues to grow, its employee management system must meet ever-increasing demands for efficiency and scalability. The ability to store, retrieve, and update employee records quickly is essential for maintaining seamless business operations. Selecting appropriate data structures and leveraging Big-O notation to analyze algorithmic efficiency are fundamental to building a high-performing human resources (HR) system that can handle growth without sacrificing speed or using excessive resources. This essay discusses optimal data structures for employee records, examines challenges related to retrieval speed and memory usage as the dataset expands, and demonstrates the importance of Big-O notation for assessing and optimizing system performance. </w:t>
      </w:r>
    </w:p>
    <w:p w14:paraId="2B787179" w14:textId="25DC4890" w:rsidR="00FE2F69" w:rsidRPr="00FE2F69" w:rsidRDefault="00FE2F69" w:rsidP="00FE2F69">
      <w:pPr>
        <w:pStyle w:val="Heading2"/>
        <w:spacing w:before="0" w:after="0" w:line="480" w:lineRule="auto"/>
        <w:rPr>
          <w:rFonts w:ascii="Times New Roman" w:hAnsi="Times New Roman" w:cs="Times New Roman"/>
          <w:b/>
          <w:bCs/>
          <w:color w:val="000000" w:themeColor="text1"/>
          <w:sz w:val="24"/>
          <w:szCs w:val="24"/>
        </w:rPr>
      </w:pPr>
      <w:r w:rsidRPr="00FE2F69">
        <w:rPr>
          <w:rFonts w:ascii="Times New Roman" w:hAnsi="Times New Roman" w:cs="Times New Roman"/>
          <w:b/>
          <w:bCs/>
          <w:color w:val="000000" w:themeColor="text1"/>
          <w:sz w:val="24"/>
          <w:szCs w:val="24"/>
        </w:rPr>
        <w:t>Effective data structure selection for employee records</w:t>
      </w:r>
    </w:p>
    <w:p w14:paraId="31DD6C00" w14:textId="09F172CD" w:rsidR="00F42C84" w:rsidRDefault="00FE2F69" w:rsidP="00FE2F69">
      <w:pPr>
        <w:spacing w:after="0" w:line="480" w:lineRule="auto"/>
        <w:rPr>
          <w:rFonts w:ascii="Times New Roman" w:hAnsi="Times New Roman" w:cs="Times New Roman"/>
        </w:rPr>
      </w:pPr>
      <w:r w:rsidRPr="00FE2F69">
        <w:rPr>
          <w:rFonts w:ascii="Times New Roman" w:hAnsi="Times New Roman" w:cs="Times New Roman"/>
        </w:rPr>
        <w:t xml:space="preserve">The choice of data structure has a direct impact on the performance of an employee management system. Arrays and lists represent the simplest choices and allow for sequential storage of records. </w:t>
      </w:r>
      <w:r>
        <w:rPr>
          <w:rFonts w:ascii="Times New Roman" w:hAnsi="Times New Roman" w:cs="Times New Roman"/>
        </w:rPr>
        <w:t xml:space="preserve">Assuming there are </w:t>
      </w:r>
      <w:r w:rsidR="00F42C84">
        <w:rPr>
          <w:rFonts w:ascii="Times New Roman" w:hAnsi="Times New Roman" w:cs="Times New Roman"/>
        </w:rPr>
        <w:t xml:space="preserve">1000 employees, the data can be stored in a list of Employee entities as follows: </w:t>
      </w:r>
    </w:p>
    <w:p w14:paraId="293DD63C" w14:textId="15CA7D3E" w:rsidR="00FE2F69" w:rsidRPr="00FE2F69" w:rsidRDefault="00F42C84" w:rsidP="000E3F19">
      <w:pPr>
        <w:spacing w:after="0" w:line="480" w:lineRule="auto"/>
        <w:ind w:firstLine="720"/>
        <w:rPr>
          <w:rFonts w:ascii="Times New Roman" w:hAnsi="Times New Roman" w:cs="Times New Roman"/>
        </w:rPr>
      </w:pPr>
      <w:r>
        <w:rPr>
          <w:rFonts w:ascii="Times New Roman" w:hAnsi="Times New Roman" w:cs="Times New Roman"/>
        </w:rPr>
        <w:t>List&lt;</w:t>
      </w:r>
      <w:r w:rsidR="00FE2F69" w:rsidRPr="00FE2F69">
        <w:rPr>
          <w:rFonts w:ascii="Times New Roman" w:hAnsi="Times New Roman" w:cs="Times New Roman"/>
        </w:rPr>
        <w:t>Employee</w:t>
      </w:r>
      <w:r>
        <w:rPr>
          <w:rFonts w:ascii="Times New Roman" w:hAnsi="Times New Roman" w:cs="Times New Roman"/>
        </w:rPr>
        <w:t xml:space="preserve">&gt; </w:t>
      </w:r>
      <w:r w:rsidR="00FE2F69" w:rsidRPr="00FE2F69">
        <w:rPr>
          <w:rFonts w:ascii="Times New Roman" w:hAnsi="Times New Roman" w:cs="Times New Roman"/>
        </w:rPr>
        <w:t>employees = new</w:t>
      </w:r>
      <w:r>
        <w:rPr>
          <w:rFonts w:ascii="Times New Roman" w:hAnsi="Times New Roman" w:cs="Times New Roman"/>
        </w:rPr>
        <w:t xml:space="preserve"> ArrayList()</w:t>
      </w:r>
      <w:r w:rsidR="00FE2F69" w:rsidRPr="00FE2F69">
        <w:rPr>
          <w:rFonts w:ascii="Times New Roman" w:hAnsi="Times New Roman" w:cs="Times New Roman"/>
        </w:rPr>
        <w:t>;</w:t>
      </w:r>
    </w:p>
    <w:p w14:paraId="59AE385D" w14:textId="77777777" w:rsidR="00FE2F69" w:rsidRPr="00FE2F69" w:rsidRDefault="00FE2F69" w:rsidP="00FE2F69">
      <w:pPr>
        <w:spacing w:after="0" w:line="480" w:lineRule="auto"/>
        <w:rPr>
          <w:rFonts w:ascii="Times New Roman" w:hAnsi="Times New Roman" w:cs="Times New Roman"/>
        </w:rPr>
      </w:pPr>
      <w:r w:rsidRPr="00FE2F69">
        <w:rPr>
          <w:rFonts w:ascii="Times New Roman" w:hAnsi="Times New Roman" w:cs="Times New Roman"/>
        </w:rPr>
        <w:t>Although arrays and lists are straightforward, Cutajar (2018) highlights that these linear structures have a time complexity that increases in direct proportion to the number of items. Searching for a specific employee by ID means examining each record, which leads to a time complexity of O(n), where n signifies the total number of employees. With small datasets, this is manageable, but as the system grows, the inefficiency becomes apparent.</w:t>
      </w:r>
    </w:p>
    <w:p w14:paraId="38CCE0D6" w14:textId="54BD4936" w:rsidR="00FE2F69" w:rsidRPr="00FE2F69" w:rsidRDefault="00FE2F69" w:rsidP="00FE2F69">
      <w:pPr>
        <w:spacing w:after="0" w:line="480" w:lineRule="auto"/>
        <w:rPr>
          <w:rFonts w:ascii="Times New Roman" w:hAnsi="Times New Roman" w:cs="Times New Roman"/>
        </w:rPr>
      </w:pPr>
      <w:r w:rsidRPr="00FE2F69">
        <w:rPr>
          <w:rFonts w:ascii="Times New Roman" w:hAnsi="Times New Roman" w:cs="Times New Roman"/>
        </w:rPr>
        <w:lastRenderedPageBreak/>
        <w:t>To achieve better performance, more advanced data structures such as hash tables and binary search trees (BSTs) are recommended. A hash table, for example, enables near-instant access to records by mapping employee IDs to the relevant data</w:t>
      </w:r>
      <w:r w:rsidR="00F42C84">
        <w:rPr>
          <w:rFonts w:ascii="Times New Roman" w:hAnsi="Times New Roman" w:cs="Times New Roman"/>
        </w:rPr>
        <w:t>, as shown below:</w:t>
      </w:r>
    </w:p>
    <w:p w14:paraId="5DA6E548" w14:textId="056F3B4B" w:rsidR="00FE2F69" w:rsidRPr="00FE2F69" w:rsidRDefault="00FE2F69" w:rsidP="000E3F19">
      <w:pPr>
        <w:spacing w:after="0" w:line="480" w:lineRule="auto"/>
        <w:ind w:left="720"/>
        <w:rPr>
          <w:rFonts w:ascii="Times New Roman" w:hAnsi="Times New Roman" w:cs="Times New Roman"/>
        </w:rPr>
      </w:pPr>
      <w:r w:rsidRPr="00FE2F69">
        <w:rPr>
          <w:rFonts w:ascii="Times New Roman" w:hAnsi="Times New Roman" w:cs="Times New Roman"/>
        </w:rPr>
        <w:t>Map</w:t>
      </w:r>
      <w:r w:rsidR="00F42C84">
        <w:rPr>
          <w:rFonts w:ascii="Times New Roman" w:hAnsi="Times New Roman" w:cs="Times New Roman"/>
        </w:rPr>
        <w:t>&lt;String, Employee&gt;</w:t>
      </w:r>
      <w:r w:rsidRPr="00FE2F69">
        <w:rPr>
          <w:rFonts w:ascii="Times New Roman" w:hAnsi="Times New Roman" w:cs="Times New Roman"/>
        </w:rPr>
        <w:t xml:space="preserve"> employeeMap = new HashMap&lt;&gt;();</w:t>
      </w:r>
    </w:p>
    <w:p w14:paraId="1D8EC741" w14:textId="77777777" w:rsidR="00FE2F69" w:rsidRPr="00FE2F69" w:rsidRDefault="00FE2F69" w:rsidP="000E3F19">
      <w:pPr>
        <w:spacing w:after="0" w:line="480" w:lineRule="auto"/>
        <w:ind w:left="720"/>
        <w:rPr>
          <w:rFonts w:ascii="Times New Roman" w:hAnsi="Times New Roman" w:cs="Times New Roman"/>
        </w:rPr>
      </w:pPr>
      <w:r w:rsidRPr="00FE2F69">
        <w:rPr>
          <w:rFonts w:ascii="Times New Roman" w:hAnsi="Times New Roman" w:cs="Times New Roman"/>
        </w:rPr>
        <w:t>employeeMap.put("E123", new Employee("E123", "Alice"));</w:t>
      </w:r>
    </w:p>
    <w:p w14:paraId="54B79E69" w14:textId="4A820981" w:rsidR="00FE2F69" w:rsidRPr="00FE2F69" w:rsidRDefault="00FE2F69" w:rsidP="000E3F19">
      <w:pPr>
        <w:spacing w:after="0" w:line="480" w:lineRule="auto"/>
        <w:ind w:left="720"/>
        <w:rPr>
          <w:rFonts w:ascii="Times New Roman" w:hAnsi="Times New Roman" w:cs="Times New Roman"/>
        </w:rPr>
      </w:pPr>
      <w:r w:rsidRPr="00FE2F69">
        <w:rPr>
          <w:rFonts w:ascii="Times New Roman" w:hAnsi="Times New Roman" w:cs="Times New Roman"/>
        </w:rPr>
        <w:t xml:space="preserve">Employee </w:t>
      </w:r>
      <w:r w:rsidR="00F42C84">
        <w:rPr>
          <w:rFonts w:ascii="Times New Roman" w:hAnsi="Times New Roman" w:cs="Times New Roman"/>
        </w:rPr>
        <w:t>A</w:t>
      </w:r>
      <w:r w:rsidRPr="00FE2F69">
        <w:rPr>
          <w:rFonts w:ascii="Times New Roman" w:hAnsi="Times New Roman" w:cs="Times New Roman"/>
        </w:rPr>
        <w:t>lice = employeeMap.get("E123");</w:t>
      </w:r>
    </w:p>
    <w:p w14:paraId="0DF7F65A" w14:textId="77777777" w:rsidR="00FE2F69" w:rsidRPr="00FE2F69" w:rsidRDefault="00FE2F69" w:rsidP="00FE2F69">
      <w:pPr>
        <w:spacing w:after="0" w:line="480" w:lineRule="auto"/>
        <w:rPr>
          <w:rFonts w:ascii="Times New Roman" w:hAnsi="Times New Roman" w:cs="Times New Roman"/>
        </w:rPr>
      </w:pPr>
      <w:r w:rsidRPr="00FE2F69">
        <w:rPr>
          <w:rFonts w:ascii="Times New Roman" w:hAnsi="Times New Roman" w:cs="Times New Roman"/>
        </w:rPr>
        <w:t>With hash tables, both insertion and retrieval tend to have a constant time complexity, or O(1) on average. This makes them highly effective for managing large collections of employee records (Cutajar, 2018). If sorted storage and efficient range queries are required, a balanced BST such as Java’s TreeMap is a solid alternative, offering O(log n) complexity for retrievals.</w:t>
      </w:r>
    </w:p>
    <w:p w14:paraId="5916F01D" w14:textId="0F437436" w:rsidR="00FE2F69" w:rsidRPr="00FE2F69" w:rsidRDefault="00FE2F69" w:rsidP="00FE2F69">
      <w:pPr>
        <w:pStyle w:val="Heading2"/>
        <w:spacing w:before="0" w:after="0" w:line="480" w:lineRule="auto"/>
        <w:rPr>
          <w:rFonts w:ascii="Times New Roman" w:hAnsi="Times New Roman" w:cs="Times New Roman"/>
          <w:b/>
          <w:bCs/>
          <w:color w:val="000000" w:themeColor="text1"/>
          <w:sz w:val="24"/>
          <w:szCs w:val="24"/>
        </w:rPr>
      </w:pPr>
      <w:r w:rsidRPr="00FE2F69">
        <w:rPr>
          <w:rFonts w:ascii="Times New Roman" w:hAnsi="Times New Roman" w:cs="Times New Roman"/>
          <w:b/>
          <w:bCs/>
          <w:color w:val="000000" w:themeColor="text1"/>
          <w:sz w:val="24"/>
          <w:szCs w:val="24"/>
        </w:rPr>
        <w:t>Challenges of retrieval speed and memory usage</w:t>
      </w:r>
    </w:p>
    <w:p w14:paraId="60C13E2D" w14:textId="77777777" w:rsidR="00FE2F69" w:rsidRPr="00FE2F69" w:rsidRDefault="00FE2F69" w:rsidP="00FE2F69">
      <w:pPr>
        <w:spacing w:after="0" w:line="480" w:lineRule="auto"/>
        <w:rPr>
          <w:rFonts w:ascii="Times New Roman" w:hAnsi="Times New Roman" w:cs="Times New Roman"/>
        </w:rPr>
      </w:pPr>
      <w:r w:rsidRPr="00FE2F69">
        <w:rPr>
          <w:rFonts w:ascii="Times New Roman" w:hAnsi="Times New Roman" w:cs="Times New Roman"/>
        </w:rPr>
        <w:t>As the number of employee records at TechGrow Solutions increases, problems with retrieval speed and memory usage become more pronounced. For instance, using a linear list and searching for an employee by ID may be implemented as follows:</w:t>
      </w:r>
    </w:p>
    <w:p w14:paraId="165CA0F0" w14:textId="738C3EBA" w:rsidR="00FE2F69" w:rsidRPr="00FE2F69" w:rsidRDefault="00FE2F69" w:rsidP="000E3F19">
      <w:pPr>
        <w:spacing w:after="0" w:line="480" w:lineRule="auto"/>
        <w:ind w:left="720"/>
        <w:rPr>
          <w:rFonts w:ascii="Times New Roman" w:hAnsi="Times New Roman" w:cs="Times New Roman"/>
        </w:rPr>
      </w:pPr>
      <w:r w:rsidRPr="00FE2F69">
        <w:rPr>
          <w:rFonts w:ascii="Times New Roman" w:hAnsi="Times New Roman" w:cs="Times New Roman"/>
        </w:rPr>
        <w:t xml:space="preserve">public Employee findEmployee(String id, List </w:t>
      </w:r>
      <w:r w:rsidR="00F42C84">
        <w:rPr>
          <w:rFonts w:ascii="Times New Roman" w:hAnsi="Times New Roman" w:cs="Times New Roman"/>
        </w:rPr>
        <w:t xml:space="preserve">&lt;Employees&gt; </w:t>
      </w:r>
      <w:r w:rsidRPr="00FE2F69">
        <w:rPr>
          <w:rFonts w:ascii="Times New Roman" w:hAnsi="Times New Roman" w:cs="Times New Roman"/>
        </w:rPr>
        <w:t>employees) {</w:t>
      </w:r>
    </w:p>
    <w:p w14:paraId="309AE12E" w14:textId="77777777" w:rsidR="00FE2F69" w:rsidRPr="00FE2F69" w:rsidRDefault="00FE2F69" w:rsidP="000E3F19">
      <w:pPr>
        <w:spacing w:after="0" w:line="480" w:lineRule="auto"/>
        <w:ind w:left="720"/>
        <w:rPr>
          <w:rFonts w:ascii="Times New Roman" w:hAnsi="Times New Roman" w:cs="Times New Roman"/>
        </w:rPr>
      </w:pPr>
      <w:r w:rsidRPr="00FE2F69">
        <w:rPr>
          <w:rFonts w:ascii="Times New Roman" w:hAnsi="Times New Roman" w:cs="Times New Roman"/>
        </w:rPr>
        <w:t>for (Employee e : employees) {</w:t>
      </w:r>
    </w:p>
    <w:p w14:paraId="47CB7C39" w14:textId="4A128E21" w:rsidR="00FE2F69" w:rsidRPr="00FE2F69" w:rsidRDefault="000E3F19" w:rsidP="000E3F19">
      <w:pPr>
        <w:spacing w:after="0" w:line="480" w:lineRule="auto"/>
        <w:ind w:left="720" w:firstLine="720"/>
        <w:rPr>
          <w:rFonts w:ascii="Times New Roman" w:hAnsi="Times New Roman" w:cs="Times New Roman"/>
        </w:rPr>
      </w:pPr>
      <w:r>
        <w:rPr>
          <w:rFonts w:ascii="Times New Roman" w:hAnsi="Times New Roman" w:cs="Times New Roman"/>
        </w:rPr>
        <w:t>I</w:t>
      </w:r>
      <w:r w:rsidR="00FE2F69" w:rsidRPr="00FE2F69">
        <w:rPr>
          <w:rFonts w:ascii="Times New Roman" w:hAnsi="Times New Roman" w:cs="Times New Roman"/>
        </w:rPr>
        <w:t>f (e.getId().equals(id)) return e;</w:t>
      </w:r>
    </w:p>
    <w:p w14:paraId="4550763F" w14:textId="77777777" w:rsidR="00FE2F69" w:rsidRPr="00FE2F69" w:rsidRDefault="00FE2F69" w:rsidP="000E3F19">
      <w:pPr>
        <w:spacing w:after="0" w:line="480" w:lineRule="auto"/>
        <w:ind w:left="720" w:firstLine="720"/>
        <w:rPr>
          <w:rFonts w:ascii="Times New Roman" w:hAnsi="Times New Roman" w:cs="Times New Roman"/>
        </w:rPr>
      </w:pPr>
      <w:r w:rsidRPr="00FE2F69">
        <w:rPr>
          <w:rFonts w:ascii="Times New Roman" w:hAnsi="Times New Roman" w:cs="Times New Roman"/>
        </w:rPr>
        <w:t>}</w:t>
      </w:r>
    </w:p>
    <w:p w14:paraId="40E1E363" w14:textId="77777777" w:rsidR="00FE2F69" w:rsidRPr="00FE2F69" w:rsidRDefault="00FE2F69" w:rsidP="000E3F19">
      <w:pPr>
        <w:spacing w:after="0" w:line="480" w:lineRule="auto"/>
        <w:ind w:left="720"/>
        <w:rPr>
          <w:rFonts w:ascii="Times New Roman" w:hAnsi="Times New Roman" w:cs="Times New Roman"/>
        </w:rPr>
      </w:pPr>
      <w:r w:rsidRPr="00FE2F69">
        <w:rPr>
          <w:rFonts w:ascii="Times New Roman" w:hAnsi="Times New Roman" w:cs="Times New Roman"/>
        </w:rPr>
        <w:t>return null;</w:t>
      </w:r>
    </w:p>
    <w:p w14:paraId="528F8B76" w14:textId="77777777" w:rsidR="00FE2F69" w:rsidRPr="00FE2F69" w:rsidRDefault="00FE2F69" w:rsidP="000E3F19">
      <w:pPr>
        <w:spacing w:after="0" w:line="480" w:lineRule="auto"/>
        <w:ind w:left="720"/>
        <w:rPr>
          <w:rFonts w:ascii="Times New Roman" w:hAnsi="Times New Roman" w:cs="Times New Roman"/>
        </w:rPr>
      </w:pPr>
      <w:r w:rsidRPr="00FE2F69">
        <w:rPr>
          <w:rFonts w:ascii="Times New Roman" w:hAnsi="Times New Roman" w:cs="Times New Roman"/>
        </w:rPr>
        <w:t>}</w:t>
      </w:r>
    </w:p>
    <w:p w14:paraId="06F22A35" w14:textId="77777777" w:rsidR="00FE2F69" w:rsidRPr="00FE2F69" w:rsidRDefault="00FE2F69" w:rsidP="00FE2F69">
      <w:pPr>
        <w:spacing w:after="0" w:line="480" w:lineRule="auto"/>
        <w:rPr>
          <w:rFonts w:ascii="Times New Roman" w:hAnsi="Times New Roman" w:cs="Times New Roman"/>
        </w:rPr>
      </w:pPr>
      <w:r w:rsidRPr="00FE2F69">
        <w:rPr>
          <w:rFonts w:ascii="Times New Roman" w:hAnsi="Times New Roman" w:cs="Times New Roman"/>
        </w:rPr>
        <w:t>This approach requires examining each employee in sequence, which results in O(n) time complexity for a search. As the dataset grows, the time needed for each operation increases proportionally, which slows down system responses (Cutajar, 2018).</w:t>
      </w:r>
    </w:p>
    <w:p w14:paraId="606BA761" w14:textId="77777777" w:rsidR="00FE2F69" w:rsidRPr="00FE2F69" w:rsidRDefault="00FE2F69" w:rsidP="00FE2F69">
      <w:pPr>
        <w:spacing w:after="0" w:line="480" w:lineRule="auto"/>
        <w:rPr>
          <w:rFonts w:ascii="Times New Roman" w:hAnsi="Times New Roman" w:cs="Times New Roman"/>
        </w:rPr>
      </w:pPr>
      <w:r w:rsidRPr="00FE2F69">
        <w:rPr>
          <w:rFonts w:ascii="Times New Roman" w:hAnsi="Times New Roman" w:cs="Times New Roman"/>
        </w:rPr>
        <w:lastRenderedPageBreak/>
        <w:t>Memory consumption is another critical consideration. Arrays and lists store all records without additional overhead, but more sophisticated structures like hash tables and trees allocate extra memory for buckets or pointers. While this adds some memory cost, the benefit is reduced lookup times. According to Cutajar (2018), when calculating space complexity, only the memory allocated by the data structure itself is considered, not the memory taken by the input data. The worst-case space complexity for storing all employees in a hash table is O(n). Despite this, the improved retrieval performance is usually worth the cost.</w:t>
      </w:r>
    </w:p>
    <w:p w14:paraId="7AE520F7" w14:textId="77777777" w:rsidR="00FE2F69" w:rsidRPr="00FE2F69" w:rsidRDefault="00FE2F69" w:rsidP="00FE2F69">
      <w:pPr>
        <w:spacing w:after="0" w:line="480" w:lineRule="auto"/>
        <w:rPr>
          <w:rFonts w:ascii="Times New Roman" w:hAnsi="Times New Roman" w:cs="Times New Roman"/>
        </w:rPr>
      </w:pPr>
      <w:r w:rsidRPr="00FE2F69">
        <w:rPr>
          <w:rFonts w:ascii="Times New Roman" w:hAnsi="Times New Roman" w:cs="Times New Roman"/>
        </w:rPr>
        <w:t>Balancing speed and memory usage can involve hybrid approaches. For example, employees might be grouped by department in separate hash tables, while arrays or lists within each group hold the actual records. This structure can help manage memory more efficiently while still providing rapid lookups.</w:t>
      </w:r>
    </w:p>
    <w:p w14:paraId="605C8CA6" w14:textId="775FFF14" w:rsidR="00FE2F69" w:rsidRPr="00FE2F69" w:rsidRDefault="00FE2F69" w:rsidP="00FE2F69">
      <w:pPr>
        <w:pStyle w:val="Heading2"/>
        <w:spacing w:before="0" w:after="0" w:line="480" w:lineRule="auto"/>
        <w:rPr>
          <w:rFonts w:ascii="Times New Roman" w:hAnsi="Times New Roman" w:cs="Times New Roman"/>
          <w:b/>
          <w:bCs/>
          <w:color w:val="000000" w:themeColor="text1"/>
          <w:sz w:val="24"/>
          <w:szCs w:val="24"/>
        </w:rPr>
      </w:pPr>
      <w:r w:rsidRPr="00FE2F69">
        <w:rPr>
          <w:rFonts w:ascii="Times New Roman" w:hAnsi="Times New Roman" w:cs="Times New Roman"/>
          <w:b/>
          <w:bCs/>
          <w:color w:val="000000" w:themeColor="text1"/>
          <w:sz w:val="24"/>
          <w:szCs w:val="24"/>
        </w:rPr>
        <w:t>The role of big-O notation in system evaluation and optimization</w:t>
      </w:r>
    </w:p>
    <w:p w14:paraId="72B2B724" w14:textId="187174FF" w:rsidR="00FE2F69" w:rsidRPr="00FE2F69" w:rsidRDefault="00FE2F69" w:rsidP="00FE2F69">
      <w:pPr>
        <w:spacing w:after="0" w:line="480" w:lineRule="auto"/>
        <w:rPr>
          <w:rFonts w:ascii="Times New Roman" w:hAnsi="Times New Roman" w:cs="Times New Roman"/>
        </w:rPr>
      </w:pPr>
      <w:r w:rsidRPr="00FE2F69">
        <w:rPr>
          <w:rFonts w:ascii="Times New Roman" w:hAnsi="Times New Roman" w:cs="Times New Roman"/>
        </w:rPr>
        <w:t xml:space="preserve">Big-O notation provides a framework for understanding how an algorithm’s performance changes as the size of its input increases. In an HR system, </w:t>
      </w:r>
      <w:r w:rsidR="00F21833" w:rsidRPr="00FE2F69">
        <w:rPr>
          <w:rFonts w:ascii="Times New Roman" w:hAnsi="Times New Roman" w:cs="Times New Roman"/>
        </w:rPr>
        <w:t>Cutajar</w:t>
      </w:r>
      <w:r w:rsidR="00F21833">
        <w:rPr>
          <w:rFonts w:ascii="Times New Roman" w:hAnsi="Times New Roman" w:cs="Times New Roman"/>
        </w:rPr>
        <w:t xml:space="preserve"> (</w:t>
      </w:r>
      <w:r w:rsidR="00F21833" w:rsidRPr="00FE2F69">
        <w:rPr>
          <w:rFonts w:ascii="Times New Roman" w:hAnsi="Times New Roman" w:cs="Times New Roman"/>
        </w:rPr>
        <w:t>2018)</w:t>
      </w:r>
      <w:r w:rsidR="00F21833">
        <w:rPr>
          <w:rFonts w:ascii="Times New Roman" w:hAnsi="Times New Roman" w:cs="Times New Roman"/>
        </w:rPr>
        <w:t xml:space="preserve"> notes that </w:t>
      </w:r>
      <w:r w:rsidRPr="00FE2F69">
        <w:rPr>
          <w:rFonts w:ascii="Times New Roman" w:hAnsi="Times New Roman" w:cs="Times New Roman"/>
        </w:rPr>
        <w:t>Big-O allows developers and IT managers to gauge and compare the efficiency of data structures and algorithms for searching, updating, and storing records.</w:t>
      </w:r>
    </w:p>
    <w:p w14:paraId="62C21F8B" w14:textId="77777777" w:rsidR="00F21833" w:rsidRDefault="00FE2F69" w:rsidP="00FE2F69">
      <w:pPr>
        <w:spacing w:after="0" w:line="480" w:lineRule="auto"/>
        <w:rPr>
          <w:rFonts w:ascii="Times New Roman" w:hAnsi="Times New Roman" w:cs="Times New Roman"/>
        </w:rPr>
      </w:pPr>
      <w:r w:rsidRPr="00FE2F69">
        <w:rPr>
          <w:rFonts w:ascii="Times New Roman" w:hAnsi="Times New Roman" w:cs="Times New Roman"/>
        </w:rPr>
        <w:t>For searching, the time complexity varies depending on the data structure. Searching through an array or list is O(n). With a hash table, search time is O(1) on average. Using a binary search tree gives O(log n) retrieval efficiency. Updating records follows a similar pattern. Inserting a new record in a hash table is usually O(1), while in a balanced BST it is O(log n). In an unsorted array, maintaining order would require O(n) for insertion.</w:t>
      </w:r>
      <w:r w:rsidR="00F21833">
        <w:rPr>
          <w:rFonts w:ascii="Times New Roman" w:hAnsi="Times New Roman" w:cs="Times New Roman"/>
        </w:rPr>
        <w:t xml:space="preserve"> </w:t>
      </w:r>
    </w:p>
    <w:p w14:paraId="78331F50" w14:textId="7365D72D" w:rsidR="00FE2F69" w:rsidRPr="00FE2F69" w:rsidRDefault="00FE2F69" w:rsidP="00FE2F69">
      <w:pPr>
        <w:spacing w:after="0" w:line="480" w:lineRule="auto"/>
        <w:rPr>
          <w:rFonts w:ascii="Times New Roman" w:hAnsi="Times New Roman" w:cs="Times New Roman"/>
        </w:rPr>
      </w:pPr>
      <w:r w:rsidRPr="00FE2F69">
        <w:rPr>
          <w:rFonts w:ascii="Times New Roman" w:hAnsi="Times New Roman" w:cs="Times New Roman"/>
        </w:rPr>
        <w:t xml:space="preserve">Big-O notation also helps anticipate potential problems as the dataset grows. Cutajar (2018) demonstrates that algorithms with logarithmic complexity, such as binary search, maintain fast </w:t>
      </w:r>
      <w:r w:rsidRPr="00FE2F69">
        <w:rPr>
          <w:rFonts w:ascii="Times New Roman" w:hAnsi="Times New Roman" w:cs="Times New Roman"/>
        </w:rPr>
        <w:lastRenderedPageBreak/>
        <w:t>performance even as input sizes reach extremely large numbers. By contrast, algorithms with quadratic or exponential complexity, such as the O(n²) intersection method or prime factorization, quickly become impractical as the database expands.</w:t>
      </w:r>
    </w:p>
    <w:p w14:paraId="0278325A" w14:textId="77777777" w:rsidR="00FE2F69" w:rsidRPr="00FE2F69" w:rsidRDefault="00FE2F69" w:rsidP="00FE2F69">
      <w:pPr>
        <w:spacing w:after="0" w:line="480" w:lineRule="auto"/>
        <w:rPr>
          <w:rFonts w:ascii="Times New Roman" w:hAnsi="Times New Roman" w:cs="Times New Roman"/>
        </w:rPr>
      </w:pPr>
      <w:r w:rsidRPr="00FE2F69">
        <w:rPr>
          <w:rFonts w:ascii="Times New Roman" w:hAnsi="Times New Roman" w:cs="Times New Roman"/>
        </w:rPr>
        <w:t>Applying Big-O analysis ensures that TechGrow Solutions can maintain a responsive HR system as its employee database expands. This enables the selection of appropriate data structures and algorithms that prevent future bottlenecks and preserve system performance.</w:t>
      </w:r>
    </w:p>
    <w:p w14:paraId="275A1420" w14:textId="77777777" w:rsidR="00FE2F69" w:rsidRPr="00FE2F69" w:rsidRDefault="00FE2F69" w:rsidP="00FE2F69">
      <w:pPr>
        <w:pStyle w:val="Heading2"/>
        <w:spacing w:before="0" w:after="0" w:line="480" w:lineRule="auto"/>
        <w:rPr>
          <w:rFonts w:ascii="Times New Roman" w:hAnsi="Times New Roman" w:cs="Times New Roman"/>
          <w:b/>
          <w:bCs/>
          <w:color w:val="000000" w:themeColor="text1"/>
          <w:sz w:val="24"/>
          <w:szCs w:val="24"/>
        </w:rPr>
      </w:pPr>
      <w:r w:rsidRPr="00FE2F69">
        <w:rPr>
          <w:rFonts w:ascii="Times New Roman" w:hAnsi="Times New Roman" w:cs="Times New Roman"/>
          <w:b/>
          <w:bCs/>
          <w:color w:val="000000" w:themeColor="text1"/>
          <w:sz w:val="24"/>
          <w:szCs w:val="24"/>
        </w:rPr>
        <w:t>Conclusion</w:t>
      </w:r>
    </w:p>
    <w:p w14:paraId="59E51CAA" w14:textId="43CA69C8" w:rsidR="00FE2F69" w:rsidRDefault="00FE2F69" w:rsidP="00FE2F69">
      <w:pPr>
        <w:spacing w:after="0" w:line="480" w:lineRule="auto"/>
        <w:rPr>
          <w:rFonts w:ascii="Times New Roman" w:hAnsi="Times New Roman" w:cs="Times New Roman"/>
        </w:rPr>
      </w:pPr>
      <w:r w:rsidRPr="00FE2F69">
        <w:rPr>
          <w:rFonts w:ascii="Times New Roman" w:hAnsi="Times New Roman" w:cs="Times New Roman"/>
        </w:rPr>
        <w:t>The long-term efficiency and scalability of TechGrow Solutions’ employee management system depend on the careful selection of data structures and the informed application of Big-O notation. Hash tables are particularly effective for rapid employee record management, enabling constant-time retrieval and updates. As the company grows, challenges related to retrieval speed and memory consumption can be managed by choosing data structures that fit both current and future needs. Big-O notation is invaluable for evaluating and refining algorithms, ensuring that searching, updating, and storing records remain efficient even as the dataset expands. Integrating these principles into system design will enable TechGrow Solutions to construct a robust HR platform capable of meeting the demands of continued growth and operational excellence.</w:t>
      </w:r>
    </w:p>
    <w:p w14:paraId="3CA5F4B4" w14:textId="77777777" w:rsidR="00F21833" w:rsidRPr="00FE2F69" w:rsidRDefault="00F21833" w:rsidP="00FE2F69">
      <w:pPr>
        <w:spacing w:after="0" w:line="480" w:lineRule="auto"/>
        <w:rPr>
          <w:rFonts w:ascii="Times New Roman" w:hAnsi="Times New Roman" w:cs="Times New Roman"/>
        </w:rPr>
      </w:pPr>
    </w:p>
    <w:p w14:paraId="305DBB87" w14:textId="4121247D" w:rsidR="00FE2F69" w:rsidRPr="00FE2F69" w:rsidRDefault="00FE2F69" w:rsidP="00FE2F69">
      <w:pPr>
        <w:spacing w:after="0" w:line="480" w:lineRule="auto"/>
        <w:jc w:val="center"/>
        <w:rPr>
          <w:rFonts w:ascii="Times New Roman" w:hAnsi="Times New Roman" w:cs="Times New Roman"/>
          <w:b/>
          <w:bCs/>
        </w:rPr>
      </w:pPr>
      <w:r w:rsidRPr="00FE2F69">
        <w:rPr>
          <w:rFonts w:ascii="Times New Roman" w:hAnsi="Times New Roman" w:cs="Times New Roman"/>
          <w:b/>
          <w:bCs/>
        </w:rPr>
        <w:t>Reference</w:t>
      </w:r>
    </w:p>
    <w:p w14:paraId="333F1F6D" w14:textId="66953B1F" w:rsidR="00FE2F69" w:rsidRPr="00FE2F69" w:rsidRDefault="00FE2F69" w:rsidP="00FE2F69">
      <w:pPr>
        <w:spacing w:after="0" w:line="480" w:lineRule="auto"/>
        <w:rPr>
          <w:rFonts w:ascii="Times New Roman" w:hAnsi="Times New Roman" w:cs="Times New Roman"/>
        </w:rPr>
      </w:pPr>
      <w:r w:rsidRPr="00FE2F69">
        <w:rPr>
          <w:rFonts w:ascii="Times New Roman" w:hAnsi="Times New Roman" w:cs="Times New Roman"/>
          <w:color w:val="1D2125"/>
          <w:shd w:val="clear" w:color="auto" w:fill="FFFFFF"/>
        </w:rPr>
        <w:t>Cutajar, J. (2018).</w:t>
      </w:r>
      <w:r w:rsidRPr="00FE2F69">
        <w:rPr>
          <w:rStyle w:val="Emphasis"/>
          <w:rFonts w:ascii="Times New Roman" w:hAnsi="Times New Roman" w:cs="Times New Roman"/>
          <w:i w:val="0"/>
          <w:iCs w:val="0"/>
          <w:color w:val="1D2125"/>
          <w:shd w:val="clear" w:color="auto" w:fill="FFFFFF"/>
        </w:rPr>
        <w:t> </w:t>
      </w:r>
      <w:r w:rsidRPr="00F21833">
        <w:rPr>
          <w:rStyle w:val="Emphasis"/>
          <w:rFonts w:ascii="Times New Roman" w:hAnsi="Times New Roman" w:cs="Times New Roman"/>
          <w:color w:val="1D2125"/>
          <w:shd w:val="clear" w:color="auto" w:fill="FFFFFF"/>
        </w:rPr>
        <w:t>Beginning Java Data Structures and Algorithms: Sharpen your problem-solving skills by learning core computer science concepts in a pain-free manner</w:t>
      </w:r>
      <w:r w:rsidRPr="00F21833">
        <w:rPr>
          <w:rFonts w:ascii="Times New Roman" w:hAnsi="Times New Roman" w:cs="Times New Roman"/>
          <w:color w:val="1D2125"/>
          <w:shd w:val="clear" w:color="auto" w:fill="FFFFFF"/>
        </w:rPr>
        <w:t>.</w:t>
      </w:r>
      <w:r w:rsidRPr="00FE2F69">
        <w:rPr>
          <w:rFonts w:ascii="Times New Roman" w:hAnsi="Times New Roman" w:cs="Times New Roman"/>
          <w:color w:val="1D2125"/>
          <w:shd w:val="clear" w:color="auto" w:fill="FFFFFF"/>
        </w:rPr>
        <w:t xml:space="preserve"> Packt Publishing, Limited. </w:t>
      </w:r>
    </w:p>
    <w:sectPr w:rsidR="00FE2F69" w:rsidRPr="00FE2F6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3401"/>
    <w:multiLevelType w:val="hybridMultilevel"/>
    <w:tmpl w:val="9E909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503755"/>
    <w:multiLevelType w:val="multilevel"/>
    <w:tmpl w:val="0F36C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77211F"/>
    <w:multiLevelType w:val="hybridMultilevel"/>
    <w:tmpl w:val="96D02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7CC3A7B"/>
    <w:multiLevelType w:val="multilevel"/>
    <w:tmpl w:val="E4C4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3666512">
    <w:abstractNumId w:val="3"/>
  </w:num>
  <w:num w:numId="2" w16cid:durableId="210507852">
    <w:abstractNumId w:val="1"/>
  </w:num>
  <w:num w:numId="3" w16cid:durableId="76024481">
    <w:abstractNumId w:val="0"/>
  </w:num>
  <w:num w:numId="4" w16cid:durableId="16561836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1D1"/>
    <w:rsid w:val="000E3F19"/>
    <w:rsid w:val="001B4F74"/>
    <w:rsid w:val="00297BD2"/>
    <w:rsid w:val="009E51D1"/>
    <w:rsid w:val="00CC3000"/>
    <w:rsid w:val="00F21833"/>
    <w:rsid w:val="00F42C84"/>
    <w:rsid w:val="00FE2F69"/>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4D1652D9"/>
  <w15:chartTrackingRefBased/>
  <w15:docId w15:val="{7E5915A1-8BD2-C840-B010-900072DD2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1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51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51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51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1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1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1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1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1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1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51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51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51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51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51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1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1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1D1"/>
    <w:rPr>
      <w:rFonts w:eastAsiaTheme="majorEastAsia" w:cstheme="majorBidi"/>
      <w:color w:val="272727" w:themeColor="text1" w:themeTint="D8"/>
    </w:rPr>
  </w:style>
  <w:style w:type="paragraph" w:styleId="Title">
    <w:name w:val="Title"/>
    <w:basedOn w:val="Normal"/>
    <w:next w:val="Normal"/>
    <w:link w:val="TitleChar"/>
    <w:uiPriority w:val="10"/>
    <w:qFormat/>
    <w:rsid w:val="009E51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1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1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1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1D1"/>
    <w:pPr>
      <w:spacing w:before="160"/>
      <w:jc w:val="center"/>
    </w:pPr>
    <w:rPr>
      <w:i/>
      <w:iCs/>
      <w:color w:val="404040" w:themeColor="text1" w:themeTint="BF"/>
    </w:rPr>
  </w:style>
  <w:style w:type="character" w:customStyle="1" w:styleId="QuoteChar">
    <w:name w:val="Quote Char"/>
    <w:basedOn w:val="DefaultParagraphFont"/>
    <w:link w:val="Quote"/>
    <w:uiPriority w:val="29"/>
    <w:rsid w:val="009E51D1"/>
    <w:rPr>
      <w:i/>
      <w:iCs/>
      <w:color w:val="404040" w:themeColor="text1" w:themeTint="BF"/>
    </w:rPr>
  </w:style>
  <w:style w:type="paragraph" w:styleId="ListParagraph">
    <w:name w:val="List Paragraph"/>
    <w:basedOn w:val="Normal"/>
    <w:uiPriority w:val="34"/>
    <w:qFormat/>
    <w:rsid w:val="009E51D1"/>
    <w:pPr>
      <w:ind w:left="720"/>
      <w:contextualSpacing/>
    </w:pPr>
  </w:style>
  <w:style w:type="character" w:styleId="IntenseEmphasis">
    <w:name w:val="Intense Emphasis"/>
    <w:basedOn w:val="DefaultParagraphFont"/>
    <w:uiPriority w:val="21"/>
    <w:qFormat/>
    <w:rsid w:val="009E51D1"/>
    <w:rPr>
      <w:i/>
      <w:iCs/>
      <w:color w:val="0F4761" w:themeColor="accent1" w:themeShade="BF"/>
    </w:rPr>
  </w:style>
  <w:style w:type="paragraph" w:styleId="IntenseQuote">
    <w:name w:val="Intense Quote"/>
    <w:basedOn w:val="Normal"/>
    <w:next w:val="Normal"/>
    <w:link w:val="IntenseQuoteChar"/>
    <w:uiPriority w:val="30"/>
    <w:qFormat/>
    <w:rsid w:val="009E51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1D1"/>
    <w:rPr>
      <w:i/>
      <w:iCs/>
      <w:color w:val="0F4761" w:themeColor="accent1" w:themeShade="BF"/>
    </w:rPr>
  </w:style>
  <w:style w:type="character" w:styleId="IntenseReference">
    <w:name w:val="Intense Reference"/>
    <w:basedOn w:val="DefaultParagraphFont"/>
    <w:uiPriority w:val="32"/>
    <w:qFormat/>
    <w:rsid w:val="009E51D1"/>
    <w:rPr>
      <w:b/>
      <w:bCs/>
      <w:smallCaps/>
      <w:color w:val="0F4761" w:themeColor="accent1" w:themeShade="BF"/>
      <w:spacing w:val="5"/>
    </w:rPr>
  </w:style>
  <w:style w:type="paragraph" w:styleId="NormalWeb">
    <w:name w:val="Normal (Web)"/>
    <w:basedOn w:val="Normal"/>
    <w:uiPriority w:val="99"/>
    <w:semiHidden/>
    <w:unhideWhenUsed/>
    <w:rsid w:val="00CC300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C3000"/>
    <w:rPr>
      <w:i/>
      <w:iCs/>
    </w:rPr>
  </w:style>
  <w:style w:type="character" w:styleId="Strong">
    <w:name w:val="Strong"/>
    <w:basedOn w:val="DefaultParagraphFont"/>
    <w:uiPriority w:val="22"/>
    <w:qFormat/>
    <w:rsid w:val="00CC3000"/>
    <w:rPr>
      <w:b/>
      <w:bCs/>
    </w:rPr>
  </w:style>
  <w:style w:type="character" w:styleId="Hyperlink">
    <w:name w:val="Hyperlink"/>
    <w:basedOn w:val="DefaultParagraphFont"/>
    <w:uiPriority w:val="99"/>
    <w:semiHidden/>
    <w:unhideWhenUsed/>
    <w:rsid w:val="00FE2F6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999</Words>
  <Characters>5699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2025-11-16T12:52:00Z</dcterms:created>
  <dcterms:modified xsi:type="dcterms:W3CDTF">2025-11-17T23:03:00Z</dcterms:modified>
</cp:coreProperties>
</file>