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D1B55" w14:textId="77777777" w:rsidR="007E1798" w:rsidRDefault="007E1798" w:rsidP="007E1798">
      <w:pPr>
        <w:jc w:val="center"/>
        <w:rPr>
          <w:rFonts w:ascii="Times New Roman" w:hAnsi="Times New Roman" w:cs="Times New Roman"/>
          <w:sz w:val="24"/>
          <w:szCs w:val="24"/>
        </w:rPr>
      </w:pPr>
    </w:p>
    <w:p w14:paraId="01BAB40A" w14:textId="77777777" w:rsidR="007E1798" w:rsidRDefault="007E1798" w:rsidP="007E1798">
      <w:pPr>
        <w:jc w:val="center"/>
        <w:rPr>
          <w:rFonts w:ascii="Times New Roman" w:hAnsi="Times New Roman" w:cs="Times New Roman"/>
          <w:sz w:val="24"/>
          <w:szCs w:val="24"/>
        </w:rPr>
      </w:pPr>
    </w:p>
    <w:p w14:paraId="0B3B0859" w14:textId="77777777" w:rsidR="007E1798" w:rsidRDefault="007E1798" w:rsidP="007E1798">
      <w:pPr>
        <w:jc w:val="center"/>
        <w:rPr>
          <w:rFonts w:ascii="Times New Roman" w:hAnsi="Times New Roman" w:cs="Times New Roman"/>
          <w:sz w:val="24"/>
          <w:szCs w:val="24"/>
        </w:rPr>
      </w:pPr>
    </w:p>
    <w:p w14:paraId="2EA2EA99" w14:textId="77777777" w:rsidR="007E1798" w:rsidRDefault="007E1798" w:rsidP="007E1798">
      <w:pPr>
        <w:jc w:val="center"/>
        <w:rPr>
          <w:rFonts w:ascii="Times New Roman" w:hAnsi="Times New Roman" w:cs="Times New Roman"/>
          <w:sz w:val="24"/>
          <w:szCs w:val="24"/>
        </w:rPr>
      </w:pPr>
    </w:p>
    <w:p w14:paraId="1E3B7A68" w14:textId="72BBEDE9"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 xml:space="preserve">Symbol Resolution </w:t>
      </w:r>
    </w:p>
    <w:p w14:paraId="3039DA52" w14:textId="0B10CAA9"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Godfrey Ouma</w:t>
      </w:r>
    </w:p>
    <w:p w14:paraId="36794CCA" w14:textId="77777777"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University of the People</w:t>
      </w:r>
    </w:p>
    <w:p w14:paraId="6683A26B" w14:textId="77777777"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CS 1105-01: Digital Electronics &amp; Computer Architecture</w:t>
      </w:r>
    </w:p>
    <w:p w14:paraId="62FAD62F" w14:textId="77777777"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Afrah Nazir</w:t>
      </w:r>
    </w:p>
    <w:p w14:paraId="4BF7B7D1" w14:textId="38E16EE4"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t xml:space="preserve">August </w:t>
      </w:r>
      <w:r>
        <w:rPr>
          <w:rFonts w:ascii="Times New Roman" w:hAnsi="Times New Roman" w:cs="Times New Roman"/>
          <w:sz w:val="24"/>
          <w:szCs w:val="24"/>
        </w:rPr>
        <w:t>14,</w:t>
      </w:r>
      <w:r w:rsidRPr="007E1798">
        <w:rPr>
          <w:rFonts w:ascii="Times New Roman" w:hAnsi="Times New Roman" w:cs="Times New Roman"/>
          <w:sz w:val="24"/>
          <w:szCs w:val="24"/>
        </w:rPr>
        <w:t xml:space="preserve"> 2024</w:t>
      </w:r>
    </w:p>
    <w:p w14:paraId="4A718768" w14:textId="77777777" w:rsidR="007E1798" w:rsidRDefault="007E1798" w:rsidP="007E1798">
      <w:pPr>
        <w:rPr>
          <w:rFonts w:ascii="Times New Roman" w:hAnsi="Times New Roman" w:cs="Times New Roman"/>
          <w:b/>
          <w:bCs/>
          <w:sz w:val="24"/>
          <w:szCs w:val="24"/>
        </w:rPr>
      </w:pPr>
      <w:bookmarkStart w:id="0" w:name="_Hlk174386907"/>
    </w:p>
    <w:p w14:paraId="2A6A8FCE" w14:textId="77777777" w:rsidR="007E1798" w:rsidRDefault="007E1798" w:rsidP="007E1798">
      <w:pPr>
        <w:rPr>
          <w:rFonts w:ascii="Times New Roman" w:hAnsi="Times New Roman" w:cs="Times New Roman"/>
          <w:b/>
          <w:bCs/>
          <w:sz w:val="24"/>
          <w:szCs w:val="24"/>
        </w:rPr>
      </w:pPr>
    </w:p>
    <w:p w14:paraId="40ED81B5" w14:textId="77777777" w:rsidR="007E1798" w:rsidRDefault="007E1798" w:rsidP="007E1798">
      <w:pPr>
        <w:rPr>
          <w:rFonts w:ascii="Times New Roman" w:hAnsi="Times New Roman" w:cs="Times New Roman"/>
          <w:b/>
          <w:bCs/>
          <w:sz w:val="24"/>
          <w:szCs w:val="24"/>
        </w:rPr>
      </w:pPr>
    </w:p>
    <w:p w14:paraId="76AFF569" w14:textId="77777777" w:rsidR="007E1798" w:rsidRDefault="007E1798" w:rsidP="007E1798">
      <w:pPr>
        <w:rPr>
          <w:rFonts w:ascii="Times New Roman" w:hAnsi="Times New Roman" w:cs="Times New Roman"/>
          <w:b/>
          <w:bCs/>
          <w:sz w:val="24"/>
          <w:szCs w:val="24"/>
        </w:rPr>
      </w:pPr>
    </w:p>
    <w:p w14:paraId="17B4FC89" w14:textId="77777777" w:rsidR="007E1798" w:rsidRDefault="007E1798" w:rsidP="007E1798">
      <w:pPr>
        <w:rPr>
          <w:rFonts w:ascii="Times New Roman" w:hAnsi="Times New Roman" w:cs="Times New Roman"/>
          <w:b/>
          <w:bCs/>
          <w:sz w:val="24"/>
          <w:szCs w:val="24"/>
        </w:rPr>
      </w:pPr>
    </w:p>
    <w:p w14:paraId="25949C1A" w14:textId="77777777" w:rsidR="007E1798" w:rsidRDefault="007E1798" w:rsidP="007E1798">
      <w:pPr>
        <w:rPr>
          <w:rFonts w:ascii="Times New Roman" w:hAnsi="Times New Roman" w:cs="Times New Roman"/>
          <w:b/>
          <w:bCs/>
          <w:sz w:val="24"/>
          <w:szCs w:val="24"/>
        </w:rPr>
      </w:pPr>
    </w:p>
    <w:p w14:paraId="066DA335" w14:textId="77777777" w:rsidR="007E1798" w:rsidRDefault="007E1798" w:rsidP="007E1798">
      <w:pPr>
        <w:rPr>
          <w:rFonts w:ascii="Times New Roman" w:hAnsi="Times New Roman" w:cs="Times New Roman"/>
          <w:b/>
          <w:bCs/>
          <w:sz w:val="24"/>
          <w:szCs w:val="24"/>
        </w:rPr>
      </w:pPr>
    </w:p>
    <w:p w14:paraId="1DCDF6B3" w14:textId="77777777" w:rsidR="007E1798" w:rsidRDefault="007E1798" w:rsidP="007E1798">
      <w:pPr>
        <w:rPr>
          <w:rFonts w:ascii="Times New Roman" w:hAnsi="Times New Roman" w:cs="Times New Roman"/>
          <w:b/>
          <w:bCs/>
          <w:sz w:val="24"/>
          <w:szCs w:val="24"/>
        </w:rPr>
      </w:pPr>
    </w:p>
    <w:p w14:paraId="4BE507C0" w14:textId="017E0241" w:rsidR="007E1798" w:rsidRPr="007E1798" w:rsidRDefault="007E1798" w:rsidP="007E1798">
      <w:pPr>
        <w:jc w:val="center"/>
        <w:rPr>
          <w:rFonts w:ascii="Times New Roman" w:hAnsi="Times New Roman" w:cs="Times New Roman"/>
          <w:b/>
          <w:bCs/>
          <w:sz w:val="24"/>
          <w:szCs w:val="24"/>
        </w:rPr>
      </w:pPr>
      <w:r w:rsidRPr="007E1798">
        <w:rPr>
          <w:rFonts w:ascii="Times New Roman" w:hAnsi="Times New Roman" w:cs="Times New Roman"/>
          <w:b/>
          <w:bCs/>
          <w:sz w:val="24"/>
          <w:szCs w:val="24"/>
        </w:rPr>
        <w:lastRenderedPageBreak/>
        <w:t>Symbol Resolution</w:t>
      </w:r>
    </w:p>
    <w:bookmarkEnd w:id="0"/>
    <w:p w14:paraId="18E4745E" w14:textId="358514D4" w:rsidR="00A05C63" w:rsidRPr="004D5891" w:rsidRDefault="00A05C63" w:rsidP="00A05C63">
      <w:pPr>
        <w:ind w:left="0"/>
        <w:rPr>
          <w:rFonts w:ascii="Times New Roman" w:hAnsi="Times New Roman" w:cs="Times New Roman"/>
          <w:b/>
          <w:bCs/>
          <w:sz w:val="24"/>
          <w:szCs w:val="24"/>
        </w:rPr>
      </w:pPr>
      <w:r w:rsidRPr="004D5891">
        <w:rPr>
          <w:rFonts w:ascii="Times New Roman" w:hAnsi="Times New Roman" w:cs="Times New Roman"/>
          <w:b/>
          <w:bCs/>
          <w:sz w:val="24"/>
          <w:szCs w:val="24"/>
        </w:rPr>
        <w:t>Introduction</w:t>
      </w:r>
    </w:p>
    <w:p w14:paraId="0F50E995" w14:textId="51AE0018" w:rsidR="00A05C63" w:rsidRPr="00A05C63" w:rsidRDefault="00A05C63" w:rsidP="00DA3600">
      <w:pPr>
        <w:ind w:left="0" w:firstLine="720"/>
        <w:rPr>
          <w:rFonts w:ascii="Times New Roman" w:hAnsi="Times New Roman" w:cs="Times New Roman"/>
          <w:sz w:val="24"/>
          <w:szCs w:val="24"/>
        </w:rPr>
      </w:pPr>
      <w:r w:rsidRPr="00A05C63">
        <w:rPr>
          <w:rFonts w:ascii="Times New Roman" w:hAnsi="Times New Roman" w:cs="Times New Roman"/>
          <w:sz w:val="24"/>
          <w:szCs w:val="24"/>
        </w:rPr>
        <w:t xml:space="preserve">Symbol resolution is a fundamental process in the functioning of digital systems, microprocessors, and assembly programming. It involves the association of symbolic names used in code with specific memory addresses or values, which is critical for the correct execution of programs. This process ensures that references to functions, variables, and other symbols within a program are correctly linked to their respective definitions. Without proper symbol resolution, the smooth operation of digital systems would be compromised, leading to errors and undefined </w:t>
      </w:r>
      <w:r w:rsidR="001F7DB4" w:rsidRPr="00A05C63">
        <w:rPr>
          <w:rFonts w:ascii="Times New Roman" w:hAnsi="Times New Roman" w:cs="Times New Roman"/>
          <w:sz w:val="24"/>
          <w:szCs w:val="24"/>
        </w:rPr>
        <w:t>behavior</w:t>
      </w:r>
      <w:r w:rsidRPr="00A05C63">
        <w:rPr>
          <w:rFonts w:ascii="Times New Roman" w:hAnsi="Times New Roman" w:cs="Times New Roman"/>
          <w:sz w:val="24"/>
          <w:szCs w:val="24"/>
        </w:rPr>
        <w:t>. This essay explores the significance of symbol resolution, summarizes the key principles involved, and provides simple examples to demonstrate how it works in practice.</w:t>
      </w:r>
    </w:p>
    <w:p w14:paraId="4353E967" w14:textId="7E397F80" w:rsidR="00A05C63" w:rsidRPr="004D5891" w:rsidRDefault="00A05C63" w:rsidP="00DA3600">
      <w:pPr>
        <w:ind w:left="0"/>
        <w:rPr>
          <w:rFonts w:ascii="Times New Roman" w:hAnsi="Times New Roman" w:cs="Times New Roman"/>
          <w:b/>
          <w:bCs/>
          <w:sz w:val="24"/>
          <w:szCs w:val="24"/>
        </w:rPr>
      </w:pPr>
      <w:r w:rsidRPr="004D5891">
        <w:rPr>
          <w:rFonts w:ascii="Times New Roman" w:hAnsi="Times New Roman" w:cs="Times New Roman"/>
          <w:b/>
          <w:bCs/>
          <w:sz w:val="24"/>
          <w:szCs w:val="24"/>
        </w:rPr>
        <w:t xml:space="preserve">The </w:t>
      </w:r>
      <w:r w:rsidR="004D5891" w:rsidRPr="004D5891">
        <w:rPr>
          <w:rFonts w:ascii="Times New Roman" w:hAnsi="Times New Roman" w:cs="Times New Roman"/>
          <w:b/>
          <w:bCs/>
          <w:sz w:val="24"/>
          <w:szCs w:val="24"/>
        </w:rPr>
        <w:t>process of symbol resolution</w:t>
      </w:r>
    </w:p>
    <w:p w14:paraId="3176BCF8" w14:textId="678EF86B" w:rsidR="00A05C63" w:rsidRPr="001F7DB4" w:rsidRDefault="00A05C63" w:rsidP="00B90C8F">
      <w:pPr>
        <w:ind w:left="0" w:firstLine="720"/>
        <w:rPr>
          <w:rFonts w:ascii="Times New Roman" w:hAnsi="Times New Roman" w:cs="Times New Roman"/>
          <w:b/>
          <w:bCs/>
          <w:sz w:val="24"/>
          <w:szCs w:val="24"/>
        </w:rPr>
      </w:pPr>
      <w:r w:rsidRPr="00A05C63">
        <w:rPr>
          <w:rFonts w:ascii="Times New Roman" w:hAnsi="Times New Roman" w:cs="Times New Roman"/>
          <w:sz w:val="24"/>
          <w:szCs w:val="24"/>
        </w:rPr>
        <w:t>Symbol resolution is an essential step in ensuring that digital systems operate smoothly. In the context of microprocessors and assembly programming, symbols are used to represent memory addresses, variables, and functions</w:t>
      </w:r>
      <w:r w:rsidR="001F7DB4">
        <w:rPr>
          <w:rFonts w:ascii="Times New Roman" w:hAnsi="Times New Roman" w:cs="Times New Roman"/>
          <w:sz w:val="24"/>
          <w:szCs w:val="24"/>
        </w:rPr>
        <w:t xml:space="preserve"> </w:t>
      </w:r>
      <w:r w:rsidR="001F7DB4" w:rsidRPr="00A05C63">
        <w:rPr>
          <w:rFonts w:ascii="Times New Roman" w:hAnsi="Times New Roman" w:cs="Times New Roman"/>
          <w:sz w:val="24"/>
          <w:szCs w:val="24"/>
        </w:rPr>
        <w:t>(Arun, 2016).</w:t>
      </w:r>
      <w:r w:rsidRPr="00A05C63">
        <w:rPr>
          <w:rFonts w:ascii="Times New Roman" w:hAnsi="Times New Roman" w:cs="Times New Roman"/>
          <w:sz w:val="24"/>
          <w:szCs w:val="24"/>
        </w:rPr>
        <w:t xml:space="preserve"> During the compilation and linking phases of program development, these symbols must be resolved to actual memory addresses or values to enable correct program execution.</w:t>
      </w:r>
      <w:r w:rsidR="001F7DB4">
        <w:rPr>
          <w:rFonts w:ascii="Times New Roman" w:hAnsi="Times New Roman" w:cs="Times New Roman"/>
          <w:sz w:val="24"/>
          <w:szCs w:val="24"/>
        </w:rPr>
        <w:t xml:space="preserve"> </w:t>
      </w:r>
      <w:r w:rsidRPr="00A05C63">
        <w:rPr>
          <w:rFonts w:ascii="Times New Roman" w:hAnsi="Times New Roman" w:cs="Times New Roman"/>
          <w:sz w:val="24"/>
          <w:szCs w:val="24"/>
        </w:rPr>
        <w:t>In the linking process, symbol resolution involves analyzing the symbol tables of the input files, such as relocatable object files and shared object files, to find appropriate definitions for undefined or tentative symbols</w:t>
      </w:r>
      <w:r w:rsidR="001F7DB4">
        <w:rPr>
          <w:rFonts w:ascii="Times New Roman" w:hAnsi="Times New Roman" w:cs="Times New Roman"/>
          <w:sz w:val="24"/>
          <w:szCs w:val="24"/>
        </w:rPr>
        <w:t xml:space="preserve"> </w:t>
      </w:r>
      <w:r w:rsidR="001F7DB4" w:rsidRPr="00A05C63">
        <w:rPr>
          <w:rFonts w:ascii="Times New Roman" w:hAnsi="Times New Roman" w:cs="Times New Roman"/>
          <w:sz w:val="24"/>
          <w:szCs w:val="24"/>
        </w:rPr>
        <w:t>(Arun, 2016)</w:t>
      </w:r>
      <w:r w:rsidRPr="00A05C63">
        <w:rPr>
          <w:rFonts w:ascii="Times New Roman" w:hAnsi="Times New Roman" w:cs="Times New Roman"/>
          <w:sz w:val="24"/>
          <w:szCs w:val="24"/>
        </w:rPr>
        <w:t>. If a symbol has a single definition, it is used to resolve all references to that symbol. However, when multiple definitions exist, the linker must choose the correct one based on factors such as the type of file, the binding of the symbol, and the type of output file being produced (Arun, 2016).</w:t>
      </w:r>
      <w:r w:rsidR="001F7DB4">
        <w:rPr>
          <w:rFonts w:ascii="Times New Roman" w:hAnsi="Times New Roman" w:cs="Times New Roman"/>
          <w:sz w:val="24"/>
          <w:szCs w:val="24"/>
        </w:rPr>
        <w:t xml:space="preserve"> </w:t>
      </w:r>
      <w:r w:rsidRPr="00A05C63">
        <w:rPr>
          <w:rFonts w:ascii="Times New Roman" w:hAnsi="Times New Roman" w:cs="Times New Roman"/>
          <w:sz w:val="24"/>
          <w:szCs w:val="24"/>
        </w:rPr>
        <w:t xml:space="preserve">Symbol resolution ensures that all references to symbols within a program are correctly linked to their definitions, whether the program is </w:t>
      </w:r>
      <w:r w:rsidRPr="00A05C63">
        <w:rPr>
          <w:rFonts w:ascii="Times New Roman" w:hAnsi="Times New Roman" w:cs="Times New Roman"/>
          <w:sz w:val="24"/>
          <w:szCs w:val="24"/>
        </w:rPr>
        <w:lastRenderedPageBreak/>
        <w:t>being compiled or executed. This process is crucial because any unresolved symbols can lead to fatal errors, preventing the program from running successfully. Additionally, symbol resolution allows for the proper functioning of dynamic linking, where symbols can be resolved at runtime, providing flexibility in program execution</w:t>
      </w:r>
      <w:r w:rsidR="001F7DB4">
        <w:rPr>
          <w:rFonts w:ascii="Times New Roman" w:hAnsi="Times New Roman" w:cs="Times New Roman"/>
          <w:sz w:val="24"/>
          <w:szCs w:val="24"/>
        </w:rPr>
        <w:t xml:space="preserve"> </w:t>
      </w:r>
      <w:r w:rsidR="001F7DB4" w:rsidRPr="00A05C63">
        <w:rPr>
          <w:rFonts w:ascii="Times New Roman" w:hAnsi="Times New Roman" w:cs="Times New Roman"/>
          <w:sz w:val="24"/>
          <w:szCs w:val="24"/>
        </w:rPr>
        <w:t>(Arun, 2016).</w:t>
      </w:r>
      <w:r w:rsidR="001F7DB4">
        <w:rPr>
          <w:rFonts w:ascii="Times New Roman" w:hAnsi="Times New Roman" w:cs="Times New Roman"/>
          <w:sz w:val="24"/>
          <w:szCs w:val="24"/>
        </w:rPr>
        <w:t xml:space="preserve"> Therefore, </w:t>
      </w:r>
      <w:r w:rsidR="001F7DB4" w:rsidRPr="001F7DB4">
        <w:rPr>
          <w:rFonts w:ascii="Times New Roman" w:hAnsi="Times New Roman" w:cs="Times New Roman"/>
          <w:sz w:val="24"/>
          <w:szCs w:val="24"/>
        </w:rPr>
        <w:t>the process of symbol resolution</w:t>
      </w:r>
      <w:r w:rsidR="001F7DB4">
        <w:rPr>
          <w:rFonts w:ascii="Times New Roman" w:hAnsi="Times New Roman" w:cs="Times New Roman"/>
          <w:sz w:val="24"/>
          <w:szCs w:val="24"/>
        </w:rPr>
        <w:t xml:space="preserve"> entails </w:t>
      </w:r>
      <w:r w:rsidR="001F7DB4" w:rsidRPr="00A05C63">
        <w:rPr>
          <w:rFonts w:ascii="Times New Roman" w:hAnsi="Times New Roman" w:cs="Times New Roman"/>
          <w:sz w:val="24"/>
          <w:szCs w:val="24"/>
        </w:rPr>
        <w:t>the compilation and linking phases of program development</w:t>
      </w:r>
      <w:r w:rsidR="001F7DB4">
        <w:rPr>
          <w:rFonts w:ascii="Times New Roman" w:hAnsi="Times New Roman" w:cs="Times New Roman"/>
          <w:sz w:val="24"/>
          <w:szCs w:val="24"/>
        </w:rPr>
        <w:t>.</w:t>
      </w:r>
    </w:p>
    <w:p w14:paraId="288EDB22" w14:textId="13E058E8" w:rsidR="00A05C63" w:rsidRPr="00DA3600" w:rsidRDefault="00A05C63" w:rsidP="00A05C63">
      <w:pPr>
        <w:rPr>
          <w:rFonts w:ascii="Times New Roman" w:hAnsi="Times New Roman" w:cs="Times New Roman"/>
          <w:b/>
          <w:bCs/>
          <w:sz w:val="24"/>
          <w:szCs w:val="24"/>
        </w:rPr>
      </w:pPr>
      <w:r w:rsidRPr="00DA3600">
        <w:rPr>
          <w:rFonts w:ascii="Times New Roman" w:hAnsi="Times New Roman" w:cs="Times New Roman"/>
          <w:b/>
          <w:bCs/>
          <w:sz w:val="24"/>
          <w:szCs w:val="24"/>
        </w:rPr>
        <w:t>Key Principles of Symbol Resolution</w:t>
      </w:r>
    </w:p>
    <w:p w14:paraId="4B0B5843" w14:textId="77777777"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The key principles of symbol resolution revolve around the management of different types of symbols and the rules that govern how they are resolved. According to the Oracle Corporation (2010), symbols can be classified as defined, undefined, or tentative:</w:t>
      </w:r>
    </w:p>
    <w:p w14:paraId="4E196B7E" w14:textId="2BE2F931" w:rsidR="00A05C63" w:rsidRPr="00DA3600" w:rsidRDefault="00A05C63" w:rsidP="00DA3600">
      <w:pPr>
        <w:pStyle w:val="ListParagraph"/>
        <w:numPr>
          <w:ilvl w:val="0"/>
          <w:numId w:val="3"/>
        </w:numPr>
        <w:rPr>
          <w:rFonts w:ascii="Times New Roman" w:hAnsi="Times New Roman" w:cs="Times New Roman"/>
          <w:sz w:val="24"/>
          <w:szCs w:val="24"/>
        </w:rPr>
      </w:pPr>
      <w:r w:rsidRPr="00DA3600">
        <w:rPr>
          <w:rFonts w:ascii="Times New Roman" w:hAnsi="Times New Roman" w:cs="Times New Roman"/>
          <w:b/>
          <w:bCs/>
          <w:sz w:val="24"/>
          <w:szCs w:val="24"/>
        </w:rPr>
        <w:t xml:space="preserve">Defined </w:t>
      </w:r>
      <w:r w:rsidR="00DA3600" w:rsidRPr="00DA3600">
        <w:rPr>
          <w:rFonts w:ascii="Times New Roman" w:hAnsi="Times New Roman" w:cs="Times New Roman"/>
          <w:b/>
          <w:bCs/>
          <w:sz w:val="24"/>
          <w:szCs w:val="24"/>
        </w:rPr>
        <w:t>s</w:t>
      </w:r>
      <w:r w:rsidRPr="00DA3600">
        <w:rPr>
          <w:rFonts w:ascii="Times New Roman" w:hAnsi="Times New Roman" w:cs="Times New Roman"/>
          <w:b/>
          <w:bCs/>
          <w:sz w:val="24"/>
          <w:szCs w:val="24"/>
        </w:rPr>
        <w:t>ymbols:</w:t>
      </w:r>
      <w:r w:rsidRPr="00DA3600">
        <w:rPr>
          <w:rFonts w:ascii="Times New Roman" w:hAnsi="Times New Roman" w:cs="Times New Roman"/>
          <w:sz w:val="24"/>
          <w:szCs w:val="24"/>
        </w:rPr>
        <w:t xml:space="preserve"> These are symbols that have a clear definition within the program. They represent specific memory addresses or values that are used during program execution.</w:t>
      </w:r>
    </w:p>
    <w:p w14:paraId="163BEC64" w14:textId="4D96CEFF" w:rsidR="00A05C63" w:rsidRPr="00DA3600" w:rsidRDefault="00A05C63" w:rsidP="00DA3600">
      <w:pPr>
        <w:pStyle w:val="ListParagraph"/>
        <w:numPr>
          <w:ilvl w:val="0"/>
          <w:numId w:val="3"/>
        </w:numPr>
        <w:rPr>
          <w:rFonts w:ascii="Times New Roman" w:hAnsi="Times New Roman" w:cs="Times New Roman"/>
          <w:sz w:val="24"/>
          <w:szCs w:val="24"/>
        </w:rPr>
      </w:pPr>
      <w:r w:rsidRPr="00DA3600">
        <w:rPr>
          <w:rFonts w:ascii="Times New Roman" w:hAnsi="Times New Roman" w:cs="Times New Roman"/>
          <w:b/>
          <w:bCs/>
          <w:sz w:val="24"/>
          <w:szCs w:val="24"/>
        </w:rPr>
        <w:t xml:space="preserve">Undefined </w:t>
      </w:r>
      <w:r w:rsidR="00DA3600" w:rsidRPr="00DA3600">
        <w:rPr>
          <w:rFonts w:ascii="Times New Roman" w:hAnsi="Times New Roman" w:cs="Times New Roman"/>
          <w:b/>
          <w:bCs/>
          <w:sz w:val="24"/>
          <w:szCs w:val="24"/>
        </w:rPr>
        <w:t>s</w:t>
      </w:r>
      <w:r w:rsidRPr="00DA3600">
        <w:rPr>
          <w:rFonts w:ascii="Times New Roman" w:hAnsi="Times New Roman" w:cs="Times New Roman"/>
          <w:b/>
          <w:bCs/>
          <w:sz w:val="24"/>
          <w:szCs w:val="24"/>
        </w:rPr>
        <w:t>ymbols:</w:t>
      </w:r>
      <w:r w:rsidRPr="00DA3600">
        <w:rPr>
          <w:rFonts w:ascii="Times New Roman" w:hAnsi="Times New Roman" w:cs="Times New Roman"/>
          <w:sz w:val="24"/>
          <w:szCs w:val="24"/>
        </w:rPr>
        <w:t xml:space="preserve"> These symbols are referenced within the program but do not have a defined value or address at the point of reference. They must be resolved during the linking process by associating them with a defined symbol.</w:t>
      </w:r>
    </w:p>
    <w:p w14:paraId="58B2D608" w14:textId="3ABDEBD4" w:rsidR="00A05C63" w:rsidRPr="00DA3600" w:rsidRDefault="00A05C63" w:rsidP="00DA3600">
      <w:pPr>
        <w:pStyle w:val="ListParagraph"/>
        <w:numPr>
          <w:ilvl w:val="0"/>
          <w:numId w:val="3"/>
        </w:numPr>
        <w:rPr>
          <w:rFonts w:ascii="Times New Roman" w:hAnsi="Times New Roman" w:cs="Times New Roman"/>
          <w:sz w:val="24"/>
          <w:szCs w:val="24"/>
        </w:rPr>
      </w:pPr>
      <w:r w:rsidRPr="00DA3600">
        <w:rPr>
          <w:rFonts w:ascii="Times New Roman" w:hAnsi="Times New Roman" w:cs="Times New Roman"/>
          <w:b/>
          <w:bCs/>
          <w:sz w:val="24"/>
          <w:szCs w:val="24"/>
        </w:rPr>
        <w:t xml:space="preserve">Tentative </w:t>
      </w:r>
      <w:r w:rsidR="00DA3600" w:rsidRPr="00DA3600">
        <w:rPr>
          <w:rFonts w:ascii="Times New Roman" w:hAnsi="Times New Roman" w:cs="Times New Roman"/>
          <w:b/>
          <w:bCs/>
          <w:sz w:val="24"/>
          <w:szCs w:val="24"/>
        </w:rPr>
        <w:t>s</w:t>
      </w:r>
      <w:r w:rsidRPr="00DA3600">
        <w:rPr>
          <w:rFonts w:ascii="Times New Roman" w:hAnsi="Times New Roman" w:cs="Times New Roman"/>
          <w:b/>
          <w:bCs/>
          <w:sz w:val="24"/>
          <w:szCs w:val="24"/>
        </w:rPr>
        <w:t>ymbols:</w:t>
      </w:r>
      <w:r w:rsidRPr="00DA3600">
        <w:rPr>
          <w:rFonts w:ascii="Times New Roman" w:hAnsi="Times New Roman" w:cs="Times New Roman"/>
          <w:sz w:val="24"/>
          <w:szCs w:val="24"/>
        </w:rPr>
        <w:t xml:space="preserve"> These are symbols that are declared but not fully defined within the program. They can be resolved by either defined or undefined symbols during the linking process.</w:t>
      </w:r>
    </w:p>
    <w:p w14:paraId="45688749" w14:textId="725C6420"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The process of symbol resolution involves applying precedence rules to resolve symbol conflicts. For example, when resolving symbols between relocatable object files and shared object dependencies, precedence is given to the defined symbols in the shared object file if the symbol in the relocatable file is tentative or undefined. If both symbols are defined, the binding of the symbols determines which one is chosen (Arun, 2016).</w:t>
      </w:r>
      <w:r w:rsidR="001F7DB4">
        <w:rPr>
          <w:rFonts w:ascii="Times New Roman" w:hAnsi="Times New Roman" w:cs="Times New Roman"/>
          <w:sz w:val="24"/>
          <w:szCs w:val="24"/>
        </w:rPr>
        <w:t xml:space="preserve"> </w:t>
      </w:r>
      <w:r w:rsidR="001F7DB4">
        <w:rPr>
          <w:rFonts w:ascii="Times New Roman" w:hAnsi="Times New Roman" w:cs="Times New Roman"/>
          <w:sz w:val="24"/>
          <w:szCs w:val="24"/>
        </w:rPr>
        <w:lastRenderedPageBreak/>
        <w:t xml:space="preserve">Moreover, </w:t>
      </w:r>
      <w:r w:rsidRPr="00A05C63">
        <w:rPr>
          <w:rFonts w:ascii="Times New Roman" w:hAnsi="Times New Roman" w:cs="Times New Roman"/>
          <w:sz w:val="24"/>
          <w:szCs w:val="24"/>
        </w:rPr>
        <w:t>the linker must handle cases where multiple symbols of the same name exist but have different attributes, such as size or type</w:t>
      </w:r>
      <w:r w:rsidR="00DA3600">
        <w:rPr>
          <w:rFonts w:ascii="Times New Roman" w:hAnsi="Times New Roman" w:cs="Times New Roman"/>
          <w:sz w:val="24"/>
          <w:szCs w:val="24"/>
        </w:rPr>
        <w:t xml:space="preserve"> </w:t>
      </w:r>
      <w:r w:rsidR="00DA3600" w:rsidRPr="00A05C63">
        <w:rPr>
          <w:rFonts w:ascii="Times New Roman" w:hAnsi="Times New Roman" w:cs="Times New Roman"/>
          <w:sz w:val="24"/>
          <w:szCs w:val="24"/>
        </w:rPr>
        <w:t>(Vaia, 2024)</w:t>
      </w:r>
      <w:r w:rsidRPr="00A05C63">
        <w:rPr>
          <w:rFonts w:ascii="Times New Roman" w:hAnsi="Times New Roman" w:cs="Times New Roman"/>
          <w:sz w:val="24"/>
          <w:szCs w:val="24"/>
        </w:rPr>
        <w:t>. In such cases, the linker typically resolves the conflict by choosing the symbol with the most appropriate attributes for the context in which it is used</w:t>
      </w:r>
      <w:r w:rsidR="00DA3600">
        <w:rPr>
          <w:rFonts w:ascii="Times New Roman" w:hAnsi="Times New Roman" w:cs="Times New Roman"/>
          <w:sz w:val="24"/>
          <w:szCs w:val="24"/>
        </w:rPr>
        <w:t>.</w:t>
      </w:r>
    </w:p>
    <w:p w14:paraId="5D55A927" w14:textId="33B2E69A" w:rsidR="00A05C63" w:rsidRPr="00DA3600" w:rsidRDefault="00A05C63" w:rsidP="00A05C63">
      <w:pPr>
        <w:rPr>
          <w:rFonts w:ascii="Times New Roman" w:hAnsi="Times New Roman" w:cs="Times New Roman"/>
          <w:b/>
          <w:bCs/>
          <w:sz w:val="24"/>
          <w:szCs w:val="24"/>
        </w:rPr>
      </w:pPr>
      <w:r w:rsidRPr="00DA3600">
        <w:rPr>
          <w:rFonts w:ascii="Times New Roman" w:hAnsi="Times New Roman" w:cs="Times New Roman"/>
          <w:b/>
          <w:bCs/>
          <w:sz w:val="24"/>
          <w:szCs w:val="24"/>
        </w:rPr>
        <w:t xml:space="preserve">Example </w:t>
      </w:r>
      <w:r w:rsidR="00DA3600" w:rsidRPr="00DA3600">
        <w:rPr>
          <w:rFonts w:ascii="Times New Roman" w:hAnsi="Times New Roman" w:cs="Times New Roman"/>
          <w:b/>
          <w:bCs/>
          <w:sz w:val="24"/>
          <w:szCs w:val="24"/>
        </w:rPr>
        <w:t>illustrations of symbol resolution</w:t>
      </w:r>
    </w:p>
    <w:p w14:paraId="591BA1EB" w14:textId="77777777"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To illustrate the process of symbol resolution, consider a simple example involving two relocatable object files. Suppose one file contains a defined symbol representing a variable `x` with a value of 10, and another file contains an undefined symbol `x`. During the linking process, the linker will resolve the undefined symbol `x` in the second file by associating it with the defined symbol `x` in the first file. As a result, the value of `x` in both files will be correctly linked to 10, allowing the program to execute without errors (Arun, 2016).</w:t>
      </w:r>
    </w:p>
    <w:p w14:paraId="1912A5A1" w14:textId="77777777"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Another example involves dynamic linking, where a shared object file defines a function `</w:t>
      </w:r>
      <w:proofErr w:type="gramStart"/>
      <w:r w:rsidRPr="00A05C63">
        <w:rPr>
          <w:rFonts w:ascii="Times New Roman" w:hAnsi="Times New Roman" w:cs="Times New Roman"/>
          <w:sz w:val="24"/>
          <w:szCs w:val="24"/>
        </w:rPr>
        <w:t>foo(</w:t>
      </w:r>
      <w:proofErr w:type="gramEnd"/>
      <w:r w:rsidRPr="00A05C63">
        <w:rPr>
          <w:rFonts w:ascii="Times New Roman" w:hAnsi="Times New Roman" w:cs="Times New Roman"/>
          <w:sz w:val="24"/>
          <w:szCs w:val="24"/>
        </w:rPr>
        <w:t>)`, and a relocatable object file references this function without defining it. During runtime, the dynamic linker resolves the reference to `</w:t>
      </w:r>
      <w:proofErr w:type="gramStart"/>
      <w:r w:rsidRPr="00A05C63">
        <w:rPr>
          <w:rFonts w:ascii="Times New Roman" w:hAnsi="Times New Roman" w:cs="Times New Roman"/>
          <w:sz w:val="24"/>
          <w:szCs w:val="24"/>
        </w:rPr>
        <w:t>foo(</w:t>
      </w:r>
      <w:proofErr w:type="gramEnd"/>
      <w:r w:rsidRPr="00A05C63">
        <w:rPr>
          <w:rFonts w:ascii="Times New Roman" w:hAnsi="Times New Roman" w:cs="Times New Roman"/>
          <w:sz w:val="24"/>
          <w:szCs w:val="24"/>
        </w:rPr>
        <w:t>)` by linking it to the definition in the shared object file. This allows the program to call the function `</w:t>
      </w:r>
      <w:proofErr w:type="gramStart"/>
      <w:r w:rsidRPr="00A05C63">
        <w:rPr>
          <w:rFonts w:ascii="Times New Roman" w:hAnsi="Times New Roman" w:cs="Times New Roman"/>
          <w:sz w:val="24"/>
          <w:szCs w:val="24"/>
        </w:rPr>
        <w:t>foo(</w:t>
      </w:r>
      <w:proofErr w:type="gramEnd"/>
      <w:r w:rsidRPr="00A05C63">
        <w:rPr>
          <w:rFonts w:ascii="Times New Roman" w:hAnsi="Times New Roman" w:cs="Times New Roman"/>
          <w:sz w:val="24"/>
          <w:szCs w:val="24"/>
        </w:rPr>
        <w:t>)` correctly, even though it was not defined in the original relocatable object file (Oracle Corporation, 2010).</w:t>
      </w:r>
    </w:p>
    <w:p w14:paraId="7ECBD8B7" w14:textId="77777777"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These examples highlight how symbol resolution ensures that all references to symbols within a program are correctly linked to their definitions, whether during the linking process or at runtime. The ability to resolve symbols dynamically also provides flexibility in program execution, allowing for the use of shared libraries and other external resources.</w:t>
      </w:r>
    </w:p>
    <w:p w14:paraId="2E265687" w14:textId="7145629B" w:rsidR="00A05C63" w:rsidRPr="00DA3600" w:rsidRDefault="00A05C63" w:rsidP="00A05C63">
      <w:pPr>
        <w:rPr>
          <w:rFonts w:ascii="Times New Roman" w:hAnsi="Times New Roman" w:cs="Times New Roman"/>
          <w:b/>
          <w:bCs/>
          <w:sz w:val="24"/>
          <w:szCs w:val="24"/>
        </w:rPr>
      </w:pPr>
      <w:r w:rsidRPr="00DA3600">
        <w:rPr>
          <w:rFonts w:ascii="Times New Roman" w:hAnsi="Times New Roman" w:cs="Times New Roman"/>
          <w:b/>
          <w:bCs/>
          <w:sz w:val="24"/>
          <w:szCs w:val="24"/>
        </w:rPr>
        <w:lastRenderedPageBreak/>
        <w:t>Conclusion</w:t>
      </w:r>
    </w:p>
    <w:p w14:paraId="11FF0292" w14:textId="2D58457A" w:rsidR="00A05C63" w:rsidRPr="00A05C63" w:rsidRDefault="00A05C63" w:rsidP="00DA3600">
      <w:pPr>
        <w:ind w:firstLine="720"/>
        <w:rPr>
          <w:rFonts w:ascii="Times New Roman" w:hAnsi="Times New Roman" w:cs="Times New Roman"/>
          <w:sz w:val="24"/>
          <w:szCs w:val="24"/>
        </w:rPr>
      </w:pPr>
      <w:r w:rsidRPr="00A05C63">
        <w:rPr>
          <w:rFonts w:ascii="Times New Roman" w:hAnsi="Times New Roman" w:cs="Times New Roman"/>
          <w:sz w:val="24"/>
          <w:szCs w:val="24"/>
        </w:rPr>
        <w:t xml:space="preserve">In conclusion, symbol resolution is a critical process that ensures the smooth operation of digital systems, microprocessors, and assembly programs. By resolving symbolic names to specific memory addresses or values, it enables the correct execution of programs and prevents errors caused by unresolved symbols. The principles of symbol resolution, including the handling of defined, undefined, and tentative symbols, as well as the application of precedence rules, are essential for the proper functioning of digital systems. Through simple examples, </w:t>
      </w:r>
      <w:r w:rsidR="001F7DB4" w:rsidRPr="00A05C63">
        <w:rPr>
          <w:rFonts w:ascii="Times New Roman" w:hAnsi="Times New Roman" w:cs="Times New Roman"/>
          <w:sz w:val="24"/>
          <w:szCs w:val="24"/>
        </w:rPr>
        <w:t>symbol</w:t>
      </w:r>
      <w:r w:rsidRPr="00A05C63">
        <w:rPr>
          <w:rFonts w:ascii="Times New Roman" w:hAnsi="Times New Roman" w:cs="Times New Roman"/>
          <w:sz w:val="24"/>
          <w:szCs w:val="24"/>
        </w:rPr>
        <w:t xml:space="preserve"> resolution plays a vital role in linking and runtime processes, allowing for flexible and efficient program execution.</w:t>
      </w:r>
    </w:p>
    <w:p w14:paraId="7F1259C0" w14:textId="77777777" w:rsidR="00A05C63" w:rsidRPr="00A05C63" w:rsidRDefault="00A05C63" w:rsidP="00A05C63">
      <w:pPr>
        <w:rPr>
          <w:rFonts w:ascii="Times New Roman" w:hAnsi="Times New Roman" w:cs="Times New Roman"/>
          <w:sz w:val="24"/>
          <w:szCs w:val="24"/>
        </w:rPr>
      </w:pPr>
    </w:p>
    <w:p w14:paraId="2A067597" w14:textId="77777777" w:rsidR="00F4386E" w:rsidRDefault="00F4386E" w:rsidP="00F4386E">
      <w:pPr>
        <w:ind w:firstLine="720"/>
        <w:rPr>
          <w:rFonts w:ascii="Times New Roman" w:hAnsi="Times New Roman" w:cs="Times New Roman"/>
          <w:sz w:val="24"/>
          <w:szCs w:val="24"/>
        </w:rPr>
      </w:pPr>
    </w:p>
    <w:p w14:paraId="4632B486" w14:textId="77777777" w:rsidR="00F4386E" w:rsidRDefault="00F4386E" w:rsidP="00F4386E">
      <w:pPr>
        <w:ind w:firstLine="720"/>
        <w:rPr>
          <w:rFonts w:ascii="Times New Roman" w:hAnsi="Times New Roman" w:cs="Times New Roman"/>
          <w:sz w:val="24"/>
          <w:szCs w:val="24"/>
        </w:rPr>
      </w:pPr>
    </w:p>
    <w:p w14:paraId="2F7548A4" w14:textId="77777777" w:rsidR="00F4386E" w:rsidRDefault="00F4386E" w:rsidP="00F4386E">
      <w:pPr>
        <w:ind w:firstLine="720"/>
        <w:rPr>
          <w:rFonts w:ascii="Times New Roman" w:hAnsi="Times New Roman" w:cs="Times New Roman"/>
          <w:sz w:val="24"/>
          <w:szCs w:val="24"/>
        </w:rPr>
      </w:pPr>
    </w:p>
    <w:p w14:paraId="2FFDF609" w14:textId="77777777" w:rsidR="00DA3600" w:rsidRDefault="00DA3600" w:rsidP="00F4386E">
      <w:pPr>
        <w:ind w:firstLine="720"/>
        <w:rPr>
          <w:rFonts w:ascii="Times New Roman" w:hAnsi="Times New Roman" w:cs="Times New Roman"/>
          <w:sz w:val="24"/>
          <w:szCs w:val="24"/>
        </w:rPr>
      </w:pPr>
    </w:p>
    <w:p w14:paraId="3DFFCCC0" w14:textId="77777777" w:rsidR="00DA3600" w:rsidRDefault="00DA3600" w:rsidP="00F4386E">
      <w:pPr>
        <w:ind w:firstLine="720"/>
        <w:rPr>
          <w:rFonts w:ascii="Times New Roman" w:hAnsi="Times New Roman" w:cs="Times New Roman"/>
          <w:sz w:val="24"/>
          <w:szCs w:val="24"/>
        </w:rPr>
      </w:pPr>
    </w:p>
    <w:p w14:paraId="6213043E" w14:textId="77777777" w:rsidR="00DA3600" w:rsidRDefault="00DA3600" w:rsidP="00F4386E">
      <w:pPr>
        <w:ind w:firstLine="720"/>
        <w:rPr>
          <w:rFonts w:ascii="Times New Roman" w:hAnsi="Times New Roman" w:cs="Times New Roman"/>
          <w:sz w:val="24"/>
          <w:szCs w:val="24"/>
        </w:rPr>
      </w:pPr>
    </w:p>
    <w:p w14:paraId="43C7494B" w14:textId="77777777" w:rsidR="00DA3600" w:rsidRDefault="00DA3600" w:rsidP="00F4386E">
      <w:pPr>
        <w:ind w:firstLine="720"/>
        <w:rPr>
          <w:rFonts w:ascii="Times New Roman" w:hAnsi="Times New Roman" w:cs="Times New Roman"/>
          <w:sz w:val="24"/>
          <w:szCs w:val="24"/>
        </w:rPr>
      </w:pPr>
    </w:p>
    <w:p w14:paraId="531106C3" w14:textId="77777777" w:rsidR="00DA3600" w:rsidRDefault="00DA3600" w:rsidP="00F4386E">
      <w:pPr>
        <w:ind w:firstLine="720"/>
        <w:rPr>
          <w:rFonts w:ascii="Times New Roman" w:hAnsi="Times New Roman" w:cs="Times New Roman"/>
          <w:sz w:val="24"/>
          <w:szCs w:val="24"/>
        </w:rPr>
      </w:pPr>
    </w:p>
    <w:p w14:paraId="7CCFFA67" w14:textId="77777777" w:rsidR="00DA3600" w:rsidRPr="007E1798" w:rsidRDefault="00DA3600" w:rsidP="00F4386E">
      <w:pPr>
        <w:ind w:firstLine="720"/>
        <w:rPr>
          <w:rFonts w:ascii="Times New Roman" w:hAnsi="Times New Roman" w:cs="Times New Roman"/>
          <w:sz w:val="24"/>
          <w:szCs w:val="24"/>
        </w:rPr>
      </w:pPr>
    </w:p>
    <w:p w14:paraId="4D77F4EC" w14:textId="77777777" w:rsidR="007E1798" w:rsidRPr="007E1798" w:rsidRDefault="007E1798" w:rsidP="007E1798">
      <w:pPr>
        <w:rPr>
          <w:rFonts w:ascii="Times New Roman" w:hAnsi="Times New Roman" w:cs="Times New Roman"/>
          <w:sz w:val="24"/>
          <w:szCs w:val="24"/>
        </w:rPr>
      </w:pPr>
    </w:p>
    <w:p w14:paraId="09075A3B" w14:textId="2F9B6155" w:rsidR="007E1798" w:rsidRPr="007E1798" w:rsidRDefault="007E1798" w:rsidP="007E1798">
      <w:pPr>
        <w:jc w:val="center"/>
        <w:rPr>
          <w:rFonts w:ascii="Times New Roman" w:hAnsi="Times New Roman" w:cs="Times New Roman"/>
          <w:sz w:val="24"/>
          <w:szCs w:val="24"/>
        </w:rPr>
      </w:pPr>
      <w:r w:rsidRPr="007E1798">
        <w:rPr>
          <w:rFonts w:ascii="Times New Roman" w:hAnsi="Times New Roman" w:cs="Times New Roman"/>
          <w:sz w:val="24"/>
          <w:szCs w:val="24"/>
        </w:rPr>
        <w:lastRenderedPageBreak/>
        <w:t>Reference</w:t>
      </w:r>
      <w:r w:rsidR="00A05C63">
        <w:rPr>
          <w:rFonts w:ascii="Times New Roman" w:hAnsi="Times New Roman" w:cs="Times New Roman"/>
          <w:sz w:val="24"/>
          <w:szCs w:val="24"/>
        </w:rPr>
        <w:t>s</w:t>
      </w:r>
    </w:p>
    <w:p w14:paraId="05F10D27" w14:textId="77777777" w:rsidR="00A05C63" w:rsidRDefault="00A05C63" w:rsidP="007E1798">
      <w:pPr>
        <w:ind w:left="777" w:hanging="720"/>
        <w:rPr>
          <w:rFonts w:ascii="Calibri" w:hAnsi="Calibri" w:cs="Calibri"/>
          <w:color w:val="000000"/>
          <w:shd w:val="clear" w:color="auto" w:fill="FFFFFF"/>
        </w:rPr>
      </w:pPr>
      <w:r w:rsidRPr="004E072F">
        <w:rPr>
          <w:rFonts w:ascii="Times New Roman" w:hAnsi="Times New Roman" w:cs="Times New Roman"/>
          <w:sz w:val="24"/>
          <w:szCs w:val="24"/>
        </w:rPr>
        <w:t xml:space="preserve">Arun. (2016). </w:t>
      </w:r>
      <w:r w:rsidRPr="004E072F">
        <w:rPr>
          <w:rFonts w:ascii="Times New Roman" w:hAnsi="Times New Roman" w:cs="Times New Roman"/>
          <w:i/>
          <w:iCs/>
          <w:sz w:val="24"/>
          <w:szCs w:val="24"/>
        </w:rPr>
        <w:t>Symbol resolution during link-editing.</w:t>
      </w:r>
      <w:r w:rsidRPr="004E072F">
        <w:rPr>
          <w:rFonts w:ascii="Times New Roman" w:hAnsi="Times New Roman" w:cs="Times New Roman"/>
          <w:sz w:val="24"/>
          <w:szCs w:val="24"/>
        </w:rPr>
        <w:t xml:space="preserve"> Binary Dodo. https://binarydodo.wordpress.com/2016/07/01/symbol-resolution-during-link-editing</w:t>
      </w:r>
      <w:r w:rsidRPr="00A05C63">
        <w:rPr>
          <w:rFonts w:ascii="Calibri" w:hAnsi="Calibri" w:cs="Calibri"/>
          <w:color w:val="000000"/>
          <w:shd w:val="clear" w:color="auto" w:fill="FFFFFF"/>
        </w:rPr>
        <w:t xml:space="preserve"> </w:t>
      </w:r>
    </w:p>
    <w:p w14:paraId="0B92453F" w14:textId="6FA043DF" w:rsidR="00A05C63" w:rsidRPr="004E072F" w:rsidRDefault="00A05C63" w:rsidP="007E1798">
      <w:pPr>
        <w:ind w:left="777" w:hanging="720"/>
        <w:rPr>
          <w:rFonts w:ascii="Times New Roman" w:hAnsi="Times New Roman" w:cs="Times New Roman"/>
          <w:sz w:val="24"/>
          <w:szCs w:val="24"/>
        </w:rPr>
      </w:pPr>
      <w:r w:rsidRPr="004E072F">
        <w:rPr>
          <w:rFonts w:ascii="Times New Roman" w:hAnsi="Times New Roman" w:cs="Times New Roman"/>
          <w:color w:val="000000"/>
          <w:sz w:val="24"/>
          <w:szCs w:val="24"/>
          <w:shd w:val="clear" w:color="auto" w:fill="FFFFFF"/>
        </w:rPr>
        <w:t>Oracle Corporation. (2010). </w:t>
      </w:r>
      <w:r w:rsidRPr="004E072F">
        <w:rPr>
          <w:rStyle w:val="Emphasis"/>
          <w:rFonts w:ascii="Times New Roman" w:hAnsi="Times New Roman" w:cs="Times New Roman"/>
          <w:color w:val="000000"/>
          <w:sz w:val="24"/>
          <w:szCs w:val="24"/>
          <w:shd w:val="clear" w:color="auto" w:fill="FFFFFF"/>
        </w:rPr>
        <w:t>Symbol resolution (Linker and libraries guide)</w:t>
      </w:r>
      <w:r w:rsidRPr="004E072F">
        <w:rPr>
          <w:rFonts w:ascii="Times New Roman" w:hAnsi="Times New Roman" w:cs="Times New Roman"/>
          <w:color w:val="000000"/>
          <w:sz w:val="24"/>
          <w:szCs w:val="24"/>
          <w:shd w:val="clear" w:color="auto" w:fill="FFFFFF"/>
        </w:rPr>
        <w:t>. Moved. </w:t>
      </w:r>
      <w:r w:rsidRPr="004E072F">
        <w:rPr>
          <w:rFonts w:ascii="Times New Roman" w:hAnsi="Times New Roman" w:cs="Times New Roman"/>
          <w:sz w:val="24"/>
          <w:szCs w:val="24"/>
          <w:shd w:val="clear" w:color="auto" w:fill="FFFFFF"/>
        </w:rPr>
        <w:t>https://docs.oracle.com/cd/E19683-01/816-1386/chapter2-93321/index.html#:~:text=Symbol%20conflicts%20that%20cannot%20be,no%20output%20file%20is%20generated</w:t>
      </w:r>
      <w:r w:rsidRPr="004E072F">
        <w:rPr>
          <w:rFonts w:ascii="Times New Roman" w:hAnsi="Times New Roman" w:cs="Times New Roman"/>
          <w:sz w:val="24"/>
          <w:szCs w:val="24"/>
        </w:rPr>
        <w:t xml:space="preserve"> </w:t>
      </w:r>
    </w:p>
    <w:p w14:paraId="05773E95" w14:textId="77777777" w:rsidR="00A05C63" w:rsidRPr="00A05C63" w:rsidRDefault="00A05C63" w:rsidP="007E1798">
      <w:pPr>
        <w:ind w:left="777" w:hanging="720"/>
        <w:rPr>
          <w:rFonts w:ascii="Times New Roman" w:hAnsi="Times New Roman" w:cs="Times New Roman"/>
          <w:sz w:val="24"/>
          <w:szCs w:val="24"/>
        </w:rPr>
      </w:pPr>
      <w:r w:rsidRPr="00A05C63">
        <w:rPr>
          <w:rFonts w:ascii="Times New Roman" w:hAnsi="Times New Roman" w:cs="Times New Roman"/>
          <w:color w:val="000000"/>
          <w:sz w:val="24"/>
          <w:szCs w:val="24"/>
          <w:shd w:val="clear" w:color="auto" w:fill="FFFFFF"/>
        </w:rPr>
        <w:t>Vaia. (2024). </w:t>
      </w:r>
      <w:r w:rsidRPr="00A05C63">
        <w:rPr>
          <w:rStyle w:val="Emphasis"/>
          <w:rFonts w:ascii="Times New Roman" w:hAnsi="Times New Roman" w:cs="Times New Roman"/>
          <w:color w:val="000000"/>
          <w:sz w:val="24"/>
          <w:szCs w:val="24"/>
          <w:shd w:val="clear" w:color="auto" w:fill="FFFFFF"/>
        </w:rPr>
        <w:t>Linker</w:t>
      </w:r>
      <w:r w:rsidRPr="00A05C63">
        <w:rPr>
          <w:rFonts w:ascii="Times New Roman" w:hAnsi="Times New Roman" w:cs="Times New Roman"/>
          <w:color w:val="000000"/>
          <w:sz w:val="24"/>
          <w:szCs w:val="24"/>
          <w:shd w:val="clear" w:color="auto" w:fill="FFFFFF"/>
        </w:rPr>
        <w:t>. </w:t>
      </w:r>
      <w:r w:rsidRPr="00A05C63">
        <w:rPr>
          <w:rFonts w:ascii="Times New Roman" w:hAnsi="Times New Roman" w:cs="Times New Roman"/>
          <w:sz w:val="24"/>
          <w:szCs w:val="24"/>
          <w:shd w:val="clear" w:color="auto" w:fill="FFFFFF"/>
        </w:rPr>
        <w:t>https://www.vaia.com/en-us/explanations/computer-science/computer-programming/linker/</w:t>
      </w:r>
    </w:p>
    <w:sectPr w:rsidR="00A05C63" w:rsidRPr="00A05C6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35399" w14:textId="77777777" w:rsidR="006B16A3" w:rsidRDefault="006B16A3" w:rsidP="007E1798">
      <w:pPr>
        <w:spacing w:after="0" w:line="240" w:lineRule="auto"/>
      </w:pPr>
      <w:r>
        <w:separator/>
      </w:r>
    </w:p>
  </w:endnote>
  <w:endnote w:type="continuationSeparator" w:id="0">
    <w:p w14:paraId="70FB8547" w14:textId="77777777" w:rsidR="006B16A3" w:rsidRDefault="006B16A3" w:rsidP="007E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97BC4" w14:textId="77777777" w:rsidR="006B16A3" w:rsidRDefault="006B16A3" w:rsidP="007E1798">
      <w:pPr>
        <w:spacing w:after="0" w:line="240" w:lineRule="auto"/>
      </w:pPr>
      <w:r>
        <w:separator/>
      </w:r>
    </w:p>
  </w:footnote>
  <w:footnote w:type="continuationSeparator" w:id="0">
    <w:p w14:paraId="1EF64225" w14:textId="77777777" w:rsidR="006B16A3" w:rsidRDefault="006B16A3" w:rsidP="007E1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988155350"/>
      <w:docPartObj>
        <w:docPartGallery w:val="Page Numbers (Top of Page)"/>
        <w:docPartUnique/>
      </w:docPartObj>
    </w:sdtPr>
    <w:sdtEndPr>
      <w:rPr>
        <w:noProof/>
      </w:rPr>
    </w:sdtEndPr>
    <w:sdtContent>
      <w:p w14:paraId="28DB0D62" w14:textId="0A443824" w:rsidR="007E1798" w:rsidRPr="007E1798" w:rsidRDefault="007E1798">
        <w:pPr>
          <w:pStyle w:val="Header"/>
          <w:jc w:val="right"/>
          <w:rPr>
            <w:rFonts w:ascii="Times New Roman" w:hAnsi="Times New Roman" w:cs="Times New Roman"/>
            <w:sz w:val="24"/>
            <w:szCs w:val="24"/>
          </w:rPr>
        </w:pPr>
        <w:r w:rsidRPr="007E1798">
          <w:rPr>
            <w:rFonts w:ascii="Times New Roman" w:hAnsi="Times New Roman" w:cs="Times New Roman"/>
            <w:sz w:val="24"/>
            <w:szCs w:val="24"/>
          </w:rPr>
          <w:fldChar w:fldCharType="begin"/>
        </w:r>
        <w:r w:rsidRPr="007E1798">
          <w:rPr>
            <w:rFonts w:ascii="Times New Roman" w:hAnsi="Times New Roman" w:cs="Times New Roman"/>
            <w:sz w:val="24"/>
            <w:szCs w:val="24"/>
          </w:rPr>
          <w:instrText xml:space="preserve"> PAGE   \* MERGEFORMAT </w:instrText>
        </w:r>
        <w:r w:rsidRPr="007E1798">
          <w:rPr>
            <w:rFonts w:ascii="Times New Roman" w:hAnsi="Times New Roman" w:cs="Times New Roman"/>
            <w:sz w:val="24"/>
            <w:szCs w:val="24"/>
          </w:rPr>
          <w:fldChar w:fldCharType="separate"/>
        </w:r>
        <w:r w:rsidRPr="007E1798">
          <w:rPr>
            <w:rFonts w:ascii="Times New Roman" w:hAnsi="Times New Roman" w:cs="Times New Roman"/>
            <w:noProof/>
            <w:sz w:val="24"/>
            <w:szCs w:val="24"/>
          </w:rPr>
          <w:t>2</w:t>
        </w:r>
        <w:r w:rsidRPr="007E1798">
          <w:rPr>
            <w:rFonts w:ascii="Times New Roman" w:hAnsi="Times New Roman" w:cs="Times New Roman"/>
            <w:noProof/>
            <w:sz w:val="24"/>
            <w:szCs w:val="24"/>
          </w:rPr>
          <w:fldChar w:fldCharType="end"/>
        </w:r>
      </w:p>
    </w:sdtContent>
  </w:sdt>
  <w:p w14:paraId="781DF03F" w14:textId="77777777" w:rsidR="007E1798" w:rsidRDefault="007E1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D1831"/>
    <w:multiLevelType w:val="hybridMultilevel"/>
    <w:tmpl w:val="ABDCC05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28515A29"/>
    <w:multiLevelType w:val="hybridMultilevel"/>
    <w:tmpl w:val="2C1EF01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 w15:restartNumberingAfterBreak="0">
    <w:nsid w:val="747F07F8"/>
    <w:multiLevelType w:val="hybridMultilevel"/>
    <w:tmpl w:val="B3F68EA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864195">
    <w:abstractNumId w:val="0"/>
  </w:num>
  <w:num w:numId="2" w16cid:durableId="977344235">
    <w:abstractNumId w:val="2"/>
  </w:num>
  <w:num w:numId="3" w16cid:durableId="200153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c0NTewNDY2NTcyNLBU0lEKTi0uzszPAykwqQUAG9B/NSwAAAA="/>
  </w:docVars>
  <w:rsids>
    <w:rsidRoot w:val="00294EB3"/>
    <w:rsid w:val="000F3A08"/>
    <w:rsid w:val="001F7DB4"/>
    <w:rsid w:val="002268E1"/>
    <w:rsid w:val="00294EB3"/>
    <w:rsid w:val="00314B23"/>
    <w:rsid w:val="004D5891"/>
    <w:rsid w:val="004E072F"/>
    <w:rsid w:val="005B1915"/>
    <w:rsid w:val="00650EF3"/>
    <w:rsid w:val="006548E6"/>
    <w:rsid w:val="00666070"/>
    <w:rsid w:val="006B16A3"/>
    <w:rsid w:val="007E1798"/>
    <w:rsid w:val="00827EB9"/>
    <w:rsid w:val="009D33E0"/>
    <w:rsid w:val="00A05C63"/>
    <w:rsid w:val="00A35799"/>
    <w:rsid w:val="00B90C8F"/>
    <w:rsid w:val="00D13054"/>
    <w:rsid w:val="00D31048"/>
    <w:rsid w:val="00D76D23"/>
    <w:rsid w:val="00D94015"/>
    <w:rsid w:val="00DA3600"/>
    <w:rsid w:val="00F4386E"/>
    <w:rsid w:val="00F6495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428C2"/>
  <w15:chartTrackingRefBased/>
  <w15:docId w15:val="{1A55A722-0496-4A4C-A374-598423C9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B3"/>
    <w:rPr>
      <w:rFonts w:eastAsiaTheme="majorEastAsia" w:cstheme="majorBidi"/>
      <w:color w:val="272727" w:themeColor="text1" w:themeTint="D8"/>
    </w:rPr>
  </w:style>
  <w:style w:type="paragraph" w:styleId="Title">
    <w:name w:val="Title"/>
    <w:basedOn w:val="Normal"/>
    <w:next w:val="Normal"/>
    <w:link w:val="TitleChar"/>
    <w:uiPriority w:val="10"/>
    <w:qFormat/>
    <w:rsid w:val="0029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B3"/>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4EB3"/>
    <w:rPr>
      <w:i/>
      <w:iCs/>
      <w:color w:val="404040" w:themeColor="text1" w:themeTint="BF"/>
    </w:rPr>
  </w:style>
  <w:style w:type="paragraph" w:styleId="ListParagraph">
    <w:name w:val="List Paragraph"/>
    <w:basedOn w:val="Normal"/>
    <w:uiPriority w:val="34"/>
    <w:qFormat/>
    <w:rsid w:val="00294EB3"/>
    <w:pPr>
      <w:ind w:left="720"/>
      <w:contextualSpacing/>
    </w:pPr>
  </w:style>
  <w:style w:type="character" w:styleId="IntenseEmphasis">
    <w:name w:val="Intense Emphasis"/>
    <w:basedOn w:val="DefaultParagraphFont"/>
    <w:uiPriority w:val="21"/>
    <w:qFormat/>
    <w:rsid w:val="00294EB3"/>
    <w:rPr>
      <w:i/>
      <w:iCs/>
      <w:color w:val="0F4761" w:themeColor="accent1" w:themeShade="BF"/>
    </w:rPr>
  </w:style>
  <w:style w:type="paragraph" w:styleId="IntenseQuote">
    <w:name w:val="Intense Quote"/>
    <w:basedOn w:val="Normal"/>
    <w:next w:val="Normal"/>
    <w:link w:val="IntenseQuoteChar"/>
    <w:uiPriority w:val="30"/>
    <w:qFormat/>
    <w:rsid w:val="0029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B3"/>
    <w:rPr>
      <w:i/>
      <w:iCs/>
      <w:color w:val="0F4761" w:themeColor="accent1" w:themeShade="BF"/>
    </w:rPr>
  </w:style>
  <w:style w:type="character" w:styleId="IntenseReference">
    <w:name w:val="Intense Reference"/>
    <w:basedOn w:val="DefaultParagraphFont"/>
    <w:uiPriority w:val="32"/>
    <w:qFormat/>
    <w:rsid w:val="00294EB3"/>
    <w:rPr>
      <w:b/>
      <w:bCs/>
      <w:smallCaps/>
      <w:color w:val="0F4761" w:themeColor="accent1" w:themeShade="BF"/>
      <w:spacing w:val="5"/>
    </w:rPr>
  </w:style>
  <w:style w:type="paragraph" w:styleId="Header">
    <w:name w:val="header"/>
    <w:basedOn w:val="Normal"/>
    <w:link w:val="HeaderChar"/>
    <w:uiPriority w:val="99"/>
    <w:unhideWhenUsed/>
    <w:rsid w:val="007E1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798"/>
  </w:style>
  <w:style w:type="paragraph" w:styleId="Footer">
    <w:name w:val="footer"/>
    <w:basedOn w:val="Normal"/>
    <w:link w:val="FooterChar"/>
    <w:uiPriority w:val="99"/>
    <w:unhideWhenUsed/>
    <w:rsid w:val="007E1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798"/>
  </w:style>
  <w:style w:type="character" w:styleId="Hyperlink">
    <w:name w:val="Hyperlink"/>
    <w:basedOn w:val="DefaultParagraphFont"/>
    <w:uiPriority w:val="99"/>
    <w:unhideWhenUsed/>
    <w:rsid w:val="007E1798"/>
    <w:rPr>
      <w:color w:val="467886" w:themeColor="hyperlink"/>
      <w:u w:val="single"/>
    </w:rPr>
  </w:style>
  <w:style w:type="character" w:styleId="UnresolvedMention">
    <w:name w:val="Unresolved Mention"/>
    <w:basedOn w:val="DefaultParagraphFont"/>
    <w:uiPriority w:val="99"/>
    <w:semiHidden/>
    <w:unhideWhenUsed/>
    <w:rsid w:val="007E1798"/>
    <w:rPr>
      <w:color w:val="605E5C"/>
      <w:shd w:val="clear" w:color="auto" w:fill="E1DFDD"/>
    </w:rPr>
  </w:style>
  <w:style w:type="character" w:styleId="Emphasis">
    <w:name w:val="Emphasis"/>
    <w:basedOn w:val="DefaultParagraphFont"/>
    <w:uiPriority w:val="20"/>
    <w:qFormat/>
    <w:rsid w:val="004E07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963</Words>
  <Characters>5764</Characters>
  <Application>Microsoft Office Word</Application>
  <DocSecurity>0</DocSecurity>
  <Lines>118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2024-08-12T17:24:00Z</dcterms:created>
  <dcterms:modified xsi:type="dcterms:W3CDTF">2024-08-13T06:47:00Z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fbe9d93e-56bf-423a-bc34-87abab6b42a2</vt:lpwstr>
  </property>
</Properties>
</file>