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69665A" w14:textId="19543AE7" w:rsidR="00F61367" w:rsidRPr="00F61367" w:rsidRDefault="00F61367" w:rsidP="00F61367">
      <w:pPr>
        <w:pStyle w:val="gds-typography"/>
        <w:spacing w:before="0" w:beforeAutospacing="0" w:after="0" w:afterAutospacing="0" w:line="480" w:lineRule="auto"/>
        <w:jc w:val="center"/>
        <w:rPr>
          <w:b/>
          <w:bCs/>
          <w:color w:val="000000"/>
        </w:rPr>
      </w:pPr>
      <w:r w:rsidRPr="00F61367">
        <w:rPr>
          <w:b/>
          <w:bCs/>
          <w:color w:val="000000"/>
        </w:rPr>
        <w:t>Designing a Campus Management System OS</w:t>
      </w:r>
    </w:p>
    <w:p w14:paraId="5C887338" w14:textId="77777777" w:rsidR="00F61367" w:rsidRPr="00F61367" w:rsidRDefault="00F61367" w:rsidP="00F61367">
      <w:pPr>
        <w:pStyle w:val="gds-typography"/>
        <w:spacing w:before="0" w:beforeAutospacing="0" w:after="0" w:afterAutospacing="0" w:line="480" w:lineRule="auto"/>
        <w:rPr>
          <w:b/>
          <w:bCs/>
          <w:color w:val="000000"/>
        </w:rPr>
      </w:pPr>
      <w:r w:rsidRPr="00F61367">
        <w:rPr>
          <w:b/>
          <w:bCs/>
          <w:color w:val="000000"/>
        </w:rPr>
        <w:t>Introduction</w:t>
      </w:r>
    </w:p>
    <w:p w14:paraId="79B9142A" w14:textId="7822FD6B" w:rsidR="00F61367" w:rsidRDefault="00F61367" w:rsidP="00F61367">
      <w:pPr>
        <w:pStyle w:val="gds-typography"/>
        <w:spacing w:before="0" w:beforeAutospacing="0" w:after="0" w:afterAutospacing="0" w:line="480" w:lineRule="auto"/>
        <w:rPr>
          <w:color w:val="000000"/>
        </w:rPr>
      </w:pPr>
      <w:r>
        <w:rPr>
          <w:color w:val="000000"/>
        </w:rPr>
        <w:t xml:space="preserve">Operating systems (OS) have evolved dramatically over the decades, transforming from simple batch systems to sophisticated, multi-user, and secure platforms. For a modern university, a campus management system must integrate diverse services such as student portals, course registration, library access, and administrative dashboards. This complexity requires robust OS capabilities that were absent in early operating systems. </w:t>
      </w:r>
      <w:r>
        <w:rPr>
          <w:color w:val="000000"/>
        </w:rPr>
        <w:t>There is a need</w:t>
      </w:r>
      <w:r>
        <w:rPr>
          <w:color w:val="000000"/>
        </w:rPr>
        <w:t xml:space="preserve"> </w:t>
      </w:r>
      <w:r>
        <w:rPr>
          <w:color w:val="000000"/>
        </w:rPr>
        <w:t>to analyze</w:t>
      </w:r>
      <w:r>
        <w:rPr>
          <w:color w:val="000000"/>
        </w:rPr>
        <w:t xml:space="preserve"> the historical development of operating systems, evaluate the most suitable architecture for a campus management system, and recommend an OS platform to optimize performance and usability for university needs.</w:t>
      </w:r>
    </w:p>
    <w:p w14:paraId="4C4793E1" w14:textId="2CACD1D3" w:rsidR="00F61367" w:rsidRPr="00F61367" w:rsidRDefault="00F61367" w:rsidP="00F61367">
      <w:pPr>
        <w:pStyle w:val="gds-typography"/>
        <w:spacing w:before="0" w:beforeAutospacing="0" w:after="0" w:afterAutospacing="0" w:line="480" w:lineRule="auto"/>
        <w:rPr>
          <w:b/>
          <w:bCs/>
          <w:color w:val="000000"/>
        </w:rPr>
      </w:pPr>
      <w:r w:rsidRPr="00F61367">
        <w:rPr>
          <w:b/>
          <w:bCs/>
          <w:color w:val="000000"/>
        </w:rPr>
        <w:t xml:space="preserve">Limitations of </w:t>
      </w:r>
      <w:r w:rsidRPr="00F61367">
        <w:rPr>
          <w:b/>
          <w:bCs/>
          <w:color w:val="000000"/>
        </w:rPr>
        <w:t>early operating systems for campus management</w:t>
      </w:r>
    </w:p>
    <w:p w14:paraId="1803C922" w14:textId="77777777" w:rsidR="00CF62FE" w:rsidRDefault="00F61367" w:rsidP="00F61367">
      <w:pPr>
        <w:pStyle w:val="gds-typography"/>
        <w:spacing w:before="0" w:beforeAutospacing="0" w:after="0" w:afterAutospacing="0" w:line="480" w:lineRule="auto"/>
        <w:rPr>
          <w:color w:val="000000"/>
        </w:rPr>
      </w:pPr>
      <w:r>
        <w:rPr>
          <w:color w:val="000000"/>
        </w:rPr>
        <w:t>Early operating systems, including batch and single-user systems, were designed with limited functionality and targeted at specific, isolated tasks. Two significant limitations make them unsuitable for a contemporary campus management system. First, these systems lacked support for concurrent multi-user access. Batch systems processed jobs sequentially without direct interaction from users, which meant only one task could be executed at a time</w:t>
      </w:r>
      <w:r>
        <w:rPr>
          <w:color w:val="000000"/>
        </w:rPr>
        <w:t xml:space="preserve"> </w:t>
      </w:r>
      <w:r>
        <w:rPr>
          <w:color w:val="000000"/>
        </w:rPr>
        <w:t xml:space="preserve">(Khokhar &amp; Tran, 2024). In a university environment where students, faculty, and administrators require simultaneous access to services, this limitation would create significant delays and bottlenecks. For example, if the OS could not handle multiple registrations or library queries concurrently, system responsiveness would degrade, affecting user satisfaction </w:t>
      </w:r>
    </w:p>
    <w:p w14:paraId="503875D0" w14:textId="2ACD10A1" w:rsidR="00F61367" w:rsidRDefault="00F61367" w:rsidP="00F61367">
      <w:pPr>
        <w:pStyle w:val="gds-typography"/>
        <w:spacing w:before="0" w:beforeAutospacing="0" w:after="0" w:afterAutospacing="0" w:line="480" w:lineRule="auto"/>
        <w:rPr>
          <w:color w:val="000000"/>
        </w:rPr>
      </w:pPr>
      <w:r>
        <w:rPr>
          <w:color w:val="000000"/>
        </w:rPr>
        <w:t>Second, early operating systems offered minimal resource and data sharing capabilities. In batch and single-user systems, data isolation was the norm</w:t>
      </w:r>
      <w:r>
        <w:rPr>
          <w:color w:val="000000"/>
        </w:rPr>
        <w:t>,</w:t>
      </w:r>
      <w:r>
        <w:rPr>
          <w:color w:val="000000"/>
        </w:rPr>
        <w:t xml:space="preserve"> and inter-process communication was almost nonexistent</w:t>
      </w:r>
      <w:r>
        <w:rPr>
          <w:color w:val="000000"/>
        </w:rPr>
        <w:t xml:space="preserve"> </w:t>
      </w:r>
      <w:r>
        <w:rPr>
          <w:color w:val="000000"/>
        </w:rPr>
        <w:t xml:space="preserve">(Khokhar &amp; Tran, 2024). This is problematic for a campus management system where departments must share resources and exchange data securely and efficiently. Without robust sharing mechanisms, each department would operate in silos, </w:t>
      </w:r>
      <w:r>
        <w:rPr>
          <w:color w:val="000000"/>
        </w:rPr>
        <w:lastRenderedPageBreak/>
        <w:t>making tasks like cross-departmental course registration or integrated library access unmanageable. Modern OS designs address these shortcomings by introducing advanced process management, multi-user capabilities, and secure data sharing protocols</w:t>
      </w:r>
      <w:r>
        <w:rPr>
          <w:color w:val="000000"/>
        </w:rPr>
        <w:t xml:space="preserve"> </w:t>
      </w:r>
      <w:r>
        <w:rPr>
          <w:color w:val="000000"/>
        </w:rPr>
        <w:t>(Franchitti, 2024). Time-sharing and networked operating systems, for example, enable concurrent users and processes, ensuring resources are allocated dynamically</w:t>
      </w:r>
      <w:r>
        <w:rPr>
          <w:color w:val="000000"/>
        </w:rPr>
        <w:t>,</w:t>
      </w:r>
      <w:r>
        <w:rPr>
          <w:color w:val="000000"/>
        </w:rPr>
        <w:t xml:space="preserve"> and data is accessible to authorized users across the institution</w:t>
      </w:r>
      <w:r>
        <w:rPr>
          <w:color w:val="000000"/>
        </w:rPr>
        <w:t>.</w:t>
      </w:r>
    </w:p>
    <w:p w14:paraId="210C88CD" w14:textId="1F5FB1B1" w:rsidR="00F61367" w:rsidRPr="00F61367" w:rsidRDefault="00F61367" w:rsidP="00F61367">
      <w:pPr>
        <w:pStyle w:val="gds-typography"/>
        <w:spacing w:before="0" w:beforeAutospacing="0" w:after="0" w:afterAutospacing="0" w:line="480" w:lineRule="auto"/>
        <w:rPr>
          <w:b/>
          <w:bCs/>
          <w:color w:val="000000"/>
        </w:rPr>
      </w:pPr>
      <w:r w:rsidRPr="00F61367">
        <w:rPr>
          <w:b/>
          <w:bCs/>
          <w:color w:val="000000"/>
        </w:rPr>
        <w:t>Recommend</w:t>
      </w:r>
      <w:r w:rsidRPr="00F61367">
        <w:rPr>
          <w:b/>
          <w:bCs/>
          <w:color w:val="000000"/>
        </w:rPr>
        <w:t>ing</w:t>
      </w:r>
      <w:r w:rsidRPr="00F61367">
        <w:rPr>
          <w:b/>
          <w:bCs/>
          <w:color w:val="000000"/>
        </w:rPr>
        <w:t xml:space="preserve"> Hybrid Model</w:t>
      </w:r>
      <w:r w:rsidRPr="00F61367">
        <w:rPr>
          <w:b/>
          <w:bCs/>
          <w:color w:val="000000"/>
        </w:rPr>
        <w:t xml:space="preserve"> </w:t>
      </w:r>
      <w:r w:rsidRPr="00F61367">
        <w:rPr>
          <w:b/>
          <w:bCs/>
          <w:color w:val="000000"/>
        </w:rPr>
        <w:t>OS Architecture</w:t>
      </w:r>
    </w:p>
    <w:p w14:paraId="1A8A5B40" w14:textId="7873FA8D" w:rsidR="00F61367" w:rsidRDefault="00F61367" w:rsidP="00F61367">
      <w:pPr>
        <w:pStyle w:val="gds-typography"/>
        <w:spacing w:before="0" w:beforeAutospacing="0" w:after="0" w:afterAutospacing="0" w:line="480" w:lineRule="auto"/>
        <w:rPr>
          <w:color w:val="000000"/>
        </w:rPr>
      </w:pPr>
      <w:r>
        <w:rPr>
          <w:color w:val="000000"/>
        </w:rPr>
        <w:t>When selecting an architecture for the campus management OS, it is vital to consider scalability, modularity, security, and performance. The primary OS architectures include monolithic, microkernel, layered, and hybrid designs. Among these, the hybrid architecture stands out as the most appropriate for a campus management system.</w:t>
      </w:r>
      <w:r>
        <w:rPr>
          <w:color w:val="000000"/>
        </w:rPr>
        <w:t xml:space="preserve"> </w:t>
      </w:r>
      <w:r>
        <w:rPr>
          <w:color w:val="000000"/>
        </w:rPr>
        <w:t>Hybrid architectures integrate elements of both monolithic and microkernel models, combining the efficiency of monolithic systems with the modularity and security of microkernels. One defining feature is that core services</w:t>
      </w:r>
      <w:r>
        <w:rPr>
          <w:color w:val="000000"/>
        </w:rPr>
        <w:t>,</w:t>
      </w:r>
      <w:r>
        <w:rPr>
          <w:color w:val="000000"/>
        </w:rPr>
        <w:t xml:space="preserve"> such as process management and device drivers</w:t>
      </w:r>
      <w:r>
        <w:rPr>
          <w:color w:val="000000"/>
        </w:rPr>
        <w:t>,</w:t>
      </w:r>
      <w:r>
        <w:rPr>
          <w:color w:val="000000"/>
        </w:rPr>
        <w:t xml:space="preserve"> can execute in the kernel space for speed, while other services operate in user space for safety and flexibility</w:t>
      </w:r>
      <w:r>
        <w:rPr>
          <w:color w:val="000000"/>
        </w:rPr>
        <w:t xml:space="preserve"> </w:t>
      </w:r>
      <w:r>
        <w:rPr>
          <w:color w:val="000000"/>
        </w:rPr>
        <w:t>(Franchitti, 2024). This separation improves fault isolation; for instance, if a non-essential service fails, it does not compromise the entire system. Another advantage is scalability. Hybrid OS architectures are designed to handle large numbers of users and services</w:t>
      </w:r>
      <w:r>
        <w:rPr>
          <w:color w:val="000000"/>
        </w:rPr>
        <w:t xml:space="preserve"> </w:t>
      </w:r>
      <w:r>
        <w:rPr>
          <w:color w:val="000000"/>
        </w:rPr>
        <w:t xml:space="preserve">(Franchitti, 2024), which is crucial for a university environment with thousands of concurrent users accessing various portals and databases </w:t>
      </w:r>
    </w:p>
    <w:p w14:paraId="48DB5A2D" w14:textId="212914F4" w:rsidR="00F61367" w:rsidRDefault="00F61367" w:rsidP="00F61367">
      <w:pPr>
        <w:pStyle w:val="gds-typography"/>
        <w:spacing w:before="0" w:beforeAutospacing="0" w:after="0" w:afterAutospacing="0" w:line="480" w:lineRule="auto"/>
        <w:rPr>
          <w:color w:val="000000"/>
        </w:rPr>
      </w:pPr>
      <w:r>
        <w:rPr>
          <w:color w:val="000000"/>
        </w:rPr>
        <w:t xml:space="preserve">In practical terms, a hybrid OS allows the university to implement new services or update existing ones without overhauling the entire system. For example, adding an enhanced library interface can be managed as a separate module, minimizing disruptions to other core functions. Also, security policies can be enforced more effectively, as components running in </w:t>
      </w:r>
      <w:r>
        <w:rPr>
          <w:color w:val="000000"/>
        </w:rPr>
        <w:lastRenderedPageBreak/>
        <w:t>user space are isolated from critical kernel operations</w:t>
      </w:r>
      <w:r>
        <w:rPr>
          <w:color w:val="000000"/>
        </w:rPr>
        <w:t xml:space="preserve"> </w:t>
      </w:r>
      <w:r>
        <w:rPr>
          <w:color w:val="000000"/>
        </w:rPr>
        <w:t>(Khokhar &amp; Tran, 2024). This approach aligns with the need for secure data sharing and access control across departments</w:t>
      </w:r>
      <w:r>
        <w:rPr>
          <w:color w:val="000000"/>
        </w:rPr>
        <w:t>.</w:t>
      </w:r>
    </w:p>
    <w:p w14:paraId="221F4578" w14:textId="128B9F3A" w:rsidR="00F61367" w:rsidRPr="00CF62FE" w:rsidRDefault="00F61367" w:rsidP="00F61367">
      <w:pPr>
        <w:pStyle w:val="gds-typography"/>
        <w:spacing w:before="0" w:beforeAutospacing="0" w:after="0" w:afterAutospacing="0" w:line="480" w:lineRule="auto"/>
        <w:rPr>
          <w:b/>
          <w:bCs/>
          <w:color w:val="000000"/>
        </w:rPr>
      </w:pPr>
      <w:r w:rsidRPr="00CF62FE">
        <w:rPr>
          <w:b/>
          <w:bCs/>
          <w:color w:val="000000"/>
        </w:rPr>
        <w:t>Recommend</w:t>
      </w:r>
      <w:r w:rsidR="00CF62FE" w:rsidRPr="00CF62FE">
        <w:rPr>
          <w:b/>
          <w:bCs/>
          <w:color w:val="000000"/>
        </w:rPr>
        <w:t xml:space="preserve">ing </w:t>
      </w:r>
      <w:r w:rsidRPr="00CF62FE">
        <w:rPr>
          <w:b/>
          <w:bCs/>
          <w:color w:val="000000"/>
        </w:rPr>
        <w:t xml:space="preserve">Linux </w:t>
      </w:r>
      <w:r w:rsidR="00CF62FE" w:rsidRPr="00CF62FE">
        <w:rPr>
          <w:b/>
          <w:bCs/>
          <w:color w:val="000000"/>
        </w:rPr>
        <w:t xml:space="preserve">Platform </w:t>
      </w:r>
      <w:r w:rsidRPr="00CF62FE">
        <w:rPr>
          <w:b/>
          <w:bCs/>
          <w:color w:val="000000"/>
        </w:rPr>
        <w:t>for Modern Campus Management</w:t>
      </w:r>
    </w:p>
    <w:p w14:paraId="24B8CD42" w14:textId="541E8807" w:rsidR="00F61367" w:rsidRDefault="00F61367" w:rsidP="00F61367">
      <w:pPr>
        <w:pStyle w:val="gds-typography"/>
        <w:spacing w:before="0" w:beforeAutospacing="0" w:after="0" w:afterAutospacing="0" w:line="480" w:lineRule="auto"/>
        <w:rPr>
          <w:color w:val="000000"/>
        </w:rPr>
      </w:pPr>
      <w:r>
        <w:rPr>
          <w:color w:val="000000"/>
        </w:rPr>
        <w:t xml:space="preserve">In choosing between UNIX, Linux, </w:t>
      </w:r>
      <w:r>
        <w:rPr>
          <w:color w:val="000000"/>
        </w:rPr>
        <w:t>and</w:t>
      </w:r>
      <w:r>
        <w:rPr>
          <w:color w:val="000000"/>
        </w:rPr>
        <w:t xml:space="preserve"> Windows as the platform for the campus management OS, Linux is the strongest candidate. Linux offers several advantages that are particularly relevant to the university’s functional needs. First, Linux is open-source and highly customizable, which allows the university to tailor the system to its unique requirements without the constraints of proprietary licensing</w:t>
      </w:r>
      <w:r>
        <w:rPr>
          <w:color w:val="000000"/>
        </w:rPr>
        <w:t xml:space="preserve"> </w:t>
      </w:r>
      <w:r>
        <w:rPr>
          <w:color w:val="000000"/>
        </w:rPr>
        <w:t>(Khokhar &amp; Tran, 2024). For instance, the IT team can develop or modify modules for student registration or faculty dashboards, ensuring seamless integration and adaptability as campus needs evolve.</w:t>
      </w:r>
    </w:p>
    <w:p w14:paraId="60A72D73" w14:textId="2BA86AAC" w:rsidR="00F61367" w:rsidRDefault="00F61367" w:rsidP="00F61367">
      <w:pPr>
        <w:pStyle w:val="gds-typography"/>
        <w:spacing w:before="0" w:beforeAutospacing="0" w:after="0" w:afterAutospacing="0" w:line="480" w:lineRule="auto"/>
        <w:rPr>
          <w:color w:val="000000"/>
        </w:rPr>
      </w:pPr>
      <w:r>
        <w:rPr>
          <w:color w:val="000000"/>
        </w:rPr>
        <w:t>Second, Linux provides excellent support for multi-user environments and efficient resource management. Its built-in security features, such as user permissions and access control lists, help safeguard sensitive data while facilitating resource sharing among departments</w:t>
      </w:r>
      <w:r w:rsidR="00CF62FE">
        <w:rPr>
          <w:color w:val="000000"/>
        </w:rPr>
        <w:t xml:space="preserve"> </w:t>
      </w:r>
      <w:r w:rsidR="00CF62FE">
        <w:rPr>
          <w:color w:val="000000"/>
        </w:rPr>
        <w:t>(Khokhar &amp; Tran, 2024)</w:t>
      </w:r>
      <w:r>
        <w:rPr>
          <w:color w:val="000000"/>
        </w:rPr>
        <w:t xml:space="preserve">. As an example, a Linux-based campus management system can host a secure online portal where students register for classes, access library resources, and communicate with faculty, all while ensuring that only authorized users can view or modify specific data. This level of control and flexibility directly addresses the university’s requirements for data security, scalability, and concurrent access </w:t>
      </w:r>
    </w:p>
    <w:p w14:paraId="088771C4" w14:textId="6073F1C1" w:rsidR="00F61367" w:rsidRDefault="00F61367" w:rsidP="00F61367">
      <w:pPr>
        <w:pStyle w:val="gds-typography"/>
        <w:spacing w:before="0" w:beforeAutospacing="0" w:after="0" w:afterAutospacing="0" w:line="480" w:lineRule="auto"/>
        <w:rPr>
          <w:color w:val="000000"/>
        </w:rPr>
      </w:pPr>
      <w:r>
        <w:rPr>
          <w:color w:val="000000"/>
        </w:rPr>
        <w:t>Furthermore, many universities worldwide have successfully deployed Linux systems for similar purposes, demonstrating its reliability and scalability in academic environments. The availability of community support and a wide range of compatible software further strengthens Linux’s position as the optimal choice for a modern campus management OS</w:t>
      </w:r>
      <w:r w:rsidR="00CF62FE">
        <w:rPr>
          <w:color w:val="000000"/>
        </w:rPr>
        <w:t>.</w:t>
      </w:r>
    </w:p>
    <w:p w14:paraId="4F242FA3" w14:textId="77777777" w:rsidR="00F61367" w:rsidRPr="00CF62FE" w:rsidRDefault="00F61367" w:rsidP="00F61367">
      <w:pPr>
        <w:pStyle w:val="gds-typography"/>
        <w:spacing w:before="0" w:beforeAutospacing="0" w:after="0" w:afterAutospacing="0" w:line="480" w:lineRule="auto"/>
        <w:rPr>
          <w:b/>
          <w:bCs/>
          <w:color w:val="000000"/>
        </w:rPr>
      </w:pPr>
      <w:r w:rsidRPr="00CF62FE">
        <w:rPr>
          <w:b/>
          <w:bCs/>
          <w:color w:val="000000"/>
        </w:rPr>
        <w:t>Conclusion</w:t>
      </w:r>
    </w:p>
    <w:p w14:paraId="3A446C56" w14:textId="5B0E550D" w:rsidR="00F61367" w:rsidRDefault="00F61367" w:rsidP="00F61367">
      <w:pPr>
        <w:pStyle w:val="gds-typography"/>
        <w:spacing w:before="0" w:beforeAutospacing="0" w:after="0" w:afterAutospacing="0" w:line="480" w:lineRule="auto"/>
        <w:rPr>
          <w:color w:val="000000"/>
        </w:rPr>
      </w:pPr>
      <w:r>
        <w:rPr>
          <w:color w:val="000000"/>
        </w:rPr>
        <w:t>The design and implementation of a campus management OS require</w:t>
      </w:r>
      <w:r w:rsidR="00CF62FE">
        <w:rPr>
          <w:color w:val="000000"/>
        </w:rPr>
        <w:t>s</w:t>
      </w:r>
      <w:r>
        <w:rPr>
          <w:color w:val="000000"/>
        </w:rPr>
        <w:t xml:space="preserve"> a careful balance between scalability, security, and user accessibility. Early operating systems, limited by </w:t>
      </w:r>
      <w:r>
        <w:rPr>
          <w:color w:val="000000"/>
        </w:rPr>
        <w:lastRenderedPageBreak/>
        <w:t>single-user processing and inadequate resource sharing, cannot meet the demands of integrated campus services. A hybrid OS architecture, combining the best aspects of monolithic and microkernel models, offers the flexibility and robustness needed for such a system. Among available platforms, Linux stands out for its customizability, security, and proven multi-user capabilities. By aligning OS architecture and platform selection with the university’s operational needs, the campus management system can deliver reliable, secure, and user-friendly services to all stakeholders.</w:t>
      </w:r>
    </w:p>
    <w:p w14:paraId="6DFCFD33" w14:textId="77777777" w:rsidR="00F61367" w:rsidRPr="00F61367" w:rsidRDefault="00F61367" w:rsidP="00F61367">
      <w:pPr>
        <w:pStyle w:val="gds-typography"/>
        <w:spacing w:before="0" w:beforeAutospacing="0" w:after="0" w:afterAutospacing="0" w:line="480" w:lineRule="auto"/>
        <w:jc w:val="center"/>
        <w:rPr>
          <w:b/>
          <w:bCs/>
          <w:color w:val="000000"/>
        </w:rPr>
      </w:pPr>
      <w:r w:rsidRPr="00F61367">
        <w:rPr>
          <w:b/>
          <w:bCs/>
          <w:color w:val="000000"/>
        </w:rPr>
        <w:t>References</w:t>
      </w:r>
    </w:p>
    <w:p w14:paraId="1D8A8531" w14:textId="3B9AEE52" w:rsidR="00F61367" w:rsidRDefault="00F61367" w:rsidP="00F61367">
      <w:pPr>
        <w:pStyle w:val="gds-typography"/>
        <w:spacing w:before="0" w:beforeAutospacing="0" w:after="0" w:afterAutospacing="0" w:line="480" w:lineRule="auto"/>
        <w:rPr>
          <w:color w:val="000000"/>
        </w:rPr>
      </w:pPr>
      <w:r>
        <w:rPr>
          <w:color w:val="000000"/>
        </w:rPr>
        <w:t xml:space="preserve">Franchitti, J.-C. (2024). </w:t>
      </w:r>
      <w:r w:rsidRPr="00F61367">
        <w:rPr>
          <w:i/>
          <w:iCs/>
          <w:color w:val="000000"/>
        </w:rPr>
        <w:t xml:space="preserve">Introduction to </w:t>
      </w:r>
      <w:r w:rsidRPr="00F61367">
        <w:rPr>
          <w:i/>
          <w:iCs/>
          <w:color w:val="000000"/>
        </w:rPr>
        <w:t>computer science</w:t>
      </w:r>
      <w:r w:rsidRPr="00F61367">
        <w:rPr>
          <w:i/>
          <w:iCs/>
          <w:color w:val="000000"/>
        </w:rPr>
        <w:t>.</w:t>
      </w:r>
      <w:r>
        <w:rPr>
          <w:color w:val="000000"/>
        </w:rPr>
        <w:t xml:space="preserve"> OpenStax.</w:t>
      </w:r>
      <w:r>
        <w:rPr>
          <w:rStyle w:val="apple-converted-space"/>
          <w:color w:val="000000"/>
        </w:rPr>
        <w:t> </w:t>
      </w:r>
      <w:hyperlink r:id="rId4" w:tgtFrame="_blank" w:history="1">
        <w:r>
          <w:rPr>
            <w:rStyle w:val="Hyperlink"/>
          </w:rPr>
          <w:t>https://openstax.org/books/introduction-computer-science/pages/6-2-fundamental-os-concepts</w:t>
        </w:r>
      </w:hyperlink>
      <w:r>
        <w:rPr>
          <w:rStyle w:val="apple-converted-space"/>
          <w:color w:val="000000"/>
        </w:rPr>
        <w:t> </w:t>
      </w:r>
      <w:r>
        <w:rPr>
          <w:color w:val="000000"/>
        </w:rPr>
        <w:t xml:space="preserve">Khokhar, U., &amp; Tran, B. (2024). </w:t>
      </w:r>
      <w:r w:rsidRPr="00F61367">
        <w:rPr>
          <w:i/>
          <w:iCs/>
          <w:color w:val="000000"/>
        </w:rPr>
        <w:t>Operating</w:t>
      </w:r>
      <w:r w:rsidRPr="00F61367">
        <w:rPr>
          <w:i/>
          <w:iCs/>
          <w:color w:val="000000"/>
        </w:rPr>
        <w:t xml:space="preserve"> system fundamentals.</w:t>
      </w:r>
      <w:r>
        <w:rPr>
          <w:color w:val="000000"/>
        </w:rPr>
        <w:t xml:space="preserve"> </w:t>
      </w:r>
      <w:r>
        <w:rPr>
          <w:color w:val="000000"/>
        </w:rPr>
        <w:t>University System of Georgia.</w:t>
      </w:r>
      <w:r>
        <w:rPr>
          <w:rStyle w:val="apple-converted-space"/>
          <w:color w:val="000000"/>
        </w:rPr>
        <w:t> </w:t>
      </w:r>
      <w:hyperlink r:id="rId5" w:tgtFrame="_blank" w:history="1">
        <w:r>
          <w:rPr>
            <w:rStyle w:val="Hyperlink"/>
          </w:rPr>
          <w:t>https://alg.manifoldapp.org/projects/operating-system-fundamentals</w:t>
        </w:r>
      </w:hyperlink>
    </w:p>
    <w:p w14:paraId="3D251831" w14:textId="77777777" w:rsidR="00C050F4" w:rsidRPr="00F61367" w:rsidRDefault="00C050F4" w:rsidP="00F61367">
      <w:pPr>
        <w:ind w:left="0" w:firstLine="0"/>
        <w:rPr>
          <w:lang w:val="en-US"/>
        </w:rPr>
      </w:pPr>
    </w:p>
    <w:sectPr w:rsidR="00C050F4" w:rsidRPr="00F613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367"/>
    <w:rsid w:val="001458AC"/>
    <w:rsid w:val="004129EB"/>
    <w:rsid w:val="00511BC0"/>
    <w:rsid w:val="007A263B"/>
    <w:rsid w:val="00AD2FA5"/>
    <w:rsid w:val="00C050F4"/>
    <w:rsid w:val="00CF62FE"/>
    <w:rsid w:val="00F6136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4DBCCEAE"/>
  <w15:chartTrackingRefBased/>
  <w15:docId w15:val="{F7F94092-577E-974A-85EF-CB06C82D8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57" w:right="57" w:firstLine="720"/>
    </w:pPr>
  </w:style>
  <w:style w:type="paragraph" w:styleId="Heading1">
    <w:name w:val="heading 1"/>
    <w:basedOn w:val="Normal"/>
    <w:next w:val="Normal"/>
    <w:link w:val="Heading1Char"/>
    <w:uiPriority w:val="9"/>
    <w:qFormat/>
    <w:rsid w:val="00F61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3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3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3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3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3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367"/>
    <w:rPr>
      <w:rFonts w:eastAsiaTheme="majorEastAsia" w:cstheme="majorBidi"/>
      <w:color w:val="272727" w:themeColor="text1" w:themeTint="D8"/>
    </w:rPr>
  </w:style>
  <w:style w:type="paragraph" w:styleId="Title">
    <w:name w:val="Title"/>
    <w:basedOn w:val="Normal"/>
    <w:next w:val="Normal"/>
    <w:link w:val="TitleChar"/>
    <w:uiPriority w:val="10"/>
    <w:qFormat/>
    <w:rsid w:val="00F613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367"/>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3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1367"/>
    <w:rPr>
      <w:i/>
      <w:iCs/>
      <w:color w:val="404040" w:themeColor="text1" w:themeTint="BF"/>
    </w:rPr>
  </w:style>
  <w:style w:type="paragraph" w:styleId="ListParagraph">
    <w:name w:val="List Paragraph"/>
    <w:basedOn w:val="Normal"/>
    <w:uiPriority w:val="34"/>
    <w:qFormat/>
    <w:rsid w:val="00F61367"/>
    <w:pPr>
      <w:ind w:left="720"/>
      <w:contextualSpacing/>
    </w:pPr>
  </w:style>
  <w:style w:type="character" w:styleId="IntenseEmphasis">
    <w:name w:val="Intense Emphasis"/>
    <w:basedOn w:val="DefaultParagraphFont"/>
    <w:uiPriority w:val="21"/>
    <w:qFormat/>
    <w:rsid w:val="00F61367"/>
    <w:rPr>
      <w:i/>
      <w:iCs/>
      <w:color w:val="0F4761" w:themeColor="accent1" w:themeShade="BF"/>
    </w:rPr>
  </w:style>
  <w:style w:type="paragraph" w:styleId="IntenseQuote">
    <w:name w:val="Intense Quote"/>
    <w:basedOn w:val="Normal"/>
    <w:next w:val="Normal"/>
    <w:link w:val="IntenseQuoteChar"/>
    <w:uiPriority w:val="30"/>
    <w:qFormat/>
    <w:rsid w:val="00F61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367"/>
    <w:rPr>
      <w:i/>
      <w:iCs/>
      <w:color w:val="0F4761" w:themeColor="accent1" w:themeShade="BF"/>
    </w:rPr>
  </w:style>
  <w:style w:type="character" w:styleId="IntenseReference">
    <w:name w:val="Intense Reference"/>
    <w:basedOn w:val="DefaultParagraphFont"/>
    <w:uiPriority w:val="32"/>
    <w:qFormat/>
    <w:rsid w:val="00F61367"/>
    <w:rPr>
      <w:b/>
      <w:bCs/>
      <w:smallCaps/>
      <w:color w:val="0F4761" w:themeColor="accent1" w:themeShade="BF"/>
      <w:spacing w:val="5"/>
    </w:rPr>
  </w:style>
  <w:style w:type="paragraph" w:customStyle="1" w:styleId="gds-typography">
    <w:name w:val="gds-typography"/>
    <w:basedOn w:val="Normal"/>
    <w:rsid w:val="00F61367"/>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61367"/>
  </w:style>
  <w:style w:type="character" w:styleId="Hyperlink">
    <w:name w:val="Hyperlink"/>
    <w:basedOn w:val="DefaultParagraphFont"/>
    <w:uiPriority w:val="99"/>
    <w:semiHidden/>
    <w:unhideWhenUsed/>
    <w:rsid w:val="00F613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lg.manifoldapp.org/projects/operating-system-fundamentals" TargetMode="External"/><Relationship Id="rId4" Type="http://schemas.openxmlformats.org/officeDocument/2006/relationships/hyperlink" Target="https://openstax.org/books/introduction-computer-science/pages/6-2-fundamental-os-conce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1005</Words>
  <Characters>6226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2026-06-23T09:57:00Z</dcterms:created>
  <dcterms:modified xsi:type="dcterms:W3CDTF">2026-06-23T10:25:00Z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279E7ACA-32A8-4C91-AE0D-784B5D22886D</vt:lpwstr>
  </property>
</Properties>
</file>