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AE77C2" w14:textId="77777777" w:rsidR="0033443F" w:rsidRDefault="00000000">
      <w:pPr>
        <w:spacing w:after="280"/>
        <w:jc w:val="center"/>
      </w:pPr>
      <w:r>
        <w:rPr>
          <w:rFonts w:ascii="Times New Roman" w:hAnsi="Times New Roman"/>
          <w:b/>
          <w:color w:val="000000"/>
          <w:sz w:val="26"/>
          <w:u w:val="single"/>
        </w:rPr>
        <w:t>SURAT PERJANJIAN KERJASAMA</w:t>
      </w:r>
    </w:p>
    <w:p w14:paraId="0534FFE8" w14:textId="77777777" w:rsidR="0033443F" w:rsidRPr="00ED1563" w:rsidRDefault="00000000">
      <w:pPr>
        <w:spacing w:after="120"/>
        <w:rPr>
          <w:sz w:val="20"/>
          <w:szCs w:val="20"/>
        </w:rPr>
      </w:pPr>
      <w:r w:rsidRPr="00ED1563">
        <w:rPr>
          <w:rFonts w:ascii="Times New Roman" w:hAnsi="Times New Roman"/>
          <w:color w:val="000000"/>
          <w:sz w:val="20"/>
          <w:szCs w:val="20"/>
        </w:rPr>
        <w:t xml:space="preserve">Saya yang bertanda tangan di bawah </w:t>
      </w:r>
      <w:proofErr w:type="gramStart"/>
      <w:r w:rsidRPr="00ED1563">
        <w:rPr>
          <w:rFonts w:ascii="Times New Roman" w:hAnsi="Times New Roman"/>
          <w:color w:val="000000"/>
          <w:sz w:val="20"/>
          <w:szCs w:val="20"/>
        </w:rPr>
        <w:t>ini :</w:t>
      </w:r>
      <w:proofErr w:type="gramEnd"/>
    </w:p>
    <w:tbl>
      <w:tblPr>
        <w:tblW w:w="0" w:type="auto"/>
        <w:tblLayout w:type="fixed"/>
        <w:tblLook w:val="04A0" w:firstRow="1" w:lastRow="0" w:firstColumn="1" w:lastColumn="0" w:noHBand="0" w:noVBand="1"/>
      </w:tblPr>
      <w:tblGrid>
        <w:gridCol w:w="2592"/>
        <w:gridCol w:w="288"/>
        <w:gridCol w:w="6480"/>
      </w:tblGrid>
      <w:tr w:rsidR="0033443F" w:rsidRPr="00ED1563" w14:paraId="4FB07ABC" w14:textId="77777777">
        <w:tc>
          <w:tcPr>
            <w:tcW w:w="2592" w:type="dxa"/>
          </w:tcPr>
          <w:p w14:paraId="5D4A241F" w14:textId="77777777" w:rsidR="0033443F" w:rsidRPr="00ED1563" w:rsidRDefault="00000000">
            <w:pPr>
              <w:spacing w:after="40"/>
              <w:rPr>
                <w:b/>
                <w:bCs/>
                <w:sz w:val="20"/>
                <w:szCs w:val="20"/>
              </w:rPr>
            </w:pPr>
            <w:r w:rsidRPr="00ED1563">
              <w:rPr>
                <w:rFonts w:ascii="Times New Roman" w:hAnsi="Times New Roman"/>
                <w:b/>
                <w:bCs/>
                <w:color w:val="000000"/>
                <w:sz w:val="20"/>
                <w:szCs w:val="20"/>
              </w:rPr>
              <w:t>Nama</w:t>
            </w:r>
          </w:p>
        </w:tc>
        <w:tc>
          <w:tcPr>
            <w:tcW w:w="288" w:type="dxa"/>
          </w:tcPr>
          <w:p w14:paraId="0058A5FD" w14:textId="77777777" w:rsidR="0033443F" w:rsidRPr="00ED1563" w:rsidRDefault="00000000">
            <w:pPr>
              <w:spacing w:after="40"/>
              <w:rPr>
                <w:sz w:val="20"/>
                <w:szCs w:val="20"/>
              </w:rPr>
            </w:pPr>
            <w:r w:rsidRPr="00ED1563">
              <w:rPr>
                <w:rFonts w:ascii="Times New Roman" w:hAnsi="Times New Roman"/>
                <w:color w:val="000000"/>
                <w:sz w:val="20"/>
                <w:szCs w:val="20"/>
              </w:rPr>
              <w:t>:</w:t>
            </w:r>
          </w:p>
        </w:tc>
        <w:tc>
          <w:tcPr>
            <w:tcW w:w="6480" w:type="dxa"/>
          </w:tcPr>
          <w:p w14:paraId="63E47D86" w14:textId="77777777" w:rsidR="0033443F" w:rsidRPr="00ED1563" w:rsidRDefault="00000000">
            <w:pPr>
              <w:spacing w:after="40"/>
              <w:rPr>
                <w:sz w:val="20"/>
                <w:szCs w:val="20"/>
              </w:rPr>
            </w:pPr>
            <w:r w:rsidRPr="00ED1563">
              <w:rPr>
                <w:rFonts w:ascii="Times New Roman" w:hAnsi="Times New Roman"/>
                <w:color w:val="000000"/>
                <w:sz w:val="20"/>
                <w:szCs w:val="20"/>
              </w:rPr>
              <w:t>Yerikho Arfensias Effendi</w:t>
            </w:r>
          </w:p>
        </w:tc>
      </w:tr>
      <w:tr w:rsidR="0033443F" w:rsidRPr="00ED1563" w14:paraId="7229D3A3" w14:textId="77777777">
        <w:tc>
          <w:tcPr>
            <w:tcW w:w="2592" w:type="dxa"/>
          </w:tcPr>
          <w:p w14:paraId="40616C97" w14:textId="77777777" w:rsidR="0033443F" w:rsidRPr="00ED1563" w:rsidRDefault="00000000">
            <w:pPr>
              <w:spacing w:after="40"/>
              <w:rPr>
                <w:b/>
                <w:bCs/>
                <w:sz w:val="20"/>
                <w:szCs w:val="20"/>
              </w:rPr>
            </w:pPr>
            <w:r w:rsidRPr="00ED1563">
              <w:rPr>
                <w:rFonts w:ascii="Times New Roman" w:hAnsi="Times New Roman"/>
                <w:b/>
                <w:bCs/>
                <w:color w:val="000000"/>
                <w:sz w:val="20"/>
                <w:szCs w:val="20"/>
              </w:rPr>
              <w:t>Jabatan</w:t>
            </w:r>
          </w:p>
        </w:tc>
        <w:tc>
          <w:tcPr>
            <w:tcW w:w="288" w:type="dxa"/>
          </w:tcPr>
          <w:p w14:paraId="748FC514" w14:textId="77777777" w:rsidR="0033443F" w:rsidRPr="00ED1563" w:rsidRDefault="00000000">
            <w:pPr>
              <w:spacing w:after="40"/>
              <w:rPr>
                <w:sz w:val="20"/>
                <w:szCs w:val="20"/>
              </w:rPr>
            </w:pPr>
            <w:r w:rsidRPr="00ED1563">
              <w:rPr>
                <w:rFonts w:ascii="Times New Roman" w:hAnsi="Times New Roman"/>
                <w:color w:val="000000"/>
                <w:sz w:val="20"/>
                <w:szCs w:val="20"/>
              </w:rPr>
              <w:t>:</w:t>
            </w:r>
          </w:p>
        </w:tc>
        <w:tc>
          <w:tcPr>
            <w:tcW w:w="6480" w:type="dxa"/>
          </w:tcPr>
          <w:p w14:paraId="4A888381" w14:textId="77777777" w:rsidR="0033443F" w:rsidRPr="00ED1563" w:rsidRDefault="00000000">
            <w:pPr>
              <w:spacing w:after="40"/>
              <w:rPr>
                <w:sz w:val="20"/>
                <w:szCs w:val="20"/>
              </w:rPr>
            </w:pPr>
            <w:r w:rsidRPr="00ED1563">
              <w:rPr>
                <w:rFonts w:ascii="Times New Roman" w:hAnsi="Times New Roman"/>
                <w:color w:val="000000"/>
                <w:sz w:val="20"/>
                <w:szCs w:val="20"/>
              </w:rPr>
              <w:t>General Manager PT Kediri Chemical Abadi</w:t>
            </w:r>
          </w:p>
        </w:tc>
      </w:tr>
      <w:tr w:rsidR="0033443F" w:rsidRPr="00ED1563" w14:paraId="64569D48" w14:textId="77777777">
        <w:tc>
          <w:tcPr>
            <w:tcW w:w="2592" w:type="dxa"/>
          </w:tcPr>
          <w:p w14:paraId="49A90402" w14:textId="77777777" w:rsidR="0033443F" w:rsidRPr="00ED1563" w:rsidRDefault="00000000">
            <w:pPr>
              <w:spacing w:after="40"/>
              <w:rPr>
                <w:b/>
                <w:bCs/>
                <w:sz w:val="20"/>
                <w:szCs w:val="20"/>
              </w:rPr>
            </w:pPr>
            <w:r w:rsidRPr="00ED1563">
              <w:rPr>
                <w:rFonts w:ascii="Times New Roman" w:hAnsi="Times New Roman"/>
                <w:b/>
                <w:bCs/>
                <w:color w:val="000000"/>
                <w:sz w:val="20"/>
                <w:szCs w:val="20"/>
              </w:rPr>
              <w:t>Alamat</w:t>
            </w:r>
          </w:p>
        </w:tc>
        <w:tc>
          <w:tcPr>
            <w:tcW w:w="288" w:type="dxa"/>
          </w:tcPr>
          <w:p w14:paraId="740B9ADD" w14:textId="77777777" w:rsidR="0033443F" w:rsidRPr="00ED1563" w:rsidRDefault="00000000">
            <w:pPr>
              <w:spacing w:after="40"/>
              <w:rPr>
                <w:sz w:val="20"/>
                <w:szCs w:val="20"/>
              </w:rPr>
            </w:pPr>
            <w:r w:rsidRPr="00ED1563">
              <w:rPr>
                <w:rFonts w:ascii="Times New Roman" w:hAnsi="Times New Roman"/>
                <w:color w:val="000000"/>
                <w:sz w:val="20"/>
                <w:szCs w:val="20"/>
              </w:rPr>
              <w:t>:</w:t>
            </w:r>
          </w:p>
        </w:tc>
        <w:tc>
          <w:tcPr>
            <w:tcW w:w="6480" w:type="dxa"/>
          </w:tcPr>
          <w:p w14:paraId="7C40FDD4" w14:textId="77777777" w:rsidR="0033443F" w:rsidRPr="00ED1563" w:rsidRDefault="00000000">
            <w:pPr>
              <w:spacing w:after="40"/>
              <w:rPr>
                <w:sz w:val="20"/>
                <w:szCs w:val="20"/>
              </w:rPr>
            </w:pPr>
            <w:r w:rsidRPr="00ED1563">
              <w:rPr>
                <w:rFonts w:ascii="Times New Roman" w:hAnsi="Times New Roman"/>
                <w:color w:val="000000"/>
                <w:sz w:val="20"/>
                <w:szCs w:val="20"/>
              </w:rPr>
              <w:t>Jl. Merbabu No. 12, Mojoroto, Kota Kediri, Jawa Timur</w:t>
            </w:r>
          </w:p>
        </w:tc>
      </w:tr>
      <w:tr w:rsidR="0033443F" w:rsidRPr="00ED1563" w14:paraId="377F413A" w14:textId="77777777">
        <w:tc>
          <w:tcPr>
            <w:tcW w:w="2592" w:type="dxa"/>
          </w:tcPr>
          <w:p w14:paraId="69DCC951" w14:textId="77777777" w:rsidR="0033443F" w:rsidRPr="00ED1563" w:rsidRDefault="00000000">
            <w:pPr>
              <w:spacing w:after="40"/>
              <w:rPr>
                <w:b/>
                <w:bCs/>
                <w:sz w:val="20"/>
                <w:szCs w:val="20"/>
              </w:rPr>
            </w:pPr>
            <w:r w:rsidRPr="00ED1563">
              <w:rPr>
                <w:rFonts w:ascii="Times New Roman" w:hAnsi="Times New Roman"/>
                <w:b/>
                <w:bCs/>
                <w:color w:val="000000"/>
                <w:sz w:val="20"/>
                <w:szCs w:val="20"/>
              </w:rPr>
              <w:t>No. KTP/SIM</w:t>
            </w:r>
          </w:p>
        </w:tc>
        <w:tc>
          <w:tcPr>
            <w:tcW w:w="288" w:type="dxa"/>
          </w:tcPr>
          <w:p w14:paraId="5624136C" w14:textId="77777777" w:rsidR="0033443F" w:rsidRPr="00ED1563" w:rsidRDefault="00000000">
            <w:pPr>
              <w:spacing w:after="40"/>
              <w:rPr>
                <w:sz w:val="20"/>
                <w:szCs w:val="20"/>
              </w:rPr>
            </w:pPr>
            <w:r w:rsidRPr="00ED1563">
              <w:rPr>
                <w:rFonts w:ascii="Times New Roman" w:hAnsi="Times New Roman"/>
                <w:color w:val="000000"/>
                <w:sz w:val="20"/>
                <w:szCs w:val="20"/>
              </w:rPr>
              <w:t>:</w:t>
            </w:r>
          </w:p>
        </w:tc>
        <w:tc>
          <w:tcPr>
            <w:tcW w:w="6480" w:type="dxa"/>
          </w:tcPr>
          <w:p w14:paraId="4109FEC2" w14:textId="77777777" w:rsidR="0033443F" w:rsidRPr="00ED1563" w:rsidRDefault="00000000">
            <w:pPr>
              <w:spacing w:after="40"/>
              <w:rPr>
                <w:sz w:val="20"/>
                <w:szCs w:val="20"/>
              </w:rPr>
            </w:pPr>
            <w:r w:rsidRPr="00ED1563">
              <w:rPr>
                <w:rFonts w:ascii="Times New Roman" w:hAnsi="Times New Roman"/>
                <w:color w:val="000000"/>
                <w:sz w:val="20"/>
                <w:szCs w:val="20"/>
              </w:rPr>
              <w:t xml:space="preserve">3571 . . . . . . . . . . . . </w:t>
            </w:r>
            <w:proofErr w:type="gramStart"/>
            <w:r w:rsidRPr="00ED1563">
              <w:rPr>
                <w:rFonts w:ascii="Times New Roman" w:hAnsi="Times New Roman"/>
                <w:color w:val="000000"/>
                <w:sz w:val="20"/>
                <w:szCs w:val="20"/>
              </w:rPr>
              <w:t>. . . .</w:t>
            </w:r>
            <w:proofErr w:type="gramEnd"/>
          </w:p>
        </w:tc>
      </w:tr>
    </w:tbl>
    <w:p w14:paraId="27F6255D" w14:textId="77777777" w:rsidR="0033443F" w:rsidRPr="00ED1563" w:rsidRDefault="00000000">
      <w:pPr>
        <w:spacing w:before="80" w:after="160"/>
        <w:rPr>
          <w:sz w:val="20"/>
          <w:szCs w:val="20"/>
        </w:rPr>
      </w:pPr>
      <w:r w:rsidRPr="00ED1563">
        <w:rPr>
          <w:rFonts w:ascii="Times New Roman" w:hAnsi="Times New Roman"/>
          <w:color w:val="000000"/>
          <w:sz w:val="20"/>
          <w:szCs w:val="20"/>
        </w:rPr>
        <w:t>Yang mana selanjutnya akan disebut sebagai Pihak Pertama.</w:t>
      </w:r>
    </w:p>
    <w:tbl>
      <w:tblPr>
        <w:tblW w:w="0" w:type="auto"/>
        <w:tblLayout w:type="fixed"/>
        <w:tblLook w:val="04A0" w:firstRow="1" w:lastRow="0" w:firstColumn="1" w:lastColumn="0" w:noHBand="0" w:noVBand="1"/>
      </w:tblPr>
      <w:tblGrid>
        <w:gridCol w:w="2592"/>
        <w:gridCol w:w="288"/>
        <w:gridCol w:w="6480"/>
      </w:tblGrid>
      <w:tr w:rsidR="0033443F" w:rsidRPr="00ED1563" w14:paraId="329D0860" w14:textId="77777777">
        <w:tc>
          <w:tcPr>
            <w:tcW w:w="2592" w:type="dxa"/>
          </w:tcPr>
          <w:p w14:paraId="29042BB7" w14:textId="77777777" w:rsidR="0033443F" w:rsidRPr="00ED1563" w:rsidRDefault="00000000">
            <w:pPr>
              <w:spacing w:after="40"/>
              <w:rPr>
                <w:b/>
                <w:bCs/>
                <w:sz w:val="20"/>
                <w:szCs w:val="20"/>
              </w:rPr>
            </w:pPr>
            <w:r w:rsidRPr="00ED1563">
              <w:rPr>
                <w:rFonts w:ascii="Times New Roman" w:hAnsi="Times New Roman"/>
                <w:b/>
                <w:bCs/>
                <w:color w:val="000000"/>
                <w:sz w:val="20"/>
                <w:szCs w:val="20"/>
              </w:rPr>
              <w:t>Nama</w:t>
            </w:r>
          </w:p>
        </w:tc>
        <w:tc>
          <w:tcPr>
            <w:tcW w:w="288" w:type="dxa"/>
          </w:tcPr>
          <w:p w14:paraId="200DD789" w14:textId="77777777" w:rsidR="0033443F" w:rsidRPr="00ED1563" w:rsidRDefault="00000000">
            <w:pPr>
              <w:spacing w:after="40"/>
              <w:rPr>
                <w:sz w:val="20"/>
                <w:szCs w:val="20"/>
              </w:rPr>
            </w:pPr>
            <w:r w:rsidRPr="00ED1563">
              <w:rPr>
                <w:rFonts w:ascii="Times New Roman" w:hAnsi="Times New Roman"/>
                <w:color w:val="000000"/>
                <w:sz w:val="20"/>
                <w:szCs w:val="20"/>
              </w:rPr>
              <w:t>:</w:t>
            </w:r>
          </w:p>
        </w:tc>
        <w:tc>
          <w:tcPr>
            <w:tcW w:w="6480" w:type="dxa"/>
          </w:tcPr>
          <w:p w14:paraId="4E126442" w14:textId="77777777" w:rsidR="0033443F" w:rsidRPr="00ED1563" w:rsidRDefault="00000000">
            <w:pPr>
              <w:spacing w:after="40"/>
              <w:rPr>
                <w:sz w:val="20"/>
                <w:szCs w:val="20"/>
              </w:rPr>
            </w:pPr>
            <w:r w:rsidRPr="00ED1563">
              <w:rPr>
                <w:rFonts w:ascii="Times New Roman" w:hAnsi="Times New Roman"/>
                <w:color w:val="000000"/>
                <w:sz w:val="20"/>
                <w:szCs w:val="20"/>
              </w:rPr>
              <w:t>Farhan</w:t>
            </w:r>
          </w:p>
        </w:tc>
      </w:tr>
      <w:tr w:rsidR="0033443F" w:rsidRPr="00ED1563" w14:paraId="1C30F0D6" w14:textId="77777777">
        <w:tc>
          <w:tcPr>
            <w:tcW w:w="2592" w:type="dxa"/>
          </w:tcPr>
          <w:p w14:paraId="4D5720E4" w14:textId="77777777" w:rsidR="0033443F" w:rsidRPr="00ED1563" w:rsidRDefault="00000000">
            <w:pPr>
              <w:spacing w:after="40"/>
              <w:rPr>
                <w:b/>
                <w:bCs/>
                <w:sz w:val="20"/>
                <w:szCs w:val="20"/>
              </w:rPr>
            </w:pPr>
            <w:r w:rsidRPr="00ED1563">
              <w:rPr>
                <w:rFonts w:ascii="Times New Roman" w:hAnsi="Times New Roman"/>
                <w:b/>
                <w:bCs/>
                <w:color w:val="000000"/>
                <w:sz w:val="20"/>
                <w:szCs w:val="20"/>
              </w:rPr>
              <w:t>Tempat, Tanggal Lahir</w:t>
            </w:r>
          </w:p>
        </w:tc>
        <w:tc>
          <w:tcPr>
            <w:tcW w:w="288" w:type="dxa"/>
          </w:tcPr>
          <w:p w14:paraId="2295B8C0" w14:textId="77777777" w:rsidR="0033443F" w:rsidRPr="00ED1563" w:rsidRDefault="00000000">
            <w:pPr>
              <w:spacing w:after="40"/>
              <w:rPr>
                <w:sz w:val="20"/>
                <w:szCs w:val="20"/>
              </w:rPr>
            </w:pPr>
            <w:r w:rsidRPr="00ED1563">
              <w:rPr>
                <w:rFonts w:ascii="Times New Roman" w:hAnsi="Times New Roman"/>
                <w:color w:val="000000"/>
                <w:sz w:val="20"/>
                <w:szCs w:val="20"/>
              </w:rPr>
              <w:t>:</w:t>
            </w:r>
          </w:p>
        </w:tc>
        <w:tc>
          <w:tcPr>
            <w:tcW w:w="6480" w:type="dxa"/>
          </w:tcPr>
          <w:p w14:paraId="64DD6322" w14:textId="77777777" w:rsidR="0033443F" w:rsidRPr="00ED1563" w:rsidRDefault="00000000">
            <w:pPr>
              <w:spacing w:after="40"/>
              <w:rPr>
                <w:sz w:val="20"/>
                <w:szCs w:val="20"/>
              </w:rPr>
            </w:pPr>
            <w:r w:rsidRPr="00ED1563">
              <w:rPr>
                <w:rFonts w:ascii="Times New Roman" w:hAnsi="Times New Roman"/>
                <w:color w:val="000000"/>
                <w:sz w:val="20"/>
                <w:szCs w:val="20"/>
              </w:rPr>
              <w:t xml:space="preserve">Kediri, . . . . . . . . . . . . . . . </w:t>
            </w:r>
            <w:proofErr w:type="gramStart"/>
            <w:r w:rsidRPr="00ED1563">
              <w:rPr>
                <w:rFonts w:ascii="Times New Roman" w:hAnsi="Times New Roman"/>
                <w:color w:val="000000"/>
                <w:sz w:val="20"/>
                <w:szCs w:val="20"/>
              </w:rPr>
              <w:t>. . . .</w:t>
            </w:r>
            <w:proofErr w:type="gramEnd"/>
            <w:r w:rsidRPr="00ED1563">
              <w:rPr>
                <w:rFonts w:ascii="Times New Roman" w:hAnsi="Times New Roman"/>
                <w:color w:val="000000"/>
                <w:sz w:val="20"/>
                <w:szCs w:val="20"/>
              </w:rPr>
              <w:t xml:space="preserve"> .</w:t>
            </w:r>
          </w:p>
        </w:tc>
      </w:tr>
      <w:tr w:rsidR="0033443F" w:rsidRPr="00ED1563" w14:paraId="4CCB3657" w14:textId="77777777">
        <w:tc>
          <w:tcPr>
            <w:tcW w:w="2592" w:type="dxa"/>
          </w:tcPr>
          <w:p w14:paraId="1C940149" w14:textId="77777777" w:rsidR="0033443F" w:rsidRPr="00ED1563" w:rsidRDefault="00000000">
            <w:pPr>
              <w:spacing w:after="40"/>
              <w:rPr>
                <w:b/>
                <w:bCs/>
                <w:sz w:val="20"/>
                <w:szCs w:val="20"/>
              </w:rPr>
            </w:pPr>
            <w:r w:rsidRPr="00ED1563">
              <w:rPr>
                <w:rFonts w:ascii="Times New Roman" w:hAnsi="Times New Roman"/>
                <w:b/>
                <w:bCs/>
                <w:color w:val="000000"/>
                <w:sz w:val="20"/>
                <w:szCs w:val="20"/>
              </w:rPr>
              <w:t>Alamat</w:t>
            </w:r>
          </w:p>
        </w:tc>
        <w:tc>
          <w:tcPr>
            <w:tcW w:w="288" w:type="dxa"/>
          </w:tcPr>
          <w:p w14:paraId="75020231" w14:textId="77777777" w:rsidR="0033443F" w:rsidRPr="00ED1563" w:rsidRDefault="00000000">
            <w:pPr>
              <w:spacing w:after="40"/>
              <w:rPr>
                <w:sz w:val="20"/>
                <w:szCs w:val="20"/>
              </w:rPr>
            </w:pPr>
            <w:r w:rsidRPr="00ED1563">
              <w:rPr>
                <w:rFonts w:ascii="Times New Roman" w:hAnsi="Times New Roman"/>
                <w:color w:val="000000"/>
                <w:sz w:val="20"/>
                <w:szCs w:val="20"/>
              </w:rPr>
              <w:t>:</w:t>
            </w:r>
          </w:p>
        </w:tc>
        <w:tc>
          <w:tcPr>
            <w:tcW w:w="6480" w:type="dxa"/>
          </w:tcPr>
          <w:p w14:paraId="691B063D" w14:textId="77777777" w:rsidR="0033443F" w:rsidRPr="00ED1563" w:rsidRDefault="00000000">
            <w:pPr>
              <w:spacing w:after="40"/>
              <w:rPr>
                <w:sz w:val="20"/>
                <w:szCs w:val="20"/>
              </w:rPr>
            </w:pPr>
            <w:r w:rsidRPr="00ED1563">
              <w:rPr>
                <w:rFonts w:ascii="Times New Roman" w:hAnsi="Times New Roman"/>
                <w:color w:val="000000"/>
                <w:sz w:val="20"/>
                <w:szCs w:val="20"/>
              </w:rPr>
              <w:t>. . . . . . . . . . . . . . . . . . . . . . . . . . . . . . . . . . . . . . . .</w:t>
            </w:r>
          </w:p>
        </w:tc>
      </w:tr>
      <w:tr w:rsidR="0033443F" w:rsidRPr="00ED1563" w14:paraId="239B539F" w14:textId="77777777">
        <w:tc>
          <w:tcPr>
            <w:tcW w:w="2592" w:type="dxa"/>
          </w:tcPr>
          <w:p w14:paraId="2AF07BD4" w14:textId="77777777" w:rsidR="0033443F" w:rsidRPr="00ED1563" w:rsidRDefault="00000000">
            <w:pPr>
              <w:spacing w:after="40"/>
              <w:rPr>
                <w:b/>
                <w:bCs/>
                <w:sz w:val="20"/>
                <w:szCs w:val="20"/>
              </w:rPr>
            </w:pPr>
            <w:r w:rsidRPr="00ED1563">
              <w:rPr>
                <w:rFonts w:ascii="Times New Roman" w:hAnsi="Times New Roman"/>
                <w:b/>
                <w:bCs/>
                <w:color w:val="000000"/>
                <w:sz w:val="20"/>
                <w:szCs w:val="20"/>
              </w:rPr>
              <w:t>No. KTP/SIM</w:t>
            </w:r>
          </w:p>
        </w:tc>
        <w:tc>
          <w:tcPr>
            <w:tcW w:w="288" w:type="dxa"/>
          </w:tcPr>
          <w:p w14:paraId="66CB2DC9" w14:textId="77777777" w:rsidR="0033443F" w:rsidRPr="00ED1563" w:rsidRDefault="00000000">
            <w:pPr>
              <w:spacing w:after="40"/>
              <w:rPr>
                <w:sz w:val="20"/>
                <w:szCs w:val="20"/>
              </w:rPr>
            </w:pPr>
            <w:r w:rsidRPr="00ED1563">
              <w:rPr>
                <w:rFonts w:ascii="Times New Roman" w:hAnsi="Times New Roman"/>
                <w:color w:val="000000"/>
                <w:sz w:val="20"/>
                <w:szCs w:val="20"/>
              </w:rPr>
              <w:t>:</w:t>
            </w:r>
          </w:p>
        </w:tc>
        <w:tc>
          <w:tcPr>
            <w:tcW w:w="6480" w:type="dxa"/>
          </w:tcPr>
          <w:p w14:paraId="1BA85396" w14:textId="77777777" w:rsidR="0033443F" w:rsidRPr="00ED1563" w:rsidRDefault="00000000">
            <w:pPr>
              <w:spacing w:after="40"/>
              <w:rPr>
                <w:sz w:val="20"/>
                <w:szCs w:val="20"/>
              </w:rPr>
            </w:pPr>
            <w:r w:rsidRPr="00ED1563">
              <w:rPr>
                <w:rFonts w:ascii="Times New Roman" w:hAnsi="Times New Roman"/>
                <w:color w:val="000000"/>
                <w:sz w:val="20"/>
                <w:szCs w:val="20"/>
              </w:rPr>
              <w:t>. . . . . . . . . . . . . . . . . . . .</w:t>
            </w:r>
          </w:p>
        </w:tc>
      </w:tr>
    </w:tbl>
    <w:p w14:paraId="18E3C219" w14:textId="77777777" w:rsidR="0033443F" w:rsidRPr="00ED1563" w:rsidRDefault="00000000">
      <w:pPr>
        <w:spacing w:before="80" w:after="160"/>
        <w:rPr>
          <w:sz w:val="20"/>
          <w:szCs w:val="20"/>
        </w:rPr>
      </w:pPr>
      <w:r w:rsidRPr="00ED1563">
        <w:rPr>
          <w:rFonts w:ascii="Times New Roman" w:hAnsi="Times New Roman"/>
          <w:color w:val="000000"/>
          <w:sz w:val="20"/>
          <w:szCs w:val="20"/>
        </w:rPr>
        <w:t>Selanjutnya akan disebut dengan Pihak Kedua.</w:t>
      </w:r>
    </w:p>
    <w:p w14:paraId="7499E98F" w14:textId="77777777" w:rsidR="0033443F" w:rsidRPr="00ED1563" w:rsidRDefault="00000000">
      <w:pPr>
        <w:rPr>
          <w:sz w:val="20"/>
          <w:szCs w:val="20"/>
        </w:rPr>
      </w:pPr>
      <w:r w:rsidRPr="00ED1563">
        <w:rPr>
          <w:rFonts w:ascii="Times New Roman" w:hAnsi="Times New Roman"/>
          <w:color w:val="000000"/>
          <w:sz w:val="20"/>
          <w:szCs w:val="20"/>
        </w:rPr>
        <w:t xml:space="preserve">Kedua belah telah sepakat untuk mengadakan kerjasama usaha dengan ketentuan-ketentuan yang diatur sebagai berikut </w:t>
      </w:r>
      <w:proofErr w:type="gramStart"/>
      <w:r w:rsidRPr="00ED1563">
        <w:rPr>
          <w:rFonts w:ascii="Times New Roman" w:hAnsi="Times New Roman"/>
          <w:color w:val="000000"/>
          <w:sz w:val="20"/>
          <w:szCs w:val="20"/>
        </w:rPr>
        <w:t>ini :</w:t>
      </w:r>
      <w:proofErr w:type="gramEnd"/>
    </w:p>
    <w:p w14:paraId="4FA200CB" w14:textId="77777777" w:rsidR="0033443F" w:rsidRPr="00ED1563" w:rsidRDefault="00000000">
      <w:pPr>
        <w:spacing w:before="120" w:after="40"/>
        <w:jc w:val="center"/>
        <w:rPr>
          <w:sz w:val="20"/>
          <w:szCs w:val="20"/>
        </w:rPr>
      </w:pPr>
      <w:r w:rsidRPr="00ED1563">
        <w:rPr>
          <w:rFonts w:ascii="Times New Roman" w:hAnsi="Times New Roman"/>
          <w:b/>
          <w:color w:val="000000"/>
          <w:sz w:val="20"/>
          <w:szCs w:val="20"/>
        </w:rPr>
        <w:t>PASAL 1</w:t>
      </w:r>
    </w:p>
    <w:p w14:paraId="15055087" w14:textId="77777777" w:rsidR="0033443F" w:rsidRPr="00ED1563" w:rsidRDefault="00000000">
      <w:pPr>
        <w:spacing w:after="160"/>
        <w:jc w:val="both"/>
        <w:rPr>
          <w:b/>
          <w:bCs/>
          <w:sz w:val="20"/>
          <w:szCs w:val="20"/>
        </w:rPr>
      </w:pPr>
      <w:r w:rsidRPr="00ED1563">
        <w:rPr>
          <w:rFonts w:ascii="Times New Roman" w:hAnsi="Times New Roman"/>
          <w:color w:val="000000"/>
          <w:sz w:val="20"/>
          <w:szCs w:val="20"/>
        </w:rPr>
        <w:t xml:space="preserve">Dalam usaha ini Pihak Pertama menunjuk Pihak Kedua untuk menjalankan tugas sebagai Business Operations Coordinator yang bertugas membantu dan mengeksekusi segala hal yang disiapkan oleh Pihak Pertama serta membantu segala kebutuhan operasional usaha </w:t>
      </w:r>
      <w:r w:rsidRPr="00ED1563">
        <w:rPr>
          <w:rFonts w:ascii="Times New Roman" w:hAnsi="Times New Roman"/>
          <w:b/>
          <w:bCs/>
          <w:color w:val="000000"/>
          <w:sz w:val="20"/>
          <w:szCs w:val="20"/>
        </w:rPr>
        <w:t>PT Kediri Chemical Abadi.</w:t>
      </w:r>
    </w:p>
    <w:p w14:paraId="07EF0A49" w14:textId="77777777" w:rsidR="0033443F" w:rsidRPr="00ED1563" w:rsidRDefault="00000000">
      <w:pPr>
        <w:spacing w:before="120" w:after="40"/>
        <w:jc w:val="center"/>
        <w:rPr>
          <w:sz w:val="20"/>
          <w:szCs w:val="20"/>
        </w:rPr>
      </w:pPr>
      <w:r w:rsidRPr="00ED1563">
        <w:rPr>
          <w:rFonts w:ascii="Times New Roman" w:hAnsi="Times New Roman"/>
          <w:b/>
          <w:color w:val="000000"/>
          <w:sz w:val="20"/>
          <w:szCs w:val="20"/>
        </w:rPr>
        <w:t>PASAL 2</w:t>
      </w:r>
    </w:p>
    <w:p w14:paraId="786A51AE" w14:textId="77777777" w:rsidR="0033443F" w:rsidRPr="00ED1563" w:rsidRDefault="00000000">
      <w:pPr>
        <w:spacing w:after="160"/>
        <w:jc w:val="both"/>
        <w:rPr>
          <w:sz w:val="20"/>
          <w:szCs w:val="20"/>
        </w:rPr>
      </w:pPr>
      <w:r w:rsidRPr="00ED1563">
        <w:rPr>
          <w:rFonts w:ascii="Times New Roman" w:hAnsi="Times New Roman"/>
          <w:color w:val="000000"/>
          <w:sz w:val="20"/>
          <w:szCs w:val="20"/>
        </w:rPr>
        <w:t xml:space="preserve">Pihak Pertama akan memberikan salary/gaji kepada Pihak Kedua setelah arus kas perusahaan mulai stabil dan sanggup untuk membayar, dimulai secara bertahap dari </w:t>
      </w:r>
      <w:r w:rsidRPr="00ED1563">
        <w:rPr>
          <w:rFonts w:ascii="Times New Roman" w:hAnsi="Times New Roman"/>
          <w:b/>
          <w:bCs/>
          <w:color w:val="000000"/>
          <w:sz w:val="20"/>
          <w:szCs w:val="20"/>
        </w:rPr>
        <w:t>Rp 1.500.000,00</w:t>
      </w:r>
      <w:r w:rsidRPr="00ED1563">
        <w:rPr>
          <w:rFonts w:ascii="Times New Roman" w:hAnsi="Times New Roman"/>
          <w:color w:val="000000"/>
          <w:sz w:val="20"/>
          <w:szCs w:val="20"/>
        </w:rPr>
        <w:t xml:space="preserve"> (satu juta lima ratus ribu rupiah) per bulan dan akan terus dinaikkan sesuai dengan peningkatan kestabilan arus kas perusahaan.</w:t>
      </w:r>
    </w:p>
    <w:p w14:paraId="21CC8523" w14:textId="77777777" w:rsidR="0033443F" w:rsidRPr="00ED1563" w:rsidRDefault="00000000">
      <w:pPr>
        <w:spacing w:before="120" w:after="40"/>
        <w:jc w:val="center"/>
        <w:rPr>
          <w:sz w:val="20"/>
          <w:szCs w:val="20"/>
        </w:rPr>
      </w:pPr>
      <w:r w:rsidRPr="00ED1563">
        <w:rPr>
          <w:rFonts w:ascii="Times New Roman" w:hAnsi="Times New Roman"/>
          <w:b/>
          <w:color w:val="000000"/>
          <w:sz w:val="20"/>
          <w:szCs w:val="20"/>
        </w:rPr>
        <w:t>PASAL 3</w:t>
      </w:r>
    </w:p>
    <w:p w14:paraId="3E1C4C08" w14:textId="77777777" w:rsidR="0033443F" w:rsidRPr="00ED1563" w:rsidRDefault="00000000">
      <w:pPr>
        <w:spacing w:after="160"/>
        <w:jc w:val="both"/>
        <w:rPr>
          <w:sz w:val="20"/>
          <w:szCs w:val="20"/>
        </w:rPr>
      </w:pPr>
      <w:r w:rsidRPr="00ED1563">
        <w:rPr>
          <w:rFonts w:ascii="Times New Roman" w:hAnsi="Times New Roman"/>
          <w:color w:val="000000"/>
          <w:sz w:val="20"/>
          <w:szCs w:val="20"/>
        </w:rPr>
        <w:t>Jika penjualan produk usaha telah masuk ke skala besar (produksi massal), maka sistem salary Pihak Kedua akan ditambahkan dengan pembagian komisi keuntungan sebesar 1% (satu persen) dari setiap produk yang terjual.</w:t>
      </w:r>
    </w:p>
    <w:p w14:paraId="5E9DB136" w14:textId="77777777" w:rsidR="0033443F" w:rsidRPr="00ED1563" w:rsidRDefault="00000000">
      <w:pPr>
        <w:spacing w:before="120" w:after="40"/>
        <w:jc w:val="center"/>
        <w:rPr>
          <w:sz w:val="20"/>
          <w:szCs w:val="20"/>
        </w:rPr>
      </w:pPr>
      <w:r w:rsidRPr="00ED1563">
        <w:rPr>
          <w:rFonts w:ascii="Times New Roman" w:hAnsi="Times New Roman"/>
          <w:b/>
          <w:color w:val="000000"/>
          <w:sz w:val="20"/>
          <w:szCs w:val="20"/>
        </w:rPr>
        <w:t>PASAL 4</w:t>
      </w:r>
    </w:p>
    <w:p w14:paraId="62A44A71" w14:textId="77777777" w:rsidR="0033443F" w:rsidRPr="00ED1563" w:rsidRDefault="00000000">
      <w:pPr>
        <w:spacing w:after="160"/>
        <w:jc w:val="both"/>
        <w:rPr>
          <w:sz w:val="20"/>
          <w:szCs w:val="20"/>
        </w:rPr>
      </w:pPr>
      <w:r w:rsidRPr="00ED1563">
        <w:rPr>
          <w:rFonts w:ascii="Times New Roman" w:hAnsi="Times New Roman"/>
          <w:color w:val="000000"/>
          <w:sz w:val="20"/>
          <w:szCs w:val="20"/>
        </w:rPr>
        <w:t>Kedua belah pihak akan saling bekerjasama untuk memajukan usaha, menjaga ketersediaan barang, serta menjaga nama baik dan kerahasiaan usaha Pihak Pertama.</w:t>
      </w:r>
    </w:p>
    <w:p w14:paraId="53C8CB7C" w14:textId="77777777" w:rsidR="0033443F" w:rsidRPr="00ED1563" w:rsidRDefault="00000000">
      <w:pPr>
        <w:spacing w:before="120" w:after="40"/>
        <w:jc w:val="center"/>
        <w:rPr>
          <w:sz w:val="20"/>
          <w:szCs w:val="20"/>
        </w:rPr>
      </w:pPr>
      <w:r w:rsidRPr="00ED1563">
        <w:rPr>
          <w:rFonts w:ascii="Times New Roman" w:hAnsi="Times New Roman"/>
          <w:b/>
          <w:color w:val="000000"/>
          <w:sz w:val="20"/>
          <w:szCs w:val="20"/>
        </w:rPr>
        <w:t>PASAL 5</w:t>
      </w:r>
    </w:p>
    <w:p w14:paraId="5933263E" w14:textId="77777777" w:rsidR="0033443F" w:rsidRPr="00ED1563" w:rsidRDefault="00000000">
      <w:pPr>
        <w:spacing w:after="160"/>
        <w:jc w:val="both"/>
        <w:rPr>
          <w:sz w:val="20"/>
          <w:szCs w:val="20"/>
        </w:rPr>
      </w:pPr>
      <w:r w:rsidRPr="00ED1563">
        <w:rPr>
          <w:rFonts w:ascii="Times New Roman" w:hAnsi="Times New Roman"/>
          <w:color w:val="000000"/>
          <w:sz w:val="20"/>
          <w:szCs w:val="20"/>
        </w:rPr>
        <w:t>Apabila terjadi perselisihan antar kedua belah pihak akan diselesaikan secara kekeluargaan terlebih dahulu. Dan apabila tidak ditemui jalan keluar baru akan diselesaikan secara hukum.</w:t>
      </w:r>
    </w:p>
    <w:p w14:paraId="1A4EFC55" w14:textId="77777777" w:rsidR="0033443F" w:rsidRPr="00ED1563" w:rsidRDefault="00000000">
      <w:pPr>
        <w:spacing w:before="120" w:after="240"/>
        <w:jc w:val="both"/>
        <w:rPr>
          <w:sz w:val="20"/>
          <w:szCs w:val="20"/>
        </w:rPr>
      </w:pPr>
      <w:r w:rsidRPr="00ED1563">
        <w:rPr>
          <w:rFonts w:ascii="Times New Roman" w:hAnsi="Times New Roman"/>
          <w:color w:val="000000"/>
          <w:sz w:val="20"/>
          <w:szCs w:val="20"/>
        </w:rPr>
        <w:t>Demikian surat perjanjian ini kami buat sebenar-benarnya dalam rangkap dua yang mana masing-masing rangkap mempunyai kekuatan hukum yang sama. Dan dalam pembuatan perjanjian kerjasama ini tidak ada paksaan dari pihak manapun.</w:t>
      </w:r>
    </w:p>
    <w:p w14:paraId="6332FA41" w14:textId="77777777" w:rsidR="0033443F" w:rsidRPr="00ED1563" w:rsidRDefault="00000000">
      <w:pPr>
        <w:spacing w:after="160"/>
        <w:jc w:val="right"/>
        <w:rPr>
          <w:sz w:val="20"/>
          <w:szCs w:val="20"/>
        </w:rPr>
      </w:pPr>
      <w:r w:rsidRPr="00ED1563">
        <w:rPr>
          <w:rFonts w:ascii="Times New Roman" w:hAnsi="Times New Roman"/>
          <w:color w:val="000000"/>
          <w:sz w:val="20"/>
          <w:szCs w:val="20"/>
        </w:rPr>
        <w:t>Kediri, 6 September 2026</w:t>
      </w:r>
    </w:p>
    <w:tbl>
      <w:tblPr>
        <w:tblW w:w="0" w:type="auto"/>
        <w:jc w:val="center"/>
        <w:tblLook w:val="04A0" w:firstRow="1" w:lastRow="0" w:firstColumn="1" w:lastColumn="0" w:noHBand="0" w:noVBand="1"/>
      </w:tblPr>
      <w:tblGrid>
        <w:gridCol w:w="3168"/>
        <w:gridCol w:w="2880"/>
        <w:gridCol w:w="3168"/>
      </w:tblGrid>
      <w:tr w:rsidR="0033443F" w:rsidRPr="00ED1563" w14:paraId="27C563A9" w14:textId="77777777">
        <w:trPr>
          <w:jc w:val="center"/>
        </w:trPr>
        <w:tc>
          <w:tcPr>
            <w:tcW w:w="3168" w:type="dxa"/>
          </w:tcPr>
          <w:p w14:paraId="35B7845A" w14:textId="77777777" w:rsidR="0033443F" w:rsidRPr="00ED1563" w:rsidRDefault="00000000">
            <w:pPr>
              <w:jc w:val="center"/>
              <w:rPr>
                <w:sz w:val="20"/>
                <w:szCs w:val="20"/>
              </w:rPr>
            </w:pPr>
            <w:r w:rsidRPr="00ED1563">
              <w:rPr>
                <w:color w:val="000000"/>
                <w:sz w:val="20"/>
                <w:szCs w:val="20"/>
              </w:rPr>
              <w:t>Pihak Pertama,</w:t>
            </w:r>
            <w:r w:rsidRPr="00ED1563">
              <w:rPr>
                <w:color w:val="000000"/>
                <w:sz w:val="20"/>
                <w:szCs w:val="20"/>
              </w:rPr>
              <w:br/>
            </w:r>
            <w:r w:rsidRPr="00ED1563">
              <w:rPr>
                <w:color w:val="000000"/>
                <w:sz w:val="20"/>
                <w:szCs w:val="20"/>
              </w:rPr>
              <w:br/>
            </w:r>
            <w:r w:rsidRPr="00ED1563">
              <w:rPr>
                <w:color w:val="000000"/>
                <w:sz w:val="20"/>
                <w:szCs w:val="20"/>
              </w:rPr>
              <w:br/>
            </w:r>
            <w:r w:rsidRPr="00ED1563">
              <w:rPr>
                <w:color w:val="000000"/>
                <w:sz w:val="20"/>
                <w:szCs w:val="20"/>
              </w:rPr>
              <w:br/>
            </w:r>
            <w:r w:rsidRPr="00ED1563">
              <w:rPr>
                <w:color w:val="000000"/>
                <w:sz w:val="20"/>
                <w:szCs w:val="20"/>
              </w:rPr>
              <w:br/>
            </w:r>
            <w:r w:rsidRPr="00ED1563">
              <w:rPr>
                <w:sz w:val="20"/>
                <w:szCs w:val="20"/>
              </w:rPr>
              <w:t>Yerikho Arfensias Effendi</w:t>
            </w:r>
          </w:p>
        </w:tc>
        <w:tc>
          <w:tcPr>
            <w:tcW w:w="2880" w:type="dxa"/>
          </w:tcPr>
          <w:p w14:paraId="5C5D4A62" w14:textId="77777777" w:rsidR="0033443F" w:rsidRPr="00ED1563" w:rsidRDefault="00000000">
            <w:pPr>
              <w:jc w:val="center"/>
              <w:rPr>
                <w:sz w:val="20"/>
                <w:szCs w:val="20"/>
              </w:rPr>
            </w:pPr>
            <w:r w:rsidRPr="00ED1563">
              <w:rPr>
                <w:color w:val="000000"/>
                <w:sz w:val="20"/>
                <w:szCs w:val="20"/>
              </w:rPr>
              <w:br/>
            </w:r>
            <w:r w:rsidRPr="00ED1563">
              <w:rPr>
                <w:color w:val="000000"/>
                <w:sz w:val="20"/>
                <w:szCs w:val="20"/>
              </w:rPr>
              <w:br/>
              <w:t>(Materai 10000)</w:t>
            </w:r>
            <w:r w:rsidRPr="00ED1563">
              <w:rPr>
                <w:color w:val="000000"/>
                <w:sz w:val="20"/>
                <w:szCs w:val="20"/>
              </w:rPr>
              <w:br/>
            </w:r>
            <w:r w:rsidRPr="00ED1563">
              <w:rPr>
                <w:color w:val="000000"/>
                <w:sz w:val="20"/>
                <w:szCs w:val="20"/>
              </w:rPr>
              <w:br/>
            </w:r>
          </w:p>
        </w:tc>
        <w:tc>
          <w:tcPr>
            <w:tcW w:w="3168" w:type="dxa"/>
          </w:tcPr>
          <w:p w14:paraId="01FB7BB4" w14:textId="77777777" w:rsidR="0033443F" w:rsidRPr="00ED1563" w:rsidRDefault="00000000">
            <w:pPr>
              <w:jc w:val="center"/>
              <w:rPr>
                <w:sz w:val="20"/>
                <w:szCs w:val="20"/>
              </w:rPr>
            </w:pPr>
            <w:r w:rsidRPr="00ED1563">
              <w:rPr>
                <w:color w:val="000000"/>
                <w:sz w:val="20"/>
                <w:szCs w:val="20"/>
              </w:rPr>
              <w:t>Pihak Kedua,</w:t>
            </w:r>
            <w:r w:rsidRPr="00ED1563">
              <w:rPr>
                <w:color w:val="000000"/>
                <w:sz w:val="20"/>
                <w:szCs w:val="20"/>
              </w:rPr>
              <w:br/>
            </w:r>
            <w:r w:rsidRPr="00ED1563">
              <w:rPr>
                <w:color w:val="000000"/>
                <w:sz w:val="20"/>
                <w:szCs w:val="20"/>
              </w:rPr>
              <w:br/>
            </w:r>
            <w:r w:rsidRPr="00ED1563">
              <w:rPr>
                <w:color w:val="000000"/>
                <w:sz w:val="20"/>
                <w:szCs w:val="20"/>
              </w:rPr>
              <w:br/>
            </w:r>
            <w:r w:rsidRPr="00ED1563">
              <w:rPr>
                <w:color w:val="000000"/>
                <w:sz w:val="20"/>
                <w:szCs w:val="20"/>
              </w:rPr>
              <w:br/>
            </w:r>
            <w:r w:rsidRPr="00ED1563">
              <w:rPr>
                <w:color w:val="000000"/>
                <w:sz w:val="20"/>
                <w:szCs w:val="20"/>
              </w:rPr>
              <w:br/>
            </w:r>
            <w:r w:rsidRPr="00ED1563">
              <w:rPr>
                <w:sz w:val="20"/>
                <w:szCs w:val="20"/>
              </w:rPr>
              <w:t>Farhan</w:t>
            </w:r>
          </w:p>
        </w:tc>
      </w:tr>
    </w:tbl>
    <w:p w14:paraId="5A8D17DF" w14:textId="77777777" w:rsidR="00260839" w:rsidRPr="00ED1563" w:rsidRDefault="00260839">
      <w:pPr>
        <w:rPr>
          <w:sz w:val="20"/>
          <w:szCs w:val="20"/>
        </w:rPr>
      </w:pPr>
    </w:p>
    <w:sectPr w:rsidR="00260839" w:rsidRPr="00ED1563" w:rsidSect="00ED1563">
      <w:pgSz w:w="11900" w:h="16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2137759">
    <w:abstractNumId w:val="8"/>
  </w:num>
  <w:num w:numId="2" w16cid:durableId="659307798">
    <w:abstractNumId w:val="6"/>
  </w:num>
  <w:num w:numId="3" w16cid:durableId="471097451">
    <w:abstractNumId w:val="5"/>
  </w:num>
  <w:num w:numId="4" w16cid:durableId="1311327989">
    <w:abstractNumId w:val="4"/>
  </w:num>
  <w:num w:numId="5" w16cid:durableId="569080424">
    <w:abstractNumId w:val="7"/>
  </w:num>
  <w:num w:numId="6" w16cid:durableId="79910234">
    <w:abstractNumId w:val="3"/>
  </w:num>
  <w:num w:numId="7" w16cid:durableId="1885093789">
    <w:abstractNumId w:val="2"/>
  </w:num>
  <w:num w:numId="8" w16cid:durableId="1906837682">
    <w:abstractNumId w:val="1"/>
  </w:num>
  <w:num w:numId="9" w16cid:durableId="33607608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0839"/>
    <w:rsid w:val="0029639D"/>
    <w:rsid w:val="00326F90"/>
    <w:rsid w:val="0033443F"/>
    <w:rsid w:val="00AA1D8D"/>
    <w:rsid w:val="00B47730"/>
    <w:rsid w:val="00C735B4"/>
    <w:rsid w:val="00CB0664"/>
    <w:rsid w:val="00ED15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7F45EB"/>
  <w14:defaultImageDpi w14:val="300"/>
  <w15:docId w15:val="{B39BEAB7-FFE8-CE47-83C3-36EDA74D6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334</Words>
  <Characters>1907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Yerikho Arfensias Effendi</dc:creator>
  <cp:keywords>PT Kediri Chemical Abadi, Surat Perjanjian Kerjasama, MOU, Farhan, Fajar, Yerikho Arfensias Effendi</cp:keywords>
  <dc:description>Surat Perjanjian Kerjasama Kemitraan Kerja PT Kediri Chemical Abadi</dc:description>
  <cp:lastModifiedBy>yerikho Office</cp:lastModifiedBy>
  <cp:revision>2</cp:revision>
  <dcterms:created xsi:type="dcterms:W3CDTF">2013-12-23T23:15:00Z</dcterms:created>
  <dcterms:modified xsi:type="dcterms:W3CDTF">2026-09-05T14:20:00Z</dcterms:modified>
  <cp:category>Surat Perjanjian Kerja</cp:category>
</cp:coreProperties>
</file>