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Informe de Cierre y Lecciones Aprendidas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13 de noviembre de 2026 (borrador preparado el 06-10-2026)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0.9 (borrador)</w:t>
            </w:r>
          </w:p>
        </w:tc>
      </w:tr>
    </w:tbl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Borrador preparado por anticipado: incluye las lecciones aprendidas hasta la semana S11. Las secciones de resultados se completarán al cierre.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Este informe resume la ejecución del Proyecto Barbería Big-Boys, compara lo planificado con lo ejecutado y registra las lecciones aprendidas para futuros proyectos.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Resumen del Proyecto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Se diseñó y construyó una plataforma web y una app Android para Barbería Big-Boys que complementa la atención por orden de llegada, asegura las reservas con un abono de $3.000 y reemplaza la planilla Excel en sus tres sucursales, con un modelo de datos relacional y cumplimiento anticipado de la Ley N° 21.719.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Comparación Planificado vs. Ejecutado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Comparación Planificado vs. Ejecutado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3800"/>
        <w:gridCol w:w="3800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Ejecutado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Alcance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V1 según ERS rev. 04.1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[Completar al cierre]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Cronograma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13-11-2026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[Completar al cierre]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Costos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Línea base del documento 08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[Completar al cierre]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Calidad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Métricas del documento 09</w:t>
            </w:r>
          </w:p>
        </w:tc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[Completar al cierre]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Cambios Gestionados Durante el Proyecto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SC-01 a SC-20 (ver documento 11). El cambio de mayor impacto fue SC-04: adopción obligatoria de una base de datos relacional (PostgreSQL) en reemplazo de Cloud Firestore.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Desempeño del Equipo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[Completar al cierre con la autoevaluación y coevaluación del equipo.]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Satisfacción del Cliente / Interesados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[Completar con la encuesta de UAT del dueño/a y administradores (meta ≥ 4/5).]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Lecciones Aprendidas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Lecciones Aprendidas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520"/>
        <w:gridCol w:w="3990"/>
        <w:gridCol w:w="3990"/>
      </w:tblGrid>
      <w:tr>
        <w:trPr>
          <w:tblHeader/>
        </w:trPr>
        <w:tc>
          <w:tcPr>
            <w:tcW w:w="1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¿Qué pasó?</w:t>
            </w:r>
          </w:p>
        </w:tc>
        <w:tc>
          <w:tcPr>
            <w:tcW w:w="39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Recomendación a futuro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Planificación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Los documentos de gestión se crearon como plantillas y se completaron tarde (semanas S8–S9).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Completar los planes en la semana de su hito y revisarlos semanalmente.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Requisitos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 requisito de base de datos relacional se confirmó después de construir prototipos sobre Firestore.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Confirmar restricciones tecnológicas del curso antes de elegir el stack.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Infraestructura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La base de datos se implementó en Supabase (EE. UU.) después de documentar un servidor en Chile, lo que obligó a declarar la transferencia internacional y a actualizar varios documentos.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Decidir la infraestructura antes de cerrar los planes de costos y privacidad.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Comunicación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Cifras del negocio (sucursales, abono) cambiaron entre documentos.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Mantener una fuente única de datos del proyecto y un control de cambios desde el inicio.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Gestión de cambios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Cambios relevantes no se registraron formalmente hasta el 06-10-2026.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Registrar cada decisión como solicitud de cambio con impacto evaluado.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Seguridad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 encontró una credencial en el código del prototipo.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Usar variables de entorno y escaneo de secretos desde el primer commit.</w:t>
            </w:r>
          </w:p>
        </w:tc>
      </w:tr>
      <w:tr>
        <w:trPr>
          <w:cantSplit/>
        </w:trPr>
        <w:tc>
          <w:tcPr>
            <w:tcW w:w="152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Trabajo en equipo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El código se compartió por Drive en .zip y no por el repositorio.</w:t>
            </w:r>
          </w:p>
        </w:tc>
        <w:tc>
          <w:tcPr>
            <w:tcW w:w="39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Integrar todo el código en GitHub con pull requests.</w:t>
            </w:r>
          </w:p>
        </w:tc>
      </w:tr>
      <w:tr>
        <w:trPr>
          <w:cantSplit/>
        </w:trPr>
        <w:tc>
          <w:tcPr>
            <w:tcW w:w="1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Cumplimiento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Incorporar la Ley N° 21.719 desde el diseño resultó más barato que adecuarlo después.</w:t>
            </w:r>
          </w:p>
        </w:tc>
        <w:tc>
          <w:tcPr>
            <w:tcW w:w="39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Aplicar privacidad desde el diseño en todo proyecto con datos personales.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Conclusiones Finales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[Completar al cierre.]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Informe de Cierre y Lecciones Aprendidas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2026-08-27T15:54:57.751Z</dcterms:created>
  <dcterms:modified xsi:type="dcterms:W3CDTF">2026-08-27T15:54:57.751Z</dcterms:modified>
  <dc:title>14_Informe_de_Cierre_y_Lecciones_Aprendidas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