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898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1DD400D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«АЛМАТИНСКИЙ УНИВЕРСИТЕТ ЭНЕРГЕТИКИ И СВЯЗИ»</w:t>
      </w:r>
    </w:p>
    <w:p w14:paraId="69314186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Кафедра «</w:t>
      </w:r>
      <w:r>
        <w:rPr>
          <w:rFonts w:eastAsia="Calibri" w:cs="Times New Roman"/>
          <w:color w:val="000000"/>
          <w:szCs w:val="28"/>
          <w:lang w:val="en-US"/>
        </w:rPr>
        <w:t>IT</w:t>
      </w:r>
      <w:r>
        <w:rPr>
          <w:rFonts w:eastAsia="Calibri" w:cs="Times New Roman"/>
          <w:color w:val="000000"/>
          <w:szCs w:val="28"/>
        </w:rPr>
        <w:t xml:space="preserve"> - Инжиниринг»</w:t>
      </w:r>
    </w:p>
    <w:p w14:paraId="21AB9077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DD1F67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AE89616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7D28A9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31B3FA3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7650AF5" w14:textId="77777777" w:rsidR="00F378B0" w:rsidRDefault="00F378B0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A62426F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69B563E" w14:textId="4F5092FD" w:rsidR="00D75F4D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</w:t>
      </w:r>
      <w:r w:rsidR="00D75F4D">
        <w:rPr>
          <w:rFonts w:eastAsia="Calibri" w:cs="Times New Roman"/>
          <w:b/>
          <w:bCs/>
          <w:color w:val="000000"/>
          <w:szCs w:val="28"/>
        </w:rPr>
        <w:t xml:space="preserve"> №</w:t>
      </w:r>
      <w:r w:rsidR="00B97DA7">
        <w:rPr>
          <w:rFonts w:eastAsia="Calibri" w:cs="Times New Roman"/>
          <w:b/>
          <w:bCs/>
          <w:color w:val="000000"/>
          <w:szCs w:val="28"/>
        </w:rPr>
        <w:t>3</w:t>
      </w:r>
    </w:p>
    <w:p w14:paraId="40487206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364B206E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7B27E40A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446449CB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566FDBD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093C5A">
        <w:rPr>
          <w:rFonts w:eastAsia="Calibri" w:cs="Times New Roman"/>
          <w:color w:val="000000"/>
          <w:szCs w:val="28"/>
        </w:rPr>
        <w:t>С</w:t>
      </w:r>
      <w:r w:rsidR="00093C5A" w:rsidRPr="00093C5A">
        <w:rPr>
          <w:rFonts w:eastAsia="Calibri" w:cs="Times New Roman"/>
          <w:color w:val="000000"/>
          <w:szCs w:val="28"/>
        </w:rPr>
        <w:t xml:space="preserve">овременные </w:t>
      </w:r>
      <w:r w:rsidR="00093C5A">
        <w:rPr>
          <w:rFonts w:eastAsia="Calibri" w:cs="Times New Roman"/>
          <w:color w:val="000000"/>
          <w:szCs w:val="28"/>
        </w:rPr>
        <w:t>С</w:t>
      </w:r>
      <w:r w:rsidR="00093C5A" w:rsidRPr="00093C5A">
        <w:rPr>
          <w:rFonts w:eastAsia="Calibri" w:cs="Times New Roman"/>
          <w:color w:val="000000"/>
          <w:szCs w:val="28"/>
        </w:rPr>
        <w:t xml:space="preserve">истемы </w:t>
      </w:r>
      <w:r w:rsidR="00093C5A">
        <w:rPr>
          <w:rFonts w:eastAsia="Calibri" w:cs="Times New Roman"/>
          <w:color w:val="000000"/>
          <w:szCs w:val="28"/>
        </w:rPr>
        <w:t>М</w:t>
      </w:r>
      <w:r w:rsidR="00093C5A" w:rsidRPr="00093C5A">
        <w:rPr>
          <w:rFonts w:eastAsia="Calibri" w:cs="Times New Roman"/>
          <w:color w:val="000000"/>
          <w:szCs w:val="28"/>
        </w:rPr>
        <w:t>аршрутизации и</w:t>
      </w:r>
      <w:r w:rsidR="00093C5A">
        <w:rPr>
          <w:rFonts w:eastAsia="Calibri" w:cs="Times New Roman"/>
          <w:color w:val="000000"/>
          <w:szCs w:val="28"/>
        </w:rPr>
        <w:t xml:space="preserve"> К</w:t>
      </w:r>
      <w:r w:rsidR="00093C5A" w:rsidRPr="00093C5A">
        <w:rPr>
          <w:rFonts w:eastAsia="Calibri" w:cs="Times New Roman"/>
          <w:color w:val="000000"/>
          <w:szCs w:val="28"/>
        </w:rPr>
        <w:t xml:space="preserve">оммутации в </w:t>
      </w:r>
      <w:r w:rsidR="00093C5A">
        <w:rPr>
          <w:rFonts w:eastAsia="Calibri" w:cs="Times New Roman"/>
          <w:color w:val="000000"/>
          <w:szCs w:val="28"/>
        </w:rPr>
        <w:t>К</w:t>
      </w:r>
      <w:r w:rsidR="00093C5A" w:rsidRPr="00093C5A">
        <w:rPr>
          <w:rFonts w:eastAsia="Calibri" w:cs="Times New Roman"/>
          <w:color w:val="000000"/>
          <w:szCs w:val="28"/>
        </w:rPr>
        <w:t xml:space="preserve">омпьютерных </w:t>
      </w:r>
      <w:r w:rsidR="006D04EC">
        <w:rPr>
          <w:rFonts w:eastAsia="Calibri" w:cs="Times New Roman"/>
          <w:color w:val="000000"/>
          <w:szCs w:val="28"/>
        </w:rPr>
        <w:t>С</w:t>
      </w:r>
      <w:r w:rsidR="00093C5A" w:rsidRPr="00093C5A">
        <w:rPr>
          <w:rFonts w:eastAsia="Calibri" w:cs="Times New Roman"/>
          <w:color w:val="000000"/>
          <w:szCs w:val="28"/>
        </w:rPr>
        <w:t>етях</w:t>
      </w:r>
      <w:r>
        <w:rPr>
          <w:rFonts w:eastAsia="Calibri" w:cs="Times New Roman"/>
          <w:color w:val="000000"/>
          <w:szCs w:val="28"/>
        </w:rPr>
        <w:t>»</w:t>
      </w:r>
    </w:p>
    <w:p w14:paraId="1C50D06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63587D7F" w14:textId="77777777" w:rsidR="00D75F4D" w:rsidRPr="00914E72" w:rsidRDefault="00FA65CD" w:rsidP="00940874">
      <w:pPr>
        <w:spacing w:after="0" w:line="240" w:lineRule="auto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</w:t>
      </w:r>
      <w:r>
        <w:rPr>
          <w:rFonts w:eastAsia="Calibri" w:cs="Times New Roman"/>
          <w:color w:val="000000"/>
          <w:szCs w:val="28"/>
        </w:rPr>
        <w:tab/>
      </w:r>
      <w:r w:rsidR="00D75F4D">
        <w:rPr>
          <w:rFonts w:eastAsia="Calibri" w:cs="Times New Roman"/>
          <w:color w:val="000000"/>
          <w:szCs w:val="28"/>
        </w:rPr>
        <w:t xml:space="preserve">На тему: </w:t>
      </w:r>
      <w:r w:rsidR="001A0D73" w:rsidRPr="001A0D73">
        <w:t>Защита ЛВС от петель на канальном уровне</w:t>
      </w:r>
      <w:r w:rsidR="00F22ADE">
        <w:t>.</w:t>
      </w:r>
    </w:p>
    <w:p w14:paraId="54D36F2A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4E5C8C07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614D67">
        <w:rPr>
          <w:rFonts w:cs="Times New Roman"/>
          <w:szCs w:val="28"/>
        </w:rPr>
        <w:t>7M06103-Вычислительная техника и программное обеспечение</w:t>
      </w:r>
      <w:r>
        <w:rPr>
          <w:rFonts w:eastAsia="Calibri" w:cs="Times New Roman"/>
          <w:color w:val="000000"/>
          <w:szCs w:val="28"/>
        </w:rPr>
        <w:t xml:space="preserve">                     </w:t>
      </w:r>
    </w:p>
    <w:p w14:paraId="4F74C65A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4DEA546B" w14:textId="7FDE46F3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B97DA7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  <w:t xml:space="preserve">   Группа </w:t>
      </w:r>
      <w:r w:rsidR="00614D67">
        <w:rPr>
          <w:rFonts w:eastAsia="Calibri" w:cs="Times New Roman"/>
          <w:color w:val="000000"/>
          <w:szCs w:val="28"/>
        </w:rPr>
        <w:t>МВТн-2</w:t>
      </w:r>
      <w:r w:rsidR="00B97DA7">
        <w:rPr>
          <w:rFonts w:eastAsia="Calibri" w:cs="Times New Roman"/>
          <w:color w:val="000000"/>
          <w:szCs w:val="28"/>
        </w:rPr>
        <w:t>1-2</w:t>
      </w:r>
    </w:p>
    <w:p w14:paraId="31B57207" w14:textId="77777777" w:rsidR="00BB3E98" w:rsidRDefault="00BB3E98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18E43243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05690544" w14:textId="77777777" w:rsidR="00D75F4D" w:rsidRDefault="00D75F4D" w:rsidP="0047340A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28FBBBC6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 _____________«____» ____________201___г. </w:t>
      </w:r>
    </w:p>
    <w:p w14:paraId="5C5F6C0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53BF2A5E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7C94757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FC2C3B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DDB785B" w14:textId="77777777" w:rsidR="00D75F4D" w:rsidRDefault="00D75F4D" w:rsidP="00D75F4D">
      <w:pPr>
        <w:spacing w:after="0" w:line="240" w:lineRule="auto"/>
        <w:rPr>
          <w:rFonts w:eastAsia="Calibri" w:cs="Times New Roman"/>
          <w:szCs w:val="28"/>
        </w:rPr>
      </w:pPr>
    </w:p>
    <w:p w14:paraId="47A52754" w14:textId="77777777" w:rsidR="00D75F4D" w:rsidRDefault="00D75F4D" w:rsidP="0080416D">
      <w:pPr>
        <w:spacing w:after="0" w:line="240" w:lineRule="auto"/>
        <w:rPr>
          <w:rFonts w:eastAsia="Calibri" w:cs="Times New Roman"/>
          <w:szCs w:val="28"/>
        </w:rPr>
      </w:pPr>
    </w:p>
    <w:p w14:paraId="25E2AD6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4238491" w14:textId="77777777" w:rsidR="00940874" w:rsidRDefault="00940874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1A165F9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7D1DD3F" w14:textId="77777777" w:rsidR="0047340A" w:rsidRDefault="0047340A" w:rsidP="003F466B">
      <w:pPr>
        <w:spacing w:after="0" w:line="240" w:lineRule="auto"/>
        <w:rPr>
          <w:rFonts w:eastAsia="Calibri" w:cs="Times New Roman"/>
          <w:szCs w:val="28"/>
        </w:rPr>
      </w:pPr>
    </w:p>
    <w:p w14:paraId="192180EC" w14:textId="77777777" w:rsidR="00AC6578" w:rsidRDefault="00AC6578" w:rsidP="003F466B">
      <w:pPr>
        <w:spacing w:after="0" w:line="240" w:lineRule="auto"/>
        <w:rPr>
          <w:rFonts w:eastAsia="Calibri" w:cs="Times New Roman"/>
          <w:szCs w:val="28"/>
        </w:rPr>
      </w:pPr>
    </w:p>
    <w:p w14:paraId="355B98B4" w14:textId="77777777" w:rsidR="0073482D" w:rsidRDefault="0073482D" w:rsidP="003F466B">
      <w:pPr>
        <w:spacing w:after="0" w:line="240" w:lineRule="auto"/>
        <w:rPr>
          <w:rFonts w:eastAsia="Calibri" w:cs="Times New Roman"/>
          <w:szCs w:val="28"/>
        </w:rPr>
      </w:pPr>
    </w:p>
    <w:p w14:paraId="15FE095C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DB9CB57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BBA95EE" w14:textId="77777777" w:rsidR="00D75F4D" w:rsidRDefault="00D75F4D" w:rsidP="00D75F4D">
      <w:pPr>
        <w:pStyle w:val="a6"/>
      </w:pPr>
    </w:p>
    <w:p w14:paraId="7016B6AE" w14:textId="77777777" w:rsidR="00D75F4D" w:rsidRDefault="00D75F4D" w:rsidP="00D75F4D">
      <w:pPr>
        <w:pStyle w:val="a6"/>
      </w:pPr>
    </w:p>
    <w:p w14:paraId="326B2EB8" w14:textId="0C188BD0" w:rsidR="00C14603" w:rsidRDefault="00D75F4D" w:rsidP="004D1F70">
      <w:pPr>
        <w:pStyle w:val="a6"/>
      </w:pPr>
      <w:r>
        <w:t>Алматы 20</w:t>
      </w:r>
      <w:r w:rsidR="001A494F">
        <w:t>2</w:t>
      </w:r>
      <w:r w:rsidR="00B97DA7">
        <w:t>2</w:t>
      </w:r>
    </w:p>
    <w:p w14:paraId="54EC05E9" w14:textId="77777777" w:rsidR="0073482D" w:rsidRDefault="0073482D" w:rsidP="0073482D">
      <w:pPr>
        <w:spacing w:line="357" w:lineRule="auto"/>
        <w:ind w:firstLine="56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lastRenderedPageBreak/>
        <w:t>Протоколы и механизмы оптимизации и защиты семейства STP предназначены для предотвращения петель (циклов) в сетях с множественными маршрутами на канальном уровне ЛВС. За счет обмена служебными BPDU-кадрами коммутаторы, на которых запущен протокол STP, строят топологию, в которой между любыми двумя коммутаторами существует только один активный в данный момент маршрут на канальном уровне.</w:t>
      </w:r>
    </w:p>
    <w:p w14:paraId="7DAB96E7" w14:textId="77777777" w:rsidR="0073482D" w:rsidRDefault="0073482D" w:rsidP="0073482D">
      <w:pPr>
        <w:spacing w:line="26" w:lineRule="exact"/>
        <w:rPr>
          <w:sz w:val="20"/>
          <w:szCs w:val="20"/>
        </w:rPr>
      </w:pPr>
    </w:p>
    <w:p w14:paraId="3AC92543" w14:textId="77777777" w:rsidR="0073482D" w:rsidRDefault="0073482D" w:rsidP="0073482D">
      <w:pPr>
        <w:numPr>
          <w:ilvl w:val="0"/>
          <w:numId w:val="5"/>
        </w:numPr>
        <w:tabs>
          <w:tab w:val="left" w:pos="905"/>
        </w:tabs>
        <w:spacing w:after="0" w:line="354" w:lineRule="auto"/>
        <w:ind w:firstLine="560"/>
        <w:jc w:val="both"/>
        <w:rPr>
          <w:rFonts w:eastAsia="Times New Roman"/>
          <w:szCs w:val="28"/>
        </w:rPr>
      </w:pPr>
      <w:r>
        <w:rPr>
          <w:rFonts w:eastAsia="Times New Roman" w:cs="Times New Roman"/>
          <w:szCs w:val="28"/>
        </w:rPr>
        <w:t>настоящее время семейство протоколов STP включает протоколы и механизмы IEEE 802.1d, IEEE 802.1w, ШЕЕ 802.1s, IEEE 802.1t, а также расширение Cisco Spanning Tree Toolkit.</w:t>
      </w:r>
    </w:p>
    <w:p w14:paraId="51A7533B" w14:textId="77777777" w:rsidR="0073482D" w:rsidRDefault="0073482D" w:rsidP="0073482D">
      <w:pPr>
        <w:spacing w:line="23" w:lineRule="exact"/>
        <w:rPr>
          <w:sz w:val="20"/>
          <w:szCs w:val="20"/>
        </w:rPr>
      </w:pPr>
    </w:p>
    <w:p w14:paraId="1B30DABF" w14:textId="77777777" w:rsidR="0073482D" w:rsidRDefault="0073482D" w:rsidP="0073482D">
      <w:pPr>
        <w:spacing w:line="358" w:lineRule="auto"/>
        <w:ind w:firstLine="56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Одним из основных элементов протокола STP является корневой коммутатор. Некорректный выбор корневого коммутатора, вызванный ошибками конфигурирования оборудования или атаками нарушителей, может привести к нарушению штатного функционирования сетевой инфраструктуры или перенаправлению и перехвату информационных потоков на канальном уровне.</w:t>
      </w:r>
    </w:p>
    <w:p w14:paraId="3C44A2D6" w14:textId="77777777" w:rsidR="0073482D" w:rsidRDefault="0073482D" w:rsidP="0073482D">
      <w:pPr>
        <w:spacing w:line="18" w:lineRule="exact"/>
        <w:rPr>
          <w:sz w:val="20"/>
          <w:szCs w:val="20"/>
        </w:rPr>
      </w:pPr>
    </w:p>
    <w:p w14:paraId="3027B03A" w14:textId="77777777" w:rsidR="0073482D" w:rsidRDefault="0073482D" w:rsidP="0073482D">
      <w:pPr>
        <w:spacing w:line="349" w:lineRule="auto"/>
        <w:ind w:right="20" w:firstLine="56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В настоящее время используются следующие принципы при проектировании, настройке и оптимизации протоколов семейства STP.</w:t>
      </w:r>
    </w:p>
    <w:p w14:paraId="7DA07BA8" w14:textId="77777777" w:rsidR="0073482D" w:rsidRDefault="0073482D" w:rsidP="0073482D">
      <w:pPr>
        <w:spacing w:line="28" w:lineRule="exact"/>
        <w:rPr>
          <w:sz w:val="20"/>
          <w:szCs w:val="20"/>
        </w:rPr>
      </w:pPr>
    </w:p>
    <w:p w14:paraId="10B4CD07" w14:textId="77777777" w:rsidR="0073482D" w:rsidRPr="00AE3CD0" w:rsidRDefault="0073482D" w:rsidP="0073482D">
      <w:pPr>
        <w:tabs>
          <w:tab w:val="left" w:pos="850"/>
        </w:tabs>
        <w:spacing w:after="0" w:line="356" w:lineRule="auto"/>
        <w:jc w:val="both"/>
        <w:rPr>
          <w:rFonts w:eastAsia="Times New Roman"/>
          <w:szCs w:val="28"/>
        </w:rPr>
      </w:pPr>
      <w:r>
        <w:rPr>
          <w:rFonts w:eastAsia="Times New Roman" w:cs="Times New Roman"/>
          <w:szCs w:val="28"/>
        </w:rPr>
        <w:t>Использовать протоколы семейства STP с целью построения отказоустойчивых ЛВС только при необходимости. По возможности для обеспечения отказоустойчивости и высокой доступности ЛВС использовать механизмы и протоколы маршрутизации сетевого уровня</w:t>
      </w:r>
      <w:r w:rsidR="00AE3CD0" w:rsidRPr="00AE3CD0">
        <w:rPr>
          <w:rFonts w:eastAsia="Times New Roman" w:cs="Times New Roman"/>
          <w:szCs w:val="28"/>
        </w:rPr>
        <w:t>;</w:t>
      </w:r>
    </w:p>
    <w:p w14:paraId="032A35BA" w14:textId="77777777" w:rsidR="0073482D" w:rsidRDefault="0073482D" w:rsidP="0073482D">
      <w:pPr>
        <w:spacing w:line="8" w:lineRule="exact"/>
        <w:rPr>
          <w:rFonts w:eastAsia="Times New Roman"/>
          <w:szCs w:val="28"/>
        </w:rPr>
      </w:pPr>
    </w:p>
    <w:p w14:paraId="055BCC2F" w14:textId="77777777" w:rsidR="0073482D" w:rsidRPr="00AE3CD0" w:rsidRDefault="0073482D" w:rsidP="0073482D">
      <w:pPr>
        <w:tabs>
          <w:tab w:val="left" w:pos="840"/>
        </w:tabs>
        <w:spacing w:after="0" w:line="355" w:lineRule="auto"/>
        <w:jc w:val="both"/>
        <w:rPr>
          <w:sz w:val="20"/>
          <w:szCs w:val="20"/>
        </w:rPr>
      </w:pPr>
      <w:r w:rsidRPr="0073482D">
        <w:rPr>
          <w:rFonts w:eastAsia="Times New Roman" w:cs="Times New Roman"/>
          <w:szCs w:val="28"/>
        </w:rPr>
        <w:t>Применение протокола STP является обязательным в случае передачи</w:t>
      </w:r>
      <w:bookmarkStart w:id="0" w:name="page26"/>
      <w:bookmarkEnd w:id="0"/>
      <w:r>
        <w:rPr>
          <w:rFonts w:eastAsia="Times New Roman" w:cs="Times New Roman"/>
          <w:szCs w:val="28"/>
        </w:rPr>
        <w:t xml:space="preserve"> </w:t>
      </w:r>
      <w:r w:rsidRPr="0073482D">
        <w:rPr>
          <w:rFonts w:eastAsia="Times New Roman" w:cs="Times New Roman"/>
          <w:szCs w:val="28"/>
        </w:rPr>
        <w:t xml:space="preserve">данных в одной и той же виртуальной ЛВС, организованной на разных </w:t>
      </w:r>
      <w:r w:rsidRPr="0073482D">
        <w:rPr>
          <w:rFonts w:eastAsia="Times New Roman" w:cs="Times New Roman"/>
          <w:szCs w:val="28"/>
        </w:rPr>
        <w:lastRenderedPageBreak/>
        <w:t>коммутаторах, а также для защиты от действий пользователей на портах доступа коммутаторов ЛВС и ошибок обслуживающего персонала</w:t>
      </w:r>
      <w:r w:rsidR="00AE3CD0" w:rsidRPr="00AE3CD0">
        <w:rPr>
          <w:rFonts w:eastAsia="Times New Roman" w:cs="Times New Roman"/>
          <w:szCs w:val="28"/>
        </w:rPr>
        <w:t>;</w:t>
      </w:r>
    </w:p>
    <w:p w14:paraId="2DB4CF9D" w14:textId="77777777" w:rsidR="0073482D" w:rsidRDefault="0073482D" w:rsidP="0073482D">
      <w:pPr>
        <w:spacing w:line="8" w:lineRule="exact"/>
        <w:rPr>
          <w:sz w:val="20"/>
          <w:szCs w:val="20"/>
        </w:rPr>
      </w:pPr>
    </w:p>
    <w:p w14:paraId="0C8D8EC6" w14:textId="77777777" w:rsidR="0073482D" w:rsidRPr="00AE3CD0" w:rsidRDefault="0073482D" w:rsidP="0073482D">
      <w:pPr>
        <w:tabs>
          <w:tab w:val="left" w:pos="847"/>
        </w:tabs>
        <w:spacing w:after="0" w:line="240" w:lineRule="auto"/>
        <w:rPr>
          <w:rFonts w:eastAsia="Times New Roman"/>
          <w:szCs w:val="28"/>
        </w:rPr>
      </w:pPr>
      <w:r>
        <w:rPr>
          <w:rFonts w:eastAsia="Times New Roman" w:cs="Times New Roman"/>
          <w:szCs w:val="28"/>
        </w:rPr>
        <w:t>В семействе протоколов STP рекомендуется использовать протокол</w:t>
      </w:r>
      <w:r w:rsidR="00AE3CD0" w:rsidRPr="00AE3CD0">
        <w:rPr>
          <w:rFonts w:eastAsia="Times New Roman" w:cs="Times New Roman"/>
          <w:szCs w:val="28"/>
        </w:rPr>
        <w:t>;</w:t>
      </w:r>
    </w:p>
    <w:p w14:paraId="2DAAF6DE" w14:textId="77777777" w:rsidR="0073482D" w:rsidRDefault="0073482D" w:rsidP="0073482D">
      <w:pPr>
        <w:spacing w:line="259" w:lineRule="exact"/>
        <w:rPr>
          <w:sz w:val="20"/>
          <w:szCs w:val="20"/>
        </w:rPr>
      </w:pPr>
    </w:p>
    <w:p w14:paraId="12CD75EF" w14:textId="77777777" w:rsidR="0073482D" w:rsidRPr="00AE3CD0" w:rsidRDefault="0073482D" w:rsidP="0073482D">
      <w:pPr>
        <w:tabs>
          <w:tab w:val="left" w:pos="857"/>
        </w:tabs>
        <w:spacing w:after="0" w:line="356" w:lineRule="auto"/>
        <w:jc w:val="both"/>
        <w:rPr>
          <w:rFonts w:eastAsia="Times New Roman"/>
          <w:szCs w:val="28"/>
        </w:rPr>
      </w:pPr>
      <w:r>
        <w:rPr>
          <w:rFonts w:eastAsia="Times New Roman" w:cs="Times New Roman"/>
          <w:szCs w:val="28"/>
        </w:rPr>
        <w:t>Административно определять и назначать корневые коммутаторы. Использовать дополнительные механизмы и средства защиты протокола STP (Root Guard, Loop Guard, UplinkFast, UDLD) для предотвращения получения роли корневого коммутатора другими коммутаторами</w:t>
      </w:r>
      <w:r w:rsidR="00AE3CD0" w:rsidRPr="00AE3CD0">
        <w:rPr>
          <w:rFonts w:eastAsia="Times New Roman" w:cs="Times New Roman"/>
          <w:szCs w:val="28"/>
        </w:rPr>
        <w:t>;</w:t>
      </w:r>
    </w:p>
    <w:p w14:paraId="6F321465" w14:textId="77777777" w:rsidR="0073482D" w:rsidRDefault="0073482D" w:rsidP="0073482D">
      <w:pPr>
        <w:spacing w:line="22" w:lineRule="exact"/>
        <w:rPr>
          <w:rFonts w:eastAsia="Times New Roman"/>
          <w:szCs w:val="28"/>
        </w:rPr>
      </w:pPr>
    </w:p>
    <w:p w14:paraId="6F456295" w14:textId="77777777" w:rsidR="0073482D" w:rsidRDefault="0073482D" w:rsidP="0073482D">
      <w:pPr>
        <w:tabs>
          <w:tab w:val="left" w:pos="857"/>
        </w:tabs>
        <w:spacing w:after="0" w:line="354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портах доступа коммутаторов ЛВС выполнять настройки по предотвращению возможности появления или фильтрации BPDU-пакетов протокола STP (механизмы BPDU Guard и BPDU</w:t>
      </w:r>
      <w:r>
        <w:rPr>
          <w:rFonts w:eastAsia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Filter соответственно), а также выполнять настройки для быстрого включения</w:t>
      </w:r>
      <w:r>
        <w:rPr>
          <w:rFonts w:eastAsia="Times New Roman"/>
          <w:szCs w:val="28"/>
        </w:rPr>
        <w:t xml:space="preserve"> и </w:t>
      </w:r>
      <w:r>
        <w:rPr>
          <w:rFonts w:eastAsia="Times New Roman" w:cs="Times New Roman"/>
          <w:szCs w:val="28"/>
        </w:rPr>
        <w:t>защиты   корневого   коммутатора (механизмы   PortFast   и   Root   Guard</w:t>
      </w:r>
      <w:r>
        <w:rPr>
          <w:rFonts w:eastAsia="Times New Roman"/>
          <w:szCs w:val="28"/>
        </w:rPr>
        <w:t xml:space="preserve"> </w:t>
      </w:r>
      <w:r w:rsidRPr="0073482D">
        <w:rPr>
          <w:rFonts w:eastAsia="Times New Roman" w:cs="Times New Roman"/>
          <w:szCs w:val="28"/>
        </w:rPr>
        <w:t>соответственно).</w:t>
      </w:r>
    </w:p>
    <w:p w14:paraId="53E3E856" w14:textId="77777777" w:rsidR="00C5161D" w:rsidRDefault="00C5161D" w:rsidP="0073482D">
      <w:pPr>
        <w:tabs>
          <w:tab w:val="left" w:pos="857"/>
        </w:tabs>
        <w:spacing w:after="0" w:line="354" w:lineRule="auto"/>
        <w:jc w:val="both"/>
        <w:rPr>
          <w:rFonts w:eastAsia="Times New Roman"/>
          <w:szCs w:val="28"/>
        </w:rPr>
      </w:pPr>
    </w:p>
    <w:p w14:paraId="69550EF8" w14:textId="77777777" w:rsidR="00A444A8" w:rsidRDefault="00A444A8" w:rsidP="00A444A8">
      <w:pPr>
        <w:spacing w:line="356" w:lineRule="auto"/>
        <w:ind w:left="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Построил схему логического соединения коммутаторов ЛВС и на</w:t>
      </w:r>
      <w:r w:rsidR="004031B1">
        <w:rPr>
          <w:rFonts w:eastAsia="Times New Roman" w:cs="Times New Roman"/>
          <w:szCs w:val="28"/>
        </w:rPr>
        <w:t>шел</w:t>
      </w:r>
      <w:r>
        <w:rPr>
          <w:rFonts w:eastAsia="Times New Roman" w:cs="Times New Roman"/>
          <w:szCs w:val="28"/>
        </w:rPr>
        <w:t xml:space="preserve"> возможные циклы на канальном уровне (см. рис. 3). Определить оптимальное положение корневого коммутатора в соответствии с маршрутами информационных потоков.</w:t>
      </w:r>
    </w:p>
    <w:p w14:paraId="7F2C373A" w14:textId="77777777" w:rsidR="00A444A8" w:rsidRDefault="00A444A8" w:rsidP="00A00418">
      <w:pPr>
        <w:spacing w:line="8" w:lineRule="exact"/>
        <w:jc w:val="both"/>
        <w:rPr>
          <w:sz w:val="20"/>
          <w:szCs w:val="20"/>
        </w:rPr>
      </w:pPr>
    </w:p>
    <w:p w14:paraId="5E4FA4EE" w14:textId="77777777" w:rsidR="00A444A8" w:rsidRDefault="00A444A8" w:rsidP="00C87517">
      <w:pPr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К маршрутизатору</w:t>
      </w:r>
      <w:r w:rsidR="00A0041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R7 в слот № 3 подключить</w:t>
      </w:r>
      <w:r w:rsidR="00C8751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модуль HWIC-</w:t>
      </w:r>
      <w:bookmarkStart w:id="1" w:name="page27"/>
      <w:bookmarkEnd w:id="1"/>
      <w:r>
        <w:rPr>
          <w:rFonts w:eastAsia="Times New Roman" w:cs="Times New Roman"/>
          <w:szCs w:val="28"/>
        </w:rPr>
        <w:t>4ESW,</w:t>
      </w:r>
      <w:r w:rsidR="00A00418">
        <w:rPr>
          <w:rFonts w:eastAsia="Times New Roman" w:cs="Times New Roman"/>
          <w:szCs w:val="28"/>
        </w:rPr>
        <w:t xml:space="preserve"> о</w:t>
      </w:r>
      <w:r>
        <w:rPr>
          <w:rFonts w:eastAsia="Times New Roman" w:cs="Times New Roman"/>
          <w:szCs w:val="28"/>
        </w:rPr>
        <w:t>беспечивающий наличие дополнительных четырех коммутируемых Ethernet-портов. Создать на коммутирующем модуле маршрутизатора виртуальные ЛВС и для каждой из них настроить интерфейс SVI, обеспечивающий маршрутизацию виртуальных ЛВС: vlan database</w:t>
      </w:r>
    </w:p>
    <w:p w14:paraId="307717DA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vlan 10 name Servers</w:t>
      </w:r>
    </w:p>
    <w:p w14:paraId="63DAD46B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vlan 20 name AS_Filial</w:t>
      </w:r>
    </w:p>
    <w:p w14:paraId="5D13FEFC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vlan 30 name AS_Client_Bank</w:t>
      </w:r>
    </w:p>
    <w:p w14:paraId="6329FBE3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vlan 40 name Service</w:t>
      </w:r>
    </w:p>
    <w:p w14:paraId="5CB11458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lastRenderedPageBreak/>
        <w:t>interface vlan10</w:t>
      </w:r>
    </w:p>
    <w:p w14:paraId="10666EDB" w14:textId="77777777" w:rsidR="00A444A8" w:rsidRPr="00A444A8" w:rsidRDefault="00A444A8" w:rsidP="00A00418">
      <w:pPr>
        <w:spacing w:line="373" w:lineRule="auto"/>
        <w:ind w:left="560" w:right="270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 w:val="27"/>
          <w:szCs w:val="27"/>
          <w:lang w:val="en-US"/>
        </w:rPr>
        <w:t>ip address 10.194.7.1 255.255.255.192 interface vlan20 ip address 10.194.7.65 255.255.255.192 interface vlan30 ip address 10.194.7.129 255.255.255.192 interface vlan40</w:t>
      </w:r>
    </w:p>
    <w:p w14:paraId="44B776D7" w14:textId="77777777" w:rsidR="00A444A8" w:rsidRPr="00A444A8" w:rsidRDefault="00A444A8" w:rsidP="00A00418">
      <w:pPr>
        <w:spacing w:line="3" w:lineRule="exact"/>
        <w:jc w:val="both"/>
        <w:rPr>
          <w:sz w:val="20"/>
          <w:szCs w:val="20"/>
          <w:lang w:val="en-US"/>
        </w:rPr>
      </w:pPr>
    </w:p>
    <w:p w14:paraId="4D56E12F" w14:textId="77777777" w:rsidR="00A444A8" w:rsidRPr="00A444A8" w:rsidRDefault="00A444A8" w:rsidP="00A00418">
      <w:pPr>
        <w:spacing w:line="349" w:lineRule="auto"/>
        <w:ind w:left="560" w:right="148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ip address 10.194.7.193 255.255.255.192 interface fastEthernet 3/0/0 switchport mode trunk</w:t>
      </w:r>
    </w:p>
    <w:p w14:paraId="1909A211" w14:textId="77777777" w:rsidR="00A444A8" w:rsidRPr="00A444A8" w:rsidRDefault="00A444A8" w:rsidP="00A00418">
      <w:pPr>
        <w:spacing w:line="15" w:lineRule="exact"/>
        <w:jc w:val="both"/>
        <w:rPr>
          <w:sz w:val="20"/>
          <w:szCs w:val="20"/>
          <w:lang w:val="en-US"/>
        </w:rPr>
      </w:pPr>
    </w:p>
    <w:p w14:paraId="219B1F6C" w14:textId="77777777" w:rsidR="00A444A8" w:rsidRPr="00A444A8" w:rsidRDefault="00A444A8" w:rsidP="00C87517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trunk allowed vlan 10,20,30,40</w:t>
      </w:r>
    </w:p>
    <w:p w14:paraId="57114361" w14:textId="77777777" w:rsidR="00A444A8" w:rsidRPr="00A444A8" w:rsidRDefault="00A444A8" w:rsidP="00A00418">
      <w:pPr>
        <w:spacing w:line="349" w:lineRule="auto"/>
        <w:ind w:left="560" w:right="244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trunk native vlan 701 interface fastEthernet 3/0/1 switchport mode trunk</w:t>
      </w:r>
    </w:p>
    <w:p w14:paraId="4C52D593" w14:textId="77777777" w:rsidR="00A444A8" w:rsidRPr="00A444A8" w:rsidRDefault="00A444A8" w:rsidP="00A00418">
      <w:pPr>
        <w:spacing w:line="15" w:lineRule="exact"/>
        <w:jc w:val="both"/>
        <w:rPr>
          <w:sz w:val="20"/>
          <w:szCs w:val="20"/>
          <w:lang w:val="en-US"/>
        </w:rPr>
      </w:pPr>
    </w:p>
    <w:p w14:paraId="20D8537A" w14:textId="77777777" w:rsidR="00A444A8" w:rsidRPr="00A444A8" w:rsidRDefault="00A444A8" w:rsidP="00A00418">
      <w:pPr>
        <w:ind w:left="560"/>
        <w:jc w:val="both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trunk allowed vlan 10,20,30,40</w:t>
      </w:r>
    </w:p>
    <w:p w14:paraId="26073874" w14:textId="77777777" w:rsidR="00A444A8" w:rsidRPr="00A444A8" w:rsidRDefault="00A444A8" w:rsidP="00C87517">
      <w:pPr>
        <w:ind w:left="560"/>
        <w:rPr>
          <w:sz w:val="20"/>
          <w:szCs w:val="20"/>
          <w:lang w:val="en-US"/>
        </w:rPr>
      </w:pPr>
      <w:bookmarkStart w:id="2" w:name="page28"/>
      <w:bookmarkEnd w:id="2"/>
      <w:r w:rsidRPr="00A444A8">
        <w:rPr>
          <w:rFonts w:eastAsia="Times New Roman" w:cs="Times New Roman"/>
          <w:szCs w:val="28"/>
          <w:lang w:val="en-US"/>
        </w:rPr>
        <w:t>switchport trunk native vlan 701</w:t>
      </w:r>
    </w:p>
    <w:p w14:paraId="7E0D7867" w14:textId="77777777" w:rsidR="00A444A8" w:rsidRDefault="00A444A8" w:rsidP="00C934A6">
      <w:pPr>
        <w:spacing w:line="349" w:lineRule="auto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На коммутирующем модуле маршрутизатора R7 настроить протокол Rapid-PVST для требуемых VLAN:</w:t>
      </w:r>
    </w:p>
    <w:p w14:paraId="65D10572" w14:textId="77777777" w:rsidR="00A444A8" w:rsidRPr="00093C5A" w:rsidRDefault="00A444A8" w:rsidP="00C934A6">
      <w:pPr>
        <w:ind w:left="560"/>
        <w:rPr>
          <w:sz w:val="20"/>
          <w:szCs w:val="20"/>
        </w:rPr>
      </w:pPr>
      <w:r w:rsidRPr="00A444A8">
        <w:rPr>
          <w:rFonts w:eastAsia="Times New Roman" w:cs="Times New Roman"/>
          <w:szCs w:val="28"/>
          <w:lang w:val="en-US"/>
        </w:rPr>
        <w:t>spanning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tree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mode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rapid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pvst</w:t>
      </w:r>
    </w:p>
    <w:p w14:paraId="1ECAD456" w14:textId="77777777" w:rsidR="00A444A8" w:rsidRDefault="00A444A8" w:rsidP="00C934A6">
      <w:pPr>
        <w:spacing w:line="355" w:lineRule="auto"/>
        <w:ind w:firstLine="56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Между коммутаторами SW7-1 и SW7-2 настроить агрегирование двух каналов передачи данных по технологии Etherchannel: interface GigabitEthernet0/1</w:t>
      </w:r>
    </w:p>
    <w:p w14:paraId="6640ACA0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channel-protocol lacp</w:t>
      </w:r>
    </w:p>
    <w:p w14:paraId="5A2B579B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channel-group 1 mode on interface GigabitEthernet0/2</w:t>
      </w:r>
    </w:p>
    <w:p w14:paraId="4BCCBB36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channel-protocol lacp</w:t>
      </w:r>
    </w:p>
    <w:p w14:paraId="0836E1A9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channel-group 1 mode on</w:t>
      </w:r>
    </w:p>
    <w:p w14:paraId="3C7BB81B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interface port-channel 1</w:t>
      </w:r>
    </w:p>
    <w:p w14:paraId="7152C7FC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lastRenderedPageBreak/>
        <w:t>no shutdown</w:t>
      </w:r>
    </w:p>
    <w:p w14:paraId="0FCF0922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mode trunk</w:t>
      </w:r>
    </w:p>
    <w:p w14:paraId="149E1720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trunk native vlan 701</w:t>
      </w:r>
    </w:p>
    <w:p w14:paraId="0FE9DBD4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trunk allowed vlan 10,20,30,40</w:t>
      </w:r>
    </w:p>
    <w:p w14:paraId="19A30625" w14:textId="77777777" w:rsidR="00A444A8" w:rsidRDefault="00A444A8" w:rsidP="00C934A6">
      <w:pPr>
        <w:spacing w:line="355" w:lineRule="auto"/>
        <w:ind w:firstLine="567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На коммутаторе SW7-1 настроить протокол Rapid-PVST для требуемых виртуальных ЛВС и задать наивысший приоритет коммутатора, обеспечив ему роль корневого моста в указанных VLAN:</w:t>
      </w:r>
    </w:p>
    <w:p w14:paraId="1E2F80C7" w14:textId="77777777" w:rsidR="00A444A8" w:rsidRPr="00A444A8" w:rsidRDefault="00A444A8" w:rsidP="00A444A8">
      <w:pPr>
        <w:spacing w:line="349" w:lineRule="auto"/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 xml:space="preserve">spanning-tree mode rapid-pvst spanning-tree vlan 10,20,30,40,701 root primary </w:t>
      </w:r>
      <w:r>
        <w:rPr>
          <w:rFonts w:eastAsia="Times New Roman" w:cs="Times New Roman"/>
          <w:szCs w:val="28"/>
        </w:rPr>
        <w:t>Шаг</w:t>
      </w:r>
      <w:r w:rsidRPr="00A444A8">
        <w:rPr>
          <w:rFonts w:eastAsia="Times New Roman" w:cs="Times New Roman"/>
          <w:szCs w:val="28"/>
          <w:lang w:val="en-US"/>
        </w:rPr>
        <w:t xml:space="preserve"> 6. </w:t>
      </w:r>
      <w:r>
        <w:rPr>
          <w:rFonts w:eastAsia="Times New Roman" w:cs="Times New Roman"/>
          <w:szCs w:val="28"/>
        </w:rPr>
        <w:t>На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коммутаторе</w:t>
      </w:r>
      <w:r w:rsidRPr="00A444A8">
        <w:rPr>
          <w:rFonts w:eastAsia="Times New Roman" w:cs="Times New Roman"/>
          <w:szCs w:val="28"/>
          <w:lang w:val="en-US"/>
        </w:rPr>
        <w:t xml:space="preserve"> SW7-2 </w:t>
      </w:r>
      <w:r>
        <w:rPr>
          <w:rFonts w:eastAsia="Times New Roman" w:cs="Times New Roman"/>
          <w:szCs w:val="28"/>
        </w:rPr>
        <w:t>настроить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протокол</w:t>
      </w:r>
      <w:r w:rsidRPr="00A444A8">
        <w:rPr>
          <w:rFonts w:eastAsia="Times New Roman" w:cs="Times New Roman"/>
          <w:szCs w:val="28"/>
          <w:lang w:val="en-US"/>
        </w:rPr>
        <w:t xml:space="preserve"> Rapid-PVST </w:t>
      </w:r>
      <w:r>
        <w:rPr>
          <w:rFonts w:eastAsia="Times New Roman" w:cs="Times New Roman"/>
          <w:szCs w:val="28"/>
        </w:rPr>
        <w:t>для</w:t>
      </w:r>
    </w:p>
    <w:p w14:paraId="1F6C02C6" w14:textId="77777777" w:rsidR="00A444A8" w:rsidRPr="00A444A8" w:rsidRDefault="00A444A8" w:rsidP="00A444A8">
      <w:pPr>
        <w:spacing w:line="29" w:lineRule="exact"/>
        <w:rPr>
          <w:sz w:val="20"/>
          <w:szCs w:val="20"/>
          <w:lang w:val="en-US"/>
        </w:rPr>
      </w:pPr>
    </w:p>
    <w:p w14:paraId="0DB32D6A" w14:textId="77777777" w:rsidR="00A444A8" w:rsidRPr="00A444A8" w:rsidRDefault="00A444A8" w:rsidP="00A444A8">
      <w:pPr>
        <w:spacing w:line="356" w:lineRule="auto"/>
        <w:jc w:val="both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требуемых</w:t>
      </w:r>
      <w:r w:rsidRPr="00A444A8">
        <w:rPr>
          <w:rFonts w:eastAsia="Times New Roman" w:cs="Times New Roman"/>
          <w:szCs w:val="28"/>
          <w:lang w:val="en-US"/>
        </w:rPr>
        <w:t xml:space="preserve"> VLAN </w:t>
      </w:r>
      <w:r>
        <w:rPr>
          <w:rFonts w:eastAsia="Times New Roman" w:cs="Times New Roman"/>
          <w:szCs w:val="28"/>
        </w:rPr>
        <w:t>и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задать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наивысший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приоритет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коммутатора</w:t>
      </w:r>
      <w:r w:rsidRPr="00A444A8">
        <w:rPr>
          <w:rFonts w:eastAsia="Times New Roman"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</w:rPr>
        <w:t>обеспечив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ему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роль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корневого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моста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указанных</w:t>
      </w:r>
      <w:r w:rsidRPr="00A444A8">
        <w:rPr>
          <w:rFonts w:eastAsia="Times New Roman" w:cs="Times New Roman"/>
          <w:szCs w:val="28"/>
          <w:lang w:val="en-US"/>
        </w:rPr>
        <w:t xml:space="preserve"> VLAN </w:t>
      </w:r>
      <w:r>
        <w:rPr>
          <w:rFonts w:eastAsia="Times New Roman" w:cs="Times New Roman"/>
          <w:szCs w:val="28"/>
        </w:rPr>
        <w:t>в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случае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выхода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из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строя</w:t>
      </w:r>
      <w:r w:rsidRPr="00A444A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коммутатора</w:t>
      </w:r>
      <w:r w:rsidRPr="00A444A8">
        <w:rPr>
          <w:rFonts w:eastAsia="Times New Roman" w:cs="Times New Roman"/>
          <w:szCs w:val="28"/>
          <w:lang w:val="en-US"/>
        </w:rPr>
        <w:t xml:space="preserve"> SW7-1: spanning-tree mode rapid-pvst spanning-tree vlan 10,20,30,40,701 root secondary</w:t>
      </w:r>
    </w:p>
    <w:p w14:paraId="2DE1F9ED" w14:textId="77777777" w:rsidR="00A444A8" w:rsidRPr="00A444A8" w:rsidRDefault="00A444A8" w:rsidP="00A444A8">
      <w:pPr>
        <w:spacing w:line="22" w:lineRule="exact"/>
        <w:rPr>
          <w:sz w:val="20"/>
          <w:szCs w:val="20"/>
          <w:lang w:val="en-US"/>
        </w:rPr>
      </w:pPr>
    </w:p>
    <w:p w14:paraId="513DB856" w14:textId="77777777" w:rsidR="00A444A8" w:rsidRDefault="00A444A8" w:rsidP="00C934A6">
      <w:pPr>
        <w:spacing w:line="351" w:lineRule="auto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На коммутаторах SW7-1 и SW7-2 настроить механизм Root Guard: interface range fa0/2-3</w:t>
      </w:r>
    </w:p>
    <w:p w14:paraId="47D5A0C5" w14:textId="77777777" w:rsidR="00A444A8" w:rsidRPr="00093C5A" w:rsidRDefault="00A444A8" w:rsidP="00C934A6">
      <w:pPr>
        <w:ind w:left="560"/>
        <w:rPr>
          <w:sz w:val="20"/>
          <w:szCs w:val="20"/>
        </w:rPr>
      </w:pPr>
      <w:r w:rsidRPr="00A444A8">
        <w:rPr>
          <w:rFonts w:eastAsia="Times New Roman" w:cs="Times New Roman"/>
          <w:szCs w:val="28"/>
          <w:lang w:val="en-US"/>
        </w:rPr>
        <w:t>spanning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tree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guard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root</w:t>
      </w:r>
    </w:p>
    <w:p w14:paraId="69858420" w14:textId="77777777" w:rsidR="00A444A8" w:rsidRPr="00093C5A" w:rsidRDefault="00A444A8" w:rsidP="00C934A6">
      <w:pPr>
        <w:spacing w:line="349" w:lineRule="auto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На</w:t>
      </w:r>
      <w:r w:rsidRPr="00093C5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коммутаторах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SW</w:t>
      </w:r>
      <w:r w:rsidRPr="00093C5A">
        <w:rPr>
          <w:rFonts w:eastAsia="Times New Roman" w:cs="Times New Roman"/>
          <w:szCs w:val="28"/>
        </w:rPr>
        <w:t xml:space="preserve">7-3 </w:t>
      </w:r>
      <w:r>
        <w:rPr>
          <w:rFonts w:eastAsia="Times New Roman" w:cs="Times New Roman"/>
          <w:szCs w:val="28"/>
        </w:rPr>
        <w:t>и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SW</w:t>
      </w:r>
      <w:r w:rsidRPr="00093C5A">
        <w:rPr>
          <w:rFonts w:eastAsia="Times New Roman" w:cs="Times New Roman"/>
          <w:szCs w:val="28"/>
        </w:rPr>
        <w:t xml:space="preserve">7-4 </w:t>
      </w:r>
      <w:r>
        <w:rPr>
          <w:rFonts w:eastAsia="Times New Roman" w:cs="Times New Roman"/>
          <w:szCs w:val="28"/>
        </w:rPr>
        <w:t>настроить</w:t>
      </w:r>
      <w:r w:rsidRPr="00093C5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протокол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Rapid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PVST</w:t>
      </w:r>
      <w:r w:rsidRPr="00093C5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</w:t>
      </w:r>
      <w:r w:rsidRPr="00093C5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требуемых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VLAN</w:t>
      </w:r>
      <w:r w:rsidRPr="00093C5A">
        <w:rPr>
          <w:rFonts w:eastAsia="Times New Roman" w:cs="Times New Roman"/>
          <w:szCs w:val="28"/>
        </w:rPr>
        <w:t xml:space="preserve">: </w:t>
      </w:r>
      <w:r w:rsidRPr="00A444A8">
        <w:rPr>
          <w:rFonts w:eastAsia="Times New Roman" w:cs="Times New Roman"/>
          <w:szCs w:val="28"/>
          <w:lang w:val="en-US"/>
        </w:rPr>
        <w:t>spanning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tree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mode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rapid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pvst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spanning</w:t>
      </w:r>
      <w:r w:rsidRPr="00093C5A">
        <w:rPr>
          <w:rFonts w:eastAsia="Times New Roman" w:cs="Times New Roman"/>
          <w:szCs w:val="28"/>
        </w:rPr>
        <w:t>-</w:t>
      </w:r>
      <w:r w:rsidRPr="00A444A8">
        <w:rPr>
          <w:rFonts w:eastAsia="Times New Roman" w:cs="Times New Roman"/>
          <w:szCs w:val="28"/>
          <w:lang w:val="en-US"/>
        </w:rPr>
        <w:t>tree</w:t>
      </w:r>
      <w:r w:rsidRPr="00093C5A">
        <w:rPr>
          <w:rFonts w:eastAsia="Times New Roman" w:cs="Times New Roman"/>
          <w:szCs w:val="28"/>
        </w:rPr>
        <w:t xml:space="preserve"> </w:t>
      </w:r>
      <w:r w:rsidRPr="00A444A8">
        <w:rPr>
          <w:rFonts w:eastAsia="Times New Roman" w:cs="Times New Roman"/>
          <w:szCs w:val="28"/>
          <w:lang w:val="en-US"/>
        </w:rPr>
        <w:t>vlan</w:t>
      </w:r>
      <w:bookmarkStart w:id="3" w:name="page29"/>
      <w:bookmarkEnd w:id="3"/>
      <w:r w:rsidR="00C934A6" w:rsidRPr="00093C5A">
        <w:rPr>
          <w:sz w:val="20"/>
          <w:szCs w:val="20"/>
        </w:rPr>
        <w:t xml:space="preserve"> </w:t>
      </w:r>
      <w:r w:rsidRPr="00093C5A">
        <w:rPr>
          <w:rFonts w:eastAsia="Times New Roman" w:cs="Times New Roman"/>
          <w:szCs w:val="28"/>
        </w:rPr>
        <w:t>20,30,40,701</w:t>
      </w:r>
    </w:p>
    <w:p w14:paraId="422AA24E" w14:textId="77777777" w:rsidR="00A444A8" w:rsidRDefault="00A444A8" w:rsidP="00C934A6">
      <w:pPr>
        <w:spacing w:line="354" w:lineRule="auto"/>
        <w:jc w:val="both"/>
        <w:rPr>
          <w:sz w:val="20"/>
          <w:szCs w:val="20"/>
        </w:rPr>
      </w:pPr>
      <w:r>
        <w:rPr>
          <w:rFonts w:eastAsia="Times New Roman" w:cs="Times New Roman"/>
          <w:szCs w:val="28"/>
        </w:rPr>
        <w:t>На портах доступа коммутаторов SW7-3 и SW7-4 настроить протокол STP в режиме portfast, включить механизмы защиты BPDU Guard: interface range fa0/3-4</w:t>
      </w:r>
    </w:p>
    <w:p w14:paraId="78A16CA4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t>switchport mode access</w:t>
      </w:r>
    </w:p>
    <w:p w14:paraId="63D1B567" w14:textId="77777777" w:rsidR="00A444A8" w:rsidRPr="00A444A8" w:rsidRDefault="00A444A8" w:rsidP="00C934A6">
      <w:pPr>
        <w:ind w:left="560"/>
        <w:rPr>
          <w:sz w:val="20"/>
          <w:szCs w:val="20"/>
          <w:lang w:val="en-US"/>
        </w:rPr>
      </w:pPr>
      <w:r w:rsidRPr="00A444A8">
        <w:rPr>
          <w:rFonts w:eastAsia="Times New Roman" w:cs="Times New Roman"/>
          <w:szCs w:val="28"/>
          <w:lang w:val="en-US"/>
        </w:rPr>
        <w:lastRenderedPageBreak/>
        <w:t>spanning-tree bpduguard enable</w:t>
      </w:r>
    </w:p>
    <w:p w14:paraId="7F292AEC" w14:textId="77777777" w:rsidR="00A444A8" w:rsidRDefault="00A444A8" w:rsidP="00C934A6">
      <w:pPr>
        <w:ind w:left="560"/>
        <w:rPr>
          <w:sz w:val="20"/>
          <w:szCs w:val="20"/>
        </w:rPr>
      </w:pPr>
      <w:r>
        <w:rPr>
          <w:rFonts w:eastAsia="Times New Roman" w:cs="Times New Roman"/>
          <w:szCs w:val="28"/>
        </w:rPr>
        <w:t>spanning-tree portfast</w:t>
      </w:r>
    </w:p>
    <w:p w14:paraId="69609F43" w14:textId="77777777" w:rsidR="00304387" w:rsidRDefault="00A444A8" w:rsidP="00A444A8">
      <w:pPr>
        <w:tabs>
          <w:tab w:val="left" w:pos="857"/>
        </w:tabs>
        <w:spacing w:after="0" w:line="354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Убедиться в корректности настройки протокола STP на коммутаторах ЛВС. Проверить возможность функционирования сети при отключении порта Fa0/0/1 маршрутизатора R7, при отключении порта Gi0/1 коммутатора SW7-1, при отключении коммутатора SW7-1 или при отключении порта Fa0/1 коммутатора SW7-3.</w:t>
      </w:r>
    </w:p>
    <w:p w14:paraId="3ACAAD2C" w14:textId="77777777" w:rsidR="00255EC9" w:rsidRDefault="00255EC9" w:rsidP="00A444A8">
      <w:pPr>
        <w:tabs>
          <w:tab w:val="left" w:pos="857"/>
        </w:tabs>
        <w:spacing w:after="0" w:line="354" w:lineRule="auto"/>
        <w:jc w:val="both"/>
        <w:rPr>
          <w:rFonts w:eastAsia="Times New Roman"/>
          <w:szCs w:val="28"/>
        </w:rPr>
      </w:pPr>
    </w:p>
    <w:p w14:paraId="0C62570A" w14:textId="77777777" w:rsidR="00255EC9" w:rsidRDefault="00255EC9" w:rsidP="00A444A8">
      <w:pPr>
        <w:tabs>
          <w:tab w:val="left" w:pos="857"/>
        </w:tabs>
        <w:spacing w:after="0"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Скриншоты выполненной работы в</w:t>
      </w:r>
      <w:r w:rsidRPr="00255EC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программе </w:t>
      </w:r>
      <w:r>
        <w:rPr>
          <w:rFonts w:eastAsia="Times New Roman"/>
          <w:szCs w:val="28"/>
          <w:lang w:val="en-US"/>
        </w:rPr>
        <w:t>Cisco</w:t>
      </w:r>
      <w:r w:rsidRPr="00255EC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Packet</w:t>
      </w:r>
      <w:r w:rsidRPr="00255EC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Tracer</w:t>
      </w:r>
      <w:r w:rsidRPr="00255EC9">
        <w:rPr>
          <w:rFonts w:eastAsia="Times New Roman"/>
          <w:szCs w:val="28"/>
        </w:rPr>
        <w:t>:</w:t>
      </w:r>
    </w:p>
    <w:p w14:paraId="33B1DD3F" w14:textId="77777777" w:rsidR="00E63E75" w:rsidRDefault="00E63E75" w:rsidP="00A444A8">
      <w:pPr>
        <w:tabs>
          <w:tab w:val="left" w:pos="857"/>
        </w:tabs>
        <w:spacing w:after="0" w:line="354" w:lineRule="auto"/>
        <w:jc w:val="both"/>
        <w:rPr>
          <w:rFonts w:eastAsia="Times New Roman"/>
          <w:szCs w:val="28"/>
        </w:rPr>
      </w:pPr>
    </w:p>
    <w:p w14:paraId="49817FB8" w14:textId="77777777" w:rsidR="00E63E75" w:rsidRDefault="007C323C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59A390" wp14:editId="4BE49B8F">
            <wp:extent cx="4362450" cy="1799604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51" cy="18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9AC7" w14:textId="77777777" w:rsidR="007C323C" w:rsidRDefault="006B60B1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1C30AB65" wp14:editId="122C117E">
            <wp:extent cx="3660871" cy="3086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34" cy="31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6B1C" w14:textId="77777777" w:rsidR="006B60B1" w:rsidRDefault="00660C9B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A7D368" wp14:editId="2466254F">
            <wp:extent cx="4248150" cy="185130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59" cy="187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C819" w14:textId="77777777" w:rsidR="00660C9B" w:rsidRDefault="006D7420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B20A15" wp14:editId="3239C549">
            <wp:extent cx="2143128" cy="13906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65" cy="13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2008" w14:textId="77777777" w:rsidR="006D7420" w:rsidRDefault="006D7420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524C85" wp14:editId="094E83B4">
            <wp:extent cx="3473450" cy="1539521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73" cy="156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882E" w14:textId="77777777" w:rsidR="006D7420" w:rsidRDefault="00B52B9A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1F4DC2" wp14:editId="5FF6DC3F">
            <wp:extent cx="5940425" cy="562679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2C2C" w14:textId="77777777" w:rsidR="00B52B9A" w:rsidRDefault="00185AB7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1C6C55C0" wp14:editId="032259B5">
            <wp:extent cx="5940425" cy="2476486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5732" w14:textId="77777777" w:rsidR="00185AB7" w:rsidRDefault="00745183" w:rsidP="00E63E75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D815A5" wp14:editId="17C3512F">
            <wp:extent cx="3735050" cy="170815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87" cy="173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F061" w14:textId="77777777" w:rsidR="00BD22E8" w:rsidRPr="00255EC9" w:rsidRDefault="00745183" w:rsidP="00DA054B">
      <w:pPr>
        <w:tabs>
          <w:tab w:val="left" w:pos="857"/>
        </w:tabs>
        <w:spacing w:after="0" w:line="354" w:lineRule="auto"/>
        <w:jc w:val="center"/>
        <w:rPr>
          <w:rFonts w:eastAsia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3B0E3451" wp14:editId="2AF9E2C4">
            <wp:extent cx="5940425" cy="625522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E8" w:rsidRPr="00255EC9" w:rsidSect="0022538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4451" w14:textId="77777777" w:rsidR="00C30227" w:rsidRDefault="00C30227" w:rsidP="0022538B">
      <w:pPr>
        <w:spacing w:after="0" w:line="240" w:lineRule="auto"/>
      </w:pPr>
      <w:r>
        <w:separator/>
      </w:r>
    </w:p>
  </w:endnote>
  <w:endnote w:type="continuationSeparator" w:id="0">
    <w:p w14:paraId="4F85831B" w14:textId="77777777" w:rsidR="00C30227" w:rsidRDefault="00C30227" w:rsidP="002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37634"/>
      <w:docPartObj>
        <w:docPartGallery w:val="Page Numbers (Bottom of Page)"/>
        <w:docPartUnique/>
      </w:docPartObj>
    </w:sdtPr>
    <w:sdtEndPr/>
    <w:sdtContent>
      <w:p w14:paraId="11CA2AD8" w14:textId="77777777" w:rsidR="0022538B" w:rsidRDefault="002253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36D">
          <w:rPr>
            <w:noProof/>
          </w:rPr>
          <w:t>2</w:t>
        </w:r>
        <w:r>
          <w:fldChar w:fldCharType="end"/>
        </w:r>
      </w:p>
    </w:sdtContent>
  </w:sdt>
  <w:p w14:paraId="13DA4DA7" w14:textId="77777777" w:rsidR="0022538B" w:rsidRDefault="0022538B">
    <w:pPr>
      <w:pStyle w:val="ac"/>
    </w:pPr>
  </w:p>
  <w:p w14:paraId="38E1C773" w14:textId="77777777" w:rsidR="00E175FF" w:rsidRDefault="00E175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2E10" w14:textId="77777777" w:rsidR="00C30227" w:rsidRDefault="00C30227" w:rsidP="0022538B">
      <w:pPr>
        <w:spacing w:after="0" w:line="240" w:lineRule="auto"/>
      </w:pPr>
      <w:r>
        <w:separator/>
      </w:r>
    </w:p>
  </w:footnote>
  <w:footnote w:type="continuationSeparator" w:id="0">
    <w:p w14:paraId="350A7E41" w14:textId="77777777" w:rsidR="00C30227" w:rsidRDefault="00C30227" w:rsidP="0022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1472C2B4"/>
    <w:lvl w:ilvl="0" w:tplc="07CA2E66">
      <w:start w:val="1"/>
      <w:numFmt w:val="bullet"/>
      <w:lvlText w:val="В"/>
      <w:lvlJc w:val="left"/>
    </w:lvl>
    <w:lvl w:ilvl="1" w:tplc="4E3478B0">
      <w:numFmt w:val="decimal"/>
      <w:lvlText w:val=""/>
      <w:lvlJc w:val="left"/>
    </w:lvl>
    <w:lvl w:ilvl="2" w:tplc="9C6A1DC2">
      <w:numFmt w:val="decimal"/>
      <w:lvlText w:val=""/>
      <w:lvlJc w:val="left"/>
    </w:lvl>
    <w:lvl w:ilvl="3" w:tplc="0130D496">
      <w:numFmt w:val="decimal"/>
      <w:lvlText w:val=""/>
      <w:lvlJc w:val="left"/>
    </w:lvl>
    <w:lvl w:ilvl="4" w:tplc="340CFD92">
      <w:numFmt w:val="decimal"/>
      <w:lvlText w:val=""/>
      <w:lvlJc w:val="left"/>
    </w:lvl>
    <w:lvl w:ilvl="5" w:tplc="7CD0A286">
      <w:numFmt w:val="decimal"/>
      <w:lvlText w:val=""/>
      <w:lvlJc w:val="left"/>
    </w:lvl>
    <w:lvl w:ilvl="6" w:tplc="9724BF82">
      <w:numFmt w:val="decimal"/>
      <w:lvlText w:val=""/>
      <w:lvlJc w:val="left"/>
    </w:lvl>
    <w:lvl w:ilvl="7" w:tplc="8502049E">
      <w:numFmt w:val="decimal"/>
      <w:lvlText w:val=""/>
      <w:lvlJc w:val="left"/>
    </w:lvl>
    <w:lvl w:ilvl="8" w:tplc="9976B67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CFD81A04"/>
    <w:lvl w:ilvl="0" w:tplc="5D1C5C92">
      <w:start w:val="1"/>
      <w:numFmt w:val="bullet"/>
      <w:lvlText w:val="В"/>
      <w:lvlJc w:val="left"/>
    </w:lvl>
    <w:lvl w:ilvl="1" w:tplc="B72ECD84">
      <w:numFmt w:val="decimal"/>
      <w:lvlText w:val=""/>
      <w:lvlJc w:val="left"/>
    </w:lvl>
    <w:lvl w:ilvl="2" w:tplc="BA8E6F68">
      <w:numFmt w:val="decimal"/>
      <w:lvlText w:val=""/>
      <w:lvlJc w:val="left"/>
    </w:lvl>
    <w:lvl w:ilvl="3" w:tplc="6A722ED2">
      <w:numFmt w:val="decimal"/>
      <w:lvlText w:val=""/>
      <w:lvlJc w:val="left"/>
    </w:lvl>
    <w:lvl w:ilvl="4" w:tplc="889C73DE">
      <w:numFmt w:val="decimal"/>
      <w:lvlText w:val=""/>
      <w:lvlJc w:val="left"/>
    </w:lvl>
    <w:lvl w:ilvl="5" w:tplc="85FC7972">
      <w:numFmt w:val="decimal"/>
      <w:lvlText w:val=""/>
      <w:lvlJc w:val="left"/>
    </w:lvl>
    <w:lvl w:ilvl="6" w:tplc="94483898">
      <w:numFmt w:val="decimal"/>
      <w:lvlText w:val=""/>
      <w:lvlJc w:val="left"/>
    </w:lvl>
    <w:lvl w:ilvl="7" w:tplc="A1F4AABE">
      <w:numFmt w:val="decimal"/>
      <w:lvlText w:val=""/>
      <w:lvlJc w:val="left"/>
    </w:lvl>
    <w:lvl w:ilvl="8" w:tplc="B4D62416">
      <w:numFmt w:val="decimal"/>
      <w:lvlText w:val=""/>
      <w:lvlJc w:val="left"/>
    </w:lvl>
  </w:abstractNum>
  <w:abstractNum w:abstractNumId="2" w15:restartNumberingAfterBreak="0">
    <w:nsid w:val="0996782B"/>
    <w:multiLevelType w:val="hybridMultilevel"/>
    <w:tmpl w:val="608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4823E"/>
    <w:multiLevelType w:val="hybridMultilevel"/>
    <w:tmpl w:val="AF862A40"/>
    <w:lvl w:ilvl="0" w:tplc="67CA396E">
      <w:start w:val="1"/>
      <w:numFmt w:val="decimal"/>
      <w:lvlText w:val="%1."/>
      <w:lvlJc w:val="left"/>
    </w:lvl>
    <w:lvl w:ilvl="1" w:tplc="957899C6">
      <w:numFmt w:val="decimal"/>
      <w:lvlText w:val=""/>
      <w:lvlJc w:val="left"/>
    </w:lvl>
    <w:lvl w:ilvl="2" w:tplc="E850C4BC">
      <w:numFmt w:val="decimal"/>
      <w:lvlText w:val=""/>
      <w:lvlJc w:val="left"/>
    </w:lvl>
    <w:lvl w:ilvl="3" w:tplc="150848A6">
      <w:numFmt w:val="decimal"/>
      <w:lvlText w:val=""/>
      <w:lvlJc w:val="left"/>
    </w:lvl>
    <w:lvl w:ilvl="4" w:tplc="7B7000FC">
      <w:numFmt w:val="decimal"/>
      <w:lvlText w:val=""/>
      <w:lvlJc w:val="left"/>
    </w:lvl>
    <w:lvl w:ilvl="5" w:tplc="0E0C4AB2">
      <w:numFmt w:val="decimal"/>
      <w:lvlText w:val=""/>
      <w:lvlJc w:val="left"/>
    </w:lvl>
    <w:lvl w:ilvl="6" w:tplc="F7507416">
      <w:numFmt w:val="decimal"/>
      <w:lvlText w:val=""/>
      <w:lvlJc w:val="left"/>
    </w:lvl>
    <w:lvl w:ilvl="7" w:tplc="03EA9222">
      <w:numFmt w:val="decimal"/>
      <w:lvlText w:val=""/>
      <w:lvlJc w:val="left"/>
    </w:lvl>
    <w:lvl w:ilvl="8" w:tplc="C8D29450">
      <w:numFmt w:val="decimal"/>
      <w:lvlText w:val=""/>
      <w:lvlJc w:val="left"/>
    </w:lvl>
  </w:abstractNum>
  <w:abstractNum w:abstractNumId="4" w15:restartNumberingAfterBreak="0">
    <w:nsid w:val="381F3563"/>
    <w:multiLevelType w:val="hybridMultilevel"/>
    <w:tmpl w:val="0922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45596"/>
    <w:multiLevelType w:val="hybridMultilevel"/>
    <w:tmpl w:val="700E328E"/>
    <w:lvl w:ilvl="0" w:tplc="A314D882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4C67E"/>
    <w:multiLevelType w:val="hybridMultilevel"/>
    <w:tmpl w:val="480A0FA0"/>
    <w:lvl w:ilvl="0" w:tplc="F2E4AA06">
      <w:start w:val="1"/>
      <w:numFmt w:val="bullet"/>
      <w:lvlText w:val="и"/>
      <w:lvlJc w:val="left"/>
    </w:lvl>
    <w:lvl w:ilvl="1" w:tplc="3E20D5BA">
      <w:start w:val="4"/>
      <w:numFmt w:val="decimal"/>
      <w:lvlText w:val="%2."/>
      <w:lvlJc w:val="left"/>
    </w:lvl>
    <w:lvl w:ilvl="2" w:tplc="B7B2A5B6">
      <w:numFmt w:val="decimal"/>
      <w:lvlText w:val=""/>
      <w:lvlJc w:val="left"/>
    </w:lvl>
    <w:lvl w:ilvl="3" w:tplc="A97C951E">
      <w:numFmt w:val="decimal"/>
      <w:lvlText w:val=""/>
      <w:lvlJc w:val="left"/>
    </w:lvl>
    <w:lvl w:ilvl="4" w:tplc="4086D3E4">
      <w:numFmt w:val="decimal"/>
      <w:lvlText w:val=""/>
      <w:lvlJc w:val="left"/>
    </w:lvl>
    <w:lvl w:ilvl="5" w:tplc="5FEC6506">
      <w:numFmt w:val="decimal"/>
      <w:lvlText w:val=""/>
      <w:lvlJc w:val="left"/>
    </w:lvl>
    <w:lvl w:ilvl="6" w:tplc="0E02B72C">
      <w:numFmt w:val="decimal"/>
      <w:lvlText w:val=""/>
      <w:lvlJc w:val="left"/>
    </w:lvl>
    <w:lvl w:ilvl="7" w:tplc="CA444A88">
      <w:numFmt w:val="decimal"/>
      <w:lvlText w:val=""/>
      <w:lvlJc w:val="left"/>
    </w:lvl>
    <w:lvl w:ilvl="8" w:tplc="B20AE14A">
      <w:numFmt w:val="decimal"/>
      <w:lvlText w:val=""/>
      <w:lvlJc w:val="left"/>
    </w:lvl>
  </w:abstractNum>
  <w:abstractNum w:abstractNumId="7" w15:restartNumberingAfterBreak="0">
    <w:nsid w:val="77465F01"/>
    <w:multiLevelType w:val="hybridMultilevel"/>
    <w:tmpl w:val="6F8843FA"/>
    <w:lvl w:ilvl="0" w:tplc="1C1EF1E2">
      <w:start w:val="3"/>
      <w:numFmt w:val="decimal"/>
      <w:lvlText w:val="%1."/>
      <w:lvlJc w:val="left"/>
    </w:lvl>
    <w:lvl w:ilvl="1" w:tplc="23A857AE">
      <w:numFmt w:val="decimal"/>
      <w:lvlText w:val=""/>
      <w:lvlJc w:val="left"/>
    </w:lvl>
    <w:lvl w:ilvl="2" w:tplc="3F26FEF0">
      <w:numFmt w:val="decimal"/>
      <w:lvlText w:val=""/>
      <w:lvlJc w:val="left"/>
    </w:lvl>
    <w:lvl w:ilvl="3" w:tplc="E034C37C">
      <w:numFmt w:val="decimal"/>
      <w:lvlText w:val=""/>
      <w:lvlJc w:val="left"/>
    </w:lvl>
    <w:lvl w:ilvl="4" w:tplc="FC02A5DA">
      <w:numFmt w:val="decimal"/>
      <w:lvlText w:val=""/>
      <w:lvlJc w:val="left"/>
    </w:lvl>
    <w:lvl w:ilvl="5" w:tplc="375C0DAA">
      <w:numFmt w:val="decimal"/>
      <w:lvlText w:val=""/>
      <w:lvlJc w:val="left"/>
    </w:lvl>
    <w:lvl w:ilvl="6" w:tplc="9F145E5E">
      <w:numFmt w:val="decimal"/>
      <w:lvlText w:val=""/>
      <w:lvlJc w:val="left"/>
    </w:lvl>
    <w:lvl w:ilvl="7" w:tplc="A4F02164">
      <w:numFmt w:val="decimal"/>
      <w:lvlText w:val=""/>
      <w:lvlJc w:val="left"/>
    </w:lvl>
    <w:lvl w:ilvl="8" w:tplc="649E89CE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59"/>
    <w:rsid w:val="00000D97"/>
    <w:rsid w:val="00005912"/>
    <w:rsid w:val="0002188F"/>
    <w:rsid w:val="00093C5A"/>
    <w:rsid w:val="000A7D08"/>
    <w:rsid w:val="000C5CA1"/>
    <w:rsid w:val="00135E5D"/>
    <w:rsid w:val="00135FFA"/>
    <w:rsid w:val="001539A7"/>
    <w:rsid w:val="00154D0C"/>
    <w:rsid w:val="00157F38"/>
    <w:rsid w:val="00160D67"/>
    <w:rsid w:val="00165923"/>
    <w:rsid w:val="00185AB7"/>
    <w:rsid w:val="001A0D73"/>
    <w:rsid w:val="001A2306"/>
    <w:rsid w:val="001A494F"/>
    <w:rsid w:val="0022538B"/>
    <w:rsid w:val="002312E7"/>
    <w:rsid w:val="00252B6D"/>
    <w:rsid w:val="00255EC9"/>
    <w:rsid w:val="002713C9"/>
    <w:rsid w:val="00277361"/>
    <w:rsid w:val="002774B9"/>
    <w:rsid w:val="00277C57"/>
    <w:rsid w:val="002B0A80"/>
    <w:rsid w:val="002E68AF"/>
    <w:rsid w:val="00304387"/>
    <w:rsid w:val="003075D1"/>
    <w:rsid w:val="00323DA0"/>
    <w:rsid w:val="00333D42"/>
    <w:rsid w:val="003455C0"/>
    <w:rsid w:val="003759B5"/>
    <w:rsid w:val="003B42E0"/>
    <w:rsid w:val="003E0DB1"/>
    <w:rsid w:val="003E5F83"/>
    <w:rsid w:val="003E7E71"/>
    <w:rsid w:val="003F466B"/>
    <w:rsid w:val="004011B7"/>
    <w:rsid w:val="004031B1"/>
    <w:rsid w:val="00411715"/>
    <w:rsid w:val="00454DB7"/>
    <w:rsid w:val="004569DE"/>
    <w:rsid w:val="0047340A"/>
    <w:rsid w:val="004D1F70"/>
    <w:rsid w:val="004D493D"/>
    <w:rsid w:val="004D58EA"/>
    <w:rsid w:val="004F69CB"/>
    <w:rsid w:val="005069F9"/>
    <w:rsid w:val="00526E28"/>
    <w:rsid w:val="00540BB0"/>
    <w:rsid w:val="00552F8E"/>
    <w:rsid w:val="0056403B"/>
    <w:rsid w:val="00571D69"/>
    <w:rsid w:val="00586D3C"/>
    <w:rsid w:val="005C3F7C"/>
    <w:rsid w:val="005E016D"/>
    <w:rsid w:val="005F158D"/>
    <w:rsid w:val="00607930"/>
    <w:rsid w:val="00614D67"/>
    <w:rsid w:val="006348A0"/>
    <w:rsid w:val="00652FC5"/>
    <w:rsid w:val="00660C9B"/>
    <w:rsid w:val="00675132"/>
    <w:rsid w:val="006945F8"/>
    <w:rsid w:val="006B60B1"/>
    <w:rsid w:val="006C3A4E"/>
    <w:rsid w:val="006D04EC"/>
    <w:rsid w:val="006D7420"/>
    <w:rsid w:val="006E1964"/>
    <w:rsid w:val="00730BA4"/>
    <w:rsid w:val="0073482D"/>
    <w:rsid w:val="00745183"/>
    <w:rsid w:val="00777C69"/>
    <w:rsid w:val="007A3334"/>
    <w:rsid w:val="007C323C"/>
    <w:rsid w:val="007F07FD"/>
    <w:rsid w:val="0080311C"/>
    <w:rsid w:val="0080416D"/>
    <w:rsid w:val="008404E6"/>
    <w:rsid w:val="0085334F"/>
    <w:rsid w:val="00862035"/>
    <w:rsid w:val="00874813"/>
    <w:rsid w:val="008855E1"/>
    <w:rsid w:val="008C0C38"/>
    <w:rsid w:val="008C251B"/>
    <w:rsid w:val="00904AB1"/>
    <w:rsid w:val="00907A33"/>
    <w:rsid w:val="00914E72"/>
    <w:rsid w:val="009175ED"/>
    <w:rsid w:val="009317BF"/>
    <w:rsid w:val="00937637"/>
    <w:rsid w:val="00940874"/>
    <w:rsid w:val="00950829"/>
    <w:rsid w:val="00955334"/>
    <w:rsid w:val="009B1A61"/>
    <w:rsid w:val="009B3782"/>
    <w:rsid w:val="009C49E1"/>
    <w:rsid w:val="009C7117"/>
    <w:rsid w:val="009E2D7C"/>
    <w:rsid w:val="00A00418"/>
    <w:rsid w:val="00A15AEE"/>
    <w:rsid w:val="00A4057C"/>
    <w:rsid w:val="00A444A8"/>
    <w:rsid w:val="00A74B43"/>
    <w:rsid w:val="00A760AD"/>
    <w:rsid w:val="00A80026"/>
    <w:rsid w:val="00A90ABB"/>
    <w:rsid w:val="00A94E35"/>
    <w:rsid w:val="00AC6578"/>
    <w:rsid w:val="00AE3CD0"/>
    <w:rsid w:val="00AF484B"/>
    <w:rsid w:val="00B22738"/>
    <w:rsid w:val="00B276DE"/>
    <w:rsid w:val="00B3099E"/>
    <w:rsid w:val="00B36942"/>
    <w:rsid w:val="00B52B9A"/>
    <w:rsid w:val="00B546DF"/>
    <w:rsid w:val="00B936B1"/>
    <w:rsid w:val="00B97DA7"/>
    <w:rsid w:val="00BA5AAC"/>
    <w:rsid w:val="00BB2A92"/>
    <w:rsid w:val="00BB3E98"/>
    <w:rsid w:val="00BB7998"/>
    <w:rsid w:val="00BD22E8"/>
    <w:rsid w:val="00BE0935"/>
    <w:rsid w:val="00BF5AF2"/>
    <w:rsid w:val="00C07B41"/>
    <w:rsid w:val="00C14603"/>
    <w:rsid w:val="00C30227"/>
    <w:rsid w:val="00C5161D"/>
    <w:rsid w:val="00C87517"/>
    <w:rsid w:val="00C934A6"/>
    <w:rsid w:val="00CA3C81"/>
    <w:rsid w:val="00CF6EA0"/>
    <w:rsid w:val="00D073BD"/>
    <w:rsid w:val="00D11CA0"/>
    <w:rsid w:val="00D5366B"/>
    <w:rsid w:val="00D71459"/>
    <w:rsid w:val="00D75F4D"/>
    <w:rsid w:val="00D8707D"/>
    <w:rsid w:val="00DA054B"/>
    <w:rsid w:val="00DB56C1"/>
    <w:rsid w:val="00DB71BB"/>
    <w:rsid w:val="00DD6EC5"/>
    <w:rsid w:val="00E175FF"/>
    <w:rsid w:val="00E3202F"/>
    <w:rsid w:val="00E37DC3"/>
    <w:rsid w:val="00E5586A"/>
    <w:rsid w:val="00E563A0"/>
    <w:rsid w:val="00E63E75"/>
    <w:rsid w:val="00E64E32"/>
    <w:rsid w:val="00EA33E2"/>
    <w:rsid w:val="00EB574E"/>
    <w:rsid w:val="00EB77A0"/>
    <w:rsid w:val="00ED2BB3"/>
    <w:rsid w:val="00EF4DF1"/>
    <w:rsid w:val="00F22ADE"/>
    <w:rsid w:val="00F378B0"/>
    <w:rsid w:val="00F4736D"/>
    <w:rsid w:val="00F520D0"/>
    <w:rsid w:val="00F901D6"/>
    <w:rsid w:val="00FA65CD"/>
    <w:rsid w:val="00FD3FE6"/>
    <w:rsid w:val="00FE1834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6FE7"/>
  <w15:docId w15:val="{441F9F1E-DB6E-4894-897B-625B6ADC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F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5F4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F4D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Hyperlink"/>
    <w:basedOn w:val="a0"/>
    <w:uiPriority w:val="99"/>
    <w:unhideWhenUsed/>
    <w:rsid w:val="00D75F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F4D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D7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75F4D"/>
    <w:pPr>
      <w:outlineLvl w:val="9"/>
    </w:pPr>
    <w:rPr>
      <w:lang w:eastAsia="ru-RU"/>
    </w:rPr>
  </w:style>
  <w:style w:type="character" w:customStyle="1" w:styleId="a5">
    <w:name w:val="Оглавление Знак"/>
    <w:basedOn w:val="a0"/>
    <w:link w:val="a6"/>
    <w:locked/>
    <w:rsid w:val="00D75F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Оглавление"/>
    <w:basedOn w:val="a"/>
    <w:link w:val="a5"/>
    <w:qFormat/>
    <w:rsid w:val="00D75F4D"/>
    <w:pPr>
      <w:spacing w:after="0" w:line="240" w:lineRule="auto"/>
      <w:jc w:val="center"/>
    </w:pPr>
    <w:rPr>
      <w:rFonts w:eastAsia="Calibri" w:cs="Times New Roman"/>
      <w:b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4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455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135E5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38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3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FF79C-4A26-4140-9762-7ED0DF06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Ерлан Сакан</cp:lastModifiedBy>
  <cp:revision>155</cp:revision>
  <dcterms:created xsi:type="dcterms:W3CDTF">2018-09-04T15:36:00Z</dcterms:created>
  <dcterms:modified xsi:type="dcterms:W3CDTF">2022-11-21T15:13:00Z</dcterms:modified>
</cp:coreProperties>
</file>