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05E" w:rsidRPr="00CD6894" w:rsidRDefault="00C0105E" w:rsidP="00C0105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№14</w:t>
      </w:r>
    </w:p>
    <w:p w:rsidR="00C0105E" w:rsidRPr="00CD6894" w:rsidRDefault="00C0105E" w:rsidP="00C010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Аппроксимации граничных условий второго рода в методе конечных </w:t>
      </w:r>
    </w:p>
    <w:p w:rsidR="00C0105E" w:rsidRPr="00CD6894" w:rsidRDefault="00C0105E" w:rsidP="00C0105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разностей на примере уравнения теплопроводности.</w:t>
      </w: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C0105E" w:rsidRPr="00CD6894" w:rsidRDefault="00C0105E" w:rsidP="00C0105E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D6894">
        <w:rPr>
          <w:rFonts w:ascii="Times New Roman" w:eastAsia="Times New Roman" w:hAnsi="Times New Roman" w:cs="Times New Roman"/>
          <w:sz w:val="28"/>
          <w:szCs w:val="28"/>
          <w:lang w:val="af-ZA"/>
        </w:rPr>
        <w:t>053505</w:t>
      </w:r>
    </w:p>
    <w:p w:rsidR="00C0105E" w:rsidRPr="00CD6894" w:rsidRDefault="00C0105E" w:rsidP="00C0105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  <w:t>Ермолович Д</w:t>
      </w:r>
      <w:r w:rsidRPr="00CD6894">
        <w:rPr>
          <w:rFonts w:ascii="Times New Roman" w:eastAsia="Times New Roman" w:hAnsi="Times New Roman" w:cs="Times New Roman"/>
          <w:sz w:val="28"/>
          <w:szCs w:val="28"/>
          <w:lang w:val="af-ZA"/>
        </w:rPr>
        <w:t>.C</w:t>
      </w:r>
    </w:p>
    <w:p w:rsidR="00C0105E" w:rsidRPr="00CD6894" w:rsidRDefault="00C0105E" w:rsidP="00C0105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C0105E" w:rsidRPr="00CD6894" w:rsidRDefault="00C0105E" w:rsidP="00C0105E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C0105E" w:rsidRPr="00CD6894" w:rsidRDefault="00C0105E" w:rsidP="00C0105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8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</w:r>
      <w:r w:rsidRPr="00CD6894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C0105E" w:rsidRPr="00CD6894" w:rsidRDefault="00C0105E" w:rsidP="00C0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ind w:left="360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sz w:val="28"/>
          <w:szCs w:val="28"/>
        </w:rPr>
        <w:t>Минск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</w:p>
    <w:p w:rsidR="00C0105E" w:rsidRDefault="00C0105E" w:rsidP="00C0105E">
      <w:pPr>
        <w:rPr>
          <w:rFonts w:ascii="Times New Roman" w:hAnsi="Times New Roman" w:cs="Times New Roman"/>
          <w:sz w:val="28"/>
          <w:szCs w:val="28"/>
        </w:rPr>
      </w:pPr>
    </w:p>
    <w:p w:rsidR="009E6564" w:rsidRDefault="009E6564">
      <w:pPr>
        <w:pStyle w:val="1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"1-6"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8864193" w:history="1">
        <w:r w:rsidRPr="009E664E">
          <w:rPr>
            <w:rStyle w:val="a5"/>
            <w:rFonts w:ascii="Times New Roman" w:hAnsi="Times New Roman" w:cs="Times New Roman"/>
            <w:b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_Toc118864193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6564" w:rsidRDefault="00B7065C">
      <w:pPr>
        <w:pStyle w:val="11"/>
        <w:tabs>
          <w:tab w:val="right" w:leader="dot" w:pos="9350"/>
        </w:tabs>
        <w:rPr>
          <w:noProof/>
        </w:rPr>
      </w:pPr>
      <w:hyperlink w:anchor="_Toc118864194" w:history="1">
        <w:r w:rsidR="009E6564" w:rsidRPr="009E664E">
          <w:rPr>
            <w:rStyle w:val="a5"/>
            <w:rFonts w:ascii="Times New Roman" w:hAnsi="Times New Roman" w:cs="Times New Roman"/>
            <w:b/>
            <w:noProof/>
          </w:rPr>
          <w:t>Задание</w:t>
        </w:r>
        <w:r w:rsidR="009E6564">
          <w:rPr>
            <w:noProof/>
            <w:webHidden/>
          </w:rPr>
          <w:tab/>
        </w:r>
        <w:r w:rsidR="009E6564">
          <w:rPr>
            <w:noProof/>
            <w:webHidden/>
          </w:rPr>
          <w:fldChar w:fldCharType="begin"/>
        </w:r>
        <w:r w:rsidR="009E6564">
          <w:rPr>
            <w:noProof/>
            <w:webHidden/>
          </w:rPr>
          <w:instrText xml:space="preserve"> PAGEREF _Toc118864194 \h </w:instrText>
        </w:r>
        <w:r w:rsidR="009E6564">
          <w:rPr>
            <w:noProof/>
            <w:webHidden/>
          </w:rPr>
        </w:r>
        <w:r w:rsidR="009E6564">
          <w:rPr>
            <w:noProof/>
            <w:webHidden/>
          </w:rPr>
          <w:fldChar w:fldCharType="separate"/>
        </w:r>
        <w:r w:rsidR="009E6564">
          <w:rPr>
            <w:noProof/>
            <w:webHidden/>
          </w:rPr>
          <w:t>5</w:t>
        </w:r>
        <w:r w:rsidR="009E6564">
          <w:rPr>
            <w:noProof/>
            <w:webHidden/>
          </w:rPr>
          <w:fldChar w:fldCharType="end"/>
        </w:r>
      </w:hyperlink>
    </w:p>
    <w:p w:rsidR="009E6564" w:rsidRDefault="00B7065C">
      <w:pPr>
        <w:pStyle w:val="11"/>
        <w:tabs>
          <w:tab w:val="right" w:leader="dot" w:pos="9350"/>
        </w:tabs>
        <w:rPr>
          <w:noProof/>
        </w:rPr>
      </w:pPr>
      <w:hyperlink w:anchor="_Toc118864195" w:history="1">
        <w:r w:rsidR="009E6564" w:rsidRPr="009E664E">
          <w:rPr>
            <w:rStyle w:val="a5"/>
            <w:rFonts w:ascii="Times New Roman" w:hAnsi="Times New Roman" w:cs="Times New Roman"/>
            <w:b/>
            <w:noProof/>
          </w:rPr>
          <w:t>Вывод</w:t>
        </w:r>
        <w:r w:rsidR="009E6564">
          <w:rPr>
            <w:noProof/>
            <w:webHidden/>
          </w:rPr>
          <w:tab/>
        </w:r>
        <w:r w:rsidR="009E6564">
          <w:rPr>
            <w:noProof/>
            <w:webHidden/>
          </w:rPr>
          <w:fldChar w:fldCharType="begin"/>
        </w:r>
        <w:r w:rsidR="009E6564">
          <w:rPr>
            <w:noProof/>
            <w:webHidden/>
          </w:rPr>
          <w:instrText xml:space="preserve"> PAGEREF _Toc118864195 \h </w:instrText>
        </w:r>
        <w:r w:rsidR="009E6564">
          <w:rPr>
            <w:noProof/>
            <w:webHidden/>
          </w:rPr>
        </w:r>
        <w:r w:rsidR="009E6564">
          <w:rPr>
            <w:noProof/>
            <w:webHidden/>
          </w:rPr>
          <w:fldChar w:fldCharType="separate"/>
        </w:r>
        <w:r w:rsidR="009E6564">
          <w:rPr>
            <w:noProof/>
            <w:webHidden/>
          </w:rPr>
          <w:t>29</w:t>
        </w:r>
        <w:r w:rsidR="009E6564">
          <w:rPr>
            <w:noProof/>
            <w:webHidden/>
          </w:rPr>
          <w:fldChar w:fldCharType="end"/>
        </w:r>
      </w:hyperlink>
    </w:p>
    <w:p w:rsidR="009E6564" w:rsidRDefault="009E6564" w:rsidP="00C01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E6564" w:rsidRDefault="009E656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6564" w:rsidRPr="00CD6894" w:rsidRDefault="009E6564" w:rsidP="00C0105E">
      <w:pPr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8864193"/>
      <w:r w:rsidRPr="00CD6894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0"/>
    </w:p>
    <w:p w:rsidR="00C0105E" w:rsidRPr="00CD6894" w:rsidRDefault="00C0105E" w:rsidP="00C0105E">
      <w:pPr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Цель работы - ознакомиться с наиболее часто применяемыми </w:t>
      </w:r>
    </w:p>
    <w:p w:rsidR="00C0105E" w:rsidRPr="00CD6894" w:rsidRDefault="00C0105E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способами аппроксимации граничных условий второго рода (граничных </w:t>
      </w:r>
    </w:p>
    <w:p w:rsidR="00C0105E" w:rsidRPr="00CD6894" w:rsidRDefault="00C0105E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условий (ГУ) Неймана) в методе конечных разностей (на примере ГУ для </w:t>
      </w:r>
    </w:p>
    <w:p w:rsidR="00376713" w:rsidRDefault="00C0105E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одномерного нестационарного уравнения теплопроводности).</w:t>
      </w: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6713" w:rsidRDefault="00376713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br w:type="page"/>
      </w:r>
    </w:p>
    <w:p w:rsidR="00376713" w:rsidRDefault="00376713" w:rsidP="00376713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18864194"/>
      <w:r w:rsidRPr="00376713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1"/>
    </w:p>
    <w:p w:rsidR="00376713" w:rsidRPr="00376713" w:rsidRDefault="00376713" w:rsidP="00376713">
      <w:r>
        <w:t>Вариант 8</w:t>
      </w:r>
    </w:p>
    <w:p w:rsidR="00C0105E" w:rsidRPr="00CD6894" w:rsidRDefault="00C0105E" w:rsidP="00C0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02580" cy="3004238"/>
            <wp:effectExtent l="0" t="0" r="7620" b="5715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24" cy="30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5E" w:rsidRPr="00CD6894" w:rsidRDefault="00C0105E" w:rsidP="00C010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05E" w:rsidRPr="00CD6894" w:rsidRDefault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96000" cy="706362"/>
            <wp:effectExtent l="0" t="0" r="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75" cy="7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5E" w:rsidRPr="00CD6894" w:rsidRDefault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 w:rsidP="00C0105E">
      <w:pPr>
        <w:rPr>
          <w:rFonts w:ascii="Times New Roman" w:hAnsi="Times New Roman" w:cs="Times New Roman"/>
          <w:sz w:val="28"/>
          <w:szCs w:val="28"/>
        </w:rPr>
      </w:pPr>
    </w:p>
    <w:p w:rsidR="00FD1FAB" w:rsidRPr="00374546" w:rsidRDefault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CD6894">
        <w:rPr>
          <w:rFonts w:ascii="Times New Roman" w:hAnsi="Times New Roman" w:cs="Times New Roman"/>
          <w:sz w:val="28"/>
          <w:szCs w:val="28"/>
        </w:rPr>
        <w:t xml:space="preserve"> получить аналитическое решение не получилось. Будем называть аналитическим решением </w:t>
      </w:r>
      <w:r w:rsidR="00FD1FAB" w:rsidRPr="00CD6894">
        <w:rPr>
          <w:rFonts w:ascii="Times New Roman" w:hAnsi="Times New Roman" w:cs="Times New Roman"/>
          <w:sz w:val="28"/>
          <w:szCs w:val="28"/>
        </w:rPr>
        <w:t xml:space="preserve">решение неоднородного уравнения теплопроводности с граничными условиями второго рода методом Эйлера явным с </w:t>
      </w:r>
      <w:r w:rsidR="00FD1FAB"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1FAB" w:rsidRPr="00CD6894">
        <w:rPr>
          <w:rFonts w:ascii="Times New Roman" w:hAnsi="Times New Roman" w:cs="Times New Roman"/>
          <w:sz w:val="28"/>
          <w:szCs w:val="28"/>
        </w:rPr>
        <w:t xml:space="preserve"> = 0.025 и </w:t>
      </w:r>
      <w:r w:rsidR="00FD1FAB"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="00FD1FAB" w:rsidRPr="00CD6894">
        <w:rPr>
          <w:rFonts w:ascii="Times New Roman" w:hAnsi="Times New Roman" w:cs="Times New Roman"/>
          <w:sz w:val="28"/>
          <w:szCs w:val="28"/>
        </w:rPr>
        <w:t xml:space="preserve"> = 0.0005</w:t>
      </w:r>
      <w:r w:rsidR="00750615" w:rsidRPr="00CD6894">
        <w:rPr>
          <w:rFonts w:ascii="Times New Roman" w:hAnsi="Times New Roman" w:cs="Times New Roman"/>
          <w:sz w:val="28"/>
          <w:szCs w:val="28"/>
        </w:rPr>
        <w:t xml:space="preserve"> и граничные условия аппроксимируем вторым методом</w:t>
      </w:r>
      <w:r w:rsidR="00FD1FAB" w:rsidRPr="00CD6894">
        <w:rPr>
          <w:rFonts w:ascii="Times New Roman" w:hAnsi="Times New Roman" w:cs="Times New Roman"/>
          <w:sz w:val="28"/>
          <w:szCs w:val="28"/>
        </w:rPr>
        <w:t xml:space="preserve">. Предварительная точность равна </w:t>
      </w:r>
      <w:r w:rsidR="00FD1FAB" w:rsidRPr="00CD689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D1FAB" w:rsidRPr="00CD6894">
        <w:rPr>
          <w:rFonts w:ascii="Times New Roman" w:hAnsi="Times New Roman" w:cs="Times New Roman"/>
          <w:sz w:val="28"/>
          <w:szCs w:val="28"/>
        </w:rPr>
        <w:t>(</w:t>
      </w:r>
      <w:r w:rsidR="00FD1FAB"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1FAB" w:rsidRPr="00CD6894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="00FD1FAB" w:rsidRPr="00CD6894">
        <w:rPr>
          <w:rFonts w:ascii="Times New Roman" w:hAnsi="Times New Roman" w:cs="Times New Roman"/>
          <w:sz w:val="28"/>
          <w:szCs w:val="28"/>
        </w:rPr>
        <w:t>2,</w:t>
      </w:r>
      <w:proofErr w:type="spellStart"/>
      <w:r w:rsidR="00FD1FAB"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proofErr w:type="gramEnd"/>
      <w:r w:rsidR="00FD1FAB" w:rsidRPr="00CD6894">
        <w:rPr>
          <w:rFonts w:ascii="Times New Roman" w:hAnsi="Times New Roman" w:cs="Times New Roman"/>
          <w:sz w:val="28"/>
          <w:szCs w:val="28"/>
        </w:rPr>
        <w:t>) = 0.005625</w:t>
      </w:r>
      <w:r w:rsidR="00374546">
        <w:rPr>
          <w:rFonts w:ascii="Times New Roman" w:hAnsi="Times New Roman" w:cs="Times New Roman"/>
          <w:sz w:val="28"/>
          <w:szCs w:val="28"/>
          <w:lang w:val="en-US"/>
        </w:rPr>
        <w:t>+h^2</w:t>
      </w:r>
    </w:p>
    <w:p w:rsidR="00FD1FAB" w:rsidRPr="00CD6894" w:rsidRDefault="00754CE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293620" cy="723900"/>
            <wp:effectExtent l="0" t="0" r="0" b="0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0C" w:rsidRPr="00CD6894" w:rsidRDefault="00022F0C" w:rsidP="00022F0C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22F0C" w:rsidRPr="00CD6894" w:rsidRDefault="00022F0C" w:rsidP="00022F0C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22F0C" w:rsidRPr="00CD6894" w:rsidRDefault="00022F0C" w:rsidP="00022F0C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E6564" w:rsidRDefault="009E6564" w:rsidP="00B637A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22F0C" w:rsidRPr="009E6564" w:rsidRDefault="00B637AD" w:rsidP="00B637A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Определяем порядок сходимости по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022F0C" w:rsidRPr="00CD6894" w:rsidRDefault="00077C84" w:rsidP="00022F0C">
      <w:pPr>
        <w:pStyle w:val="a4"/>
        <w:widowControl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Аппроксимируем первый способом. </w:t>
      </w:r>
    </w:p>
    <w:p w:rsidR="00022F0C" w:rsidRPr="00CD6894" w:rsidRDefault="00022F0C" w:rsidP="00022F0C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077C84" w:rsidP="00022F0C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Решаем неявным методом сеток.</w:t>
      </w:r>
    </w:p>
    <w:p w:rsidR="00022F0C" w:rsidRPr="00CD6894" w:rsidRDefault="00022F0C" w:rsidP="00022F0C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</w:t>
      </w:r>
    </w:p>
    <w:p w:rsidR="00022F0C" w:rsidRPr="00CD6894" w:rsidRDefault="00022F0C" w:rsidP="00022F0C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=0.05</w:t>
      </w:r>
    </w:p>
    <w:p w:rsidR="00077C84" w:rsidRPr="00CD6894" w:rsidRDefault="00077C84" w:rsidP="00077C84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BF4018" w:rsidP="00C0105E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334000" cy="3593112"/>
            <wp:effectExtent l="0" t="0" r="0" b="7620"/>
            <wp:docPr id="11" name="Рисунок 1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83" cy="35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22F0C" w:rsidRPr="00CD6894" w:rsidRDefault="00022F0C" w:rsidP="00C0105E">
      <w:pPr>
        <w:rPr>
          <w:rFonts w:ascii="Times New Roman" w:hAnsi="Times New Roman" w:cs="Times New Roman"/>
          <w:sz w:val="28"/>
          <w:szCs w:val="28"/>
        </w:rPr>
      </w:pPr>
    </w:p>
    <w:p w:rsidR="00022F0C" w:rsidRPr="00CD6894" w:rsidRDefault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295900" cy="950546"/>
            <wp:effectExtent l="0" t="0" r="0" b="2540"/>
            <wp:docPr id="7" name="Рисунок 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81" cy="9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5" w:rsidRPr="00CD6894" w:rsidRDefault="00750615" w:rsidP="0075061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750615" w:rsidRPr="00CD6894" w:rsidRDefault="0075061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E6564" w:rsidRDefault="009E6564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E6564" w:rsidRDefault="009E6564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E6564" w:rsidRDefault="009E6564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22F0C" w:rsidRPr="00CD6894" w:rsidRDefault="00022F0C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неявным методом сеток.</w:t>
      </w:r>
    </w:p>
    <w:p w:rsidR="00022F0C" w:rsidRPr="00CD6894" w:rsidRDefault="00022F0C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h=0.2/2</w:t>
      </w:r>
    </w:p>
    <w:p w:rsidR="00C0105E" w:rsidRPr="00CD6894" w:rsidRDefault="00022F0C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=0.05</w:t>
      </w:r>
    </w:p>
    <w:p w:rsidR="00022F0C" w:rsidRPr="00CD6894" w:rsidRDefault="00BF4018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036820" cy="3412039"/>
            <wp:effectExtent l="0" t="0" r="0" b="0"/>
            <wp:docPr id="10" name="Рисунок 1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79" cy="341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0C" w:rsidRPr="00CD6894" w:rsidRDefault="00022F0C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747260" cy="843731"/>
            <wp:effectExtent l="0" t="0" r="0" b="0"/>
            <wp:docPr id="9" name="Рисунок 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68" cy="8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0C" w:rsidRPr="00374546" w:rsidRDefault="00750615" w:rsidP="00022F0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4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7454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BF4018" w:rsidRPr="00374546" w:rsidRDefault="00BF401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</w:t>
      </w:r>
      <w:r w:rsidRPr="00374546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</w:rPr>
        <w:t>Погрешность_2 = 0</w:t>
      </w:r>
      <w:r w:rsidRPr="00374546">
        <w:rPr>
          <w:rFonts w:ascii="Times New Roman" w:hAnsi="Times New Roman" w:cs="Times New Roman"/>
          <w:sz w:val="28"/>
          <w:szCs w:val="28"/>
        </w:rPr>
        <w:t>.078/0.027 = 2.8</w:t>
      </w:r>
    </w:p>
    <w:p w:rsidR="00BF4018" w:rsidRPr="00CD6894" w:rsidRDefault="00BF401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C0105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br w:type="page"/>
      </w:r>
    </w:p>
    <w:p w:rsidR="00BF4018" w:rsidRPr="00CD6894" w:rsidRDefault="00BF4018" w:rsidP="00BF401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неявным методом сеток.</w:t>
      </w:r>
    </w:p>
    <w:p w:rsidR="00BF4018" w:rsidRPr="00CD6894" w:rsidRDefault="00BF4018" w:rsidP="00BF4018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h=0.05</w:t>
      </w:r>
    </w:p>
    <w:p w:rsidR="00C0105E" w:rsidRPr="00CD6894" w:rsidRDefault="00BF4018" w:rsidP="00BF4018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teta=0.05</w:t>
      </w:r>
    </w:p>
    <w:p w:rsidR="00BF4018" w:rsidRPr="00CD6894" w:rsidRDefault="00BF4018" w:rsidP="00BF4018">
      <w:pPr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BF401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99660" cy="3284894"/>
            <wp:effectExtent l="0" t="0" r="0" b="0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56" cy="32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5E" w:rsidRPr="00CD6894" w:rsidRDefault="00C0105E" w:rsidP="00C0105E">
      <w:pPr>
        <w:rPr>
          <w:rFonts w:ascii="Times New Roman" w:hAnsi="Times New Roman" w:cs="Times New Roman"/>
          <w:sz w:val="28"/>
          <w:szCs w:val="28"/>
        </w:rPr>
      </w:pPr>
    </w:p>
    <w:p w:rsidR="00C0105E" w:rsidRPr="00CD6894" w:rsidRDefault="0075061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067300" cy="998587"/>
            <wp:effectExtent l="0" t="0" r="0" b="0"/>
            <wp:docPr id="13" name="Рисунок 1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70" cy="10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5" w:rsidRPr="00540018" w:rsidRDefault="0075061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>=1</w:t>
      </w:r>
    </w:p>
    <w:p w:rsidR="00750615" w:rsidRDefault="0075061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0.027/0.013 = 2.07</w:t>
      </w:r>
    </w:p>
    <w:p w:rsidR="00540018" w:rsidRPr="00CD6894" w:rsidRDefault="0054001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неявным методом сеток.</w:t>
      </w: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h=0.05/2</w:t>
      </w: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teta=0.05</w:t>
      </w:r>
    </w:p>
    <w:p w:rsidR="00FB6E03" w:rsidRPr="00CD6894" w:rsidRDefault="00FB6E03" w:rsidP="00C0105E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C0105E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50205" cy="3685082"/>
            <wp:effectExtent l="0" t="0" r="0" b="0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55" cy="369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34" w:rsidRPr="00CD6894" w:rsidRDefault="009A2034" w:rsidP="00C0105E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C0105E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50249" cy="1005840"/>
            <wp:effectExtent l="0" t="0" r="0" b="3810"/>
            <wp:docPr id="16" name="Рисунок 1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85" cy="10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34" w:rsidRPr="00CD6894" w:rsidRDefault="009A2034" w:rsidP="00C0105E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=0.5</w:t>
      </w: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0.013</w:t>
      </w:r>
      <w:r w:rsidRPr="00540018">
        <w:rPr>
          <w:rFonts w:ascii="Times New Roman" w:hAnsi="Times New Roman" w:cs="Times New Roman"/>
          <w:sz w:val="28"/>
          <w:szCs w:val="28"/>
        </w:rPr>
        <w:t>8</w:t>
      </w:r>
      <w:r w:rsidRPr="00CD6894">
        <w:rPr>
          <w:rFonts w:ascii="Times New Roman" w:hAnsi="Times New Roman" w:cs="Times New Roman"/>
          <w:sz w:val="28"/>
          <w:szCs w:val="28"/>
        </w:rPr>
        <w:t>/0.013 = 1.06</w:t>
      </w: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Мы определили порядок сходимости по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 xml:space="preserve">. Порядок сходимости зависит от отношения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. Чем это отношение больше, тем быстрее он будет сходится, то есть Погрешность_1/Погрешность_2 будет большой.</w:t>
      </w: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</w:p>
    <w:p w:rsidR="009A2034" w:rsidRDefault="00E52283" w:rsidP="009A2034">
      <w:pPr>
        <w:rPr>
          <w:rFonts w:ascii="Times New Roman" w:hAnsi="Times New Roman" w:cs="Times New Roman"/>
          <w:sz w:val="28"/>
          <w:szCs w:val="28"/>
        </w:rPr>
      </w:pPr>
      <w:r w:rsidRPr="00E52283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036020" cy="3378200"/>
            <wp:effectExtent l="0" t="0" r="0" b="0"/>
            <wp:docPr id="53" name="Рисунок 5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84" cy="33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  <w:r w:rsidRPr="00E52283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419600" cy="605240"/>
            <wp:effectExtent l="0" t="0" r="0" b="4445"/>
            <wp:docPr id="54" name="Рисунок 5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76" cy="6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540018" w:rsidRDefault="00540018" w:rsidP="009A2034">
      <w:pPr>
        <w:rPr>
          <w:rFonts w:ascii="Times New Roman" w:hAnsi="Times New Roman" w:cs="Times New Roman"/>
          <w:sz w:val="28"/>
          <w:szCs w:val="28"/>
        </w:rPr>
      </w:pPr>
    </w:p>
    <w:p w:rsidR="00540018" w:rsidRDefault="00540018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E52283" w:rsidRPr="00CD6894" w:rsidRDefault="00E52283" w:rsidP="009A2034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rPr>
          <w:rFonts w:ascii="Times New Roman" w:hAnsi="Times New Roman" w:cs="Times New Roman"/>
          <w:sz w:val="28"/>
          <w:szCs w:val="28"/>
        </w:rPr>
      </w:pPr>
    </w:p>
    <w:p w:rsidR="009A2034" w:rsidRPr="00CD6894" w:rsidRDefault="009A2034" w:rsidP="009A2034">
      <w:pPr>
        <w:pStyle w:val="a4"/>
        <w:widowControl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 xml:space="preserve">Аппроксимируем вторым способом. </w:t>
      </w:r>
    </w:p>
    <w:p w:rsidR="00754CED" w:rsidRPr="00E52283" w:rsidRDefault="00754CED" w:rsidP="00E52283">
      <w:pPr>
        <w:widowControl/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2283">
        <w:rPr>
          <w:rFonts w:ascii="Times New Roman" w:hAnsi="Times New Roman" w:cs="Times New Roman"/>
          <w:sz w:val="28"/>
          <w:szCs w:val="28"/>
        </w:rPr>
        <w:t>Решаем неявным методом сеток.</w:t>
      </w:r>
    </w:p>
    <w:p w:rsidR="00754CED" w:rsidRPr="00CD6894" w:rsidRDefault="00754CED" w:rsidP="00754CE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</w:t>
      </w:r>
    </w:p>
    <w:p w:rsidR="009A2034" w:rsidRPr="00CD6894" w:rsidRDefault="00754CED" w:rsidP="00754CE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teta=0.05</w:t>
      </w:r>
    </w:p>
    <w:p w:rsidR="00754CED" w:rsidRPr="00CD6894" w:rsidRDefault="00754CED" w:rsidP="00754CE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521200" cy="3036881"/>
            <wp:effectExtent l="0" t="0" r="0" b="0"/>
            <wp:docPr id="17" name="Рисунок 1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63" cy="308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ED" w:rsidRPr="00CD6894" w:rsidRDefault="00754CED" w:rsidP="00754CE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64760" cy="1043940"/>
            <wp:effectExtent l="0" t="0" r="0" b="3810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82" cy="10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ED" w:rsidRPr="00CD6894" w:rsidRDefault="00754CED" w:rsidP="00754CE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=4</w:t>
      </w:r>
    </w:p>
    <w:p w:rsidR="00754CED" w:rsidRPr="00CD6894" w:rsidRDefault="00754CED" w:rsidP="00754CE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</w:t>
      </w:r>
      <w:r w:rsidR="00A57DE8" w:rsidRPr="00CD6894">
        <w:rPr>
          <w:rFonts w:ascii="Times New Roman" w:hAnsi="Times New Roman" w:cs="Times New Roman"/>
          <w:sz w:val="28"/>
          <w:szCs w:val="28"/>
        </w:rPr>
        <w:t>_порядка</w:t>
      </w:r>
      <w:r w:rsidRPr="00CD6894">
        <w:rPr>
          <w:rFonts w:ascii="Times New Roman" w:hAnsi="Times New Roman" w:cs="Times New Roman"/>
          <w:sz w:val="28"/>
          <w:szCs w:val="28"/>
        </w:rPr>
        <w:t>/Погрешность_2</w:t>
      </w:r>
      <w:r w:rsidR="00A57DE8" w:rsidRPr="00CD6894">
        <w:rPr>
          <w:rFonts w:ascii="Times New Roman" w:hAnsi="Times New Roman" w:cs="Times New Roman"/>
          <w:sz w:val="28"/>
          <w:szCs w:val="28"/>
        </w:rPr>
        <w:t>_порядка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</w:t>
      </w:r>
      <w:r w:rsidR="00A57DE8" w:rsidRPr="00CD6894">
        <w:rPr>
          <w:rFonts w:ascii="Times New Roman" w:hAnsi="Times New Roman" w:cs="Times New Roman"/>
          <w:sz w:val="28"/>
          <w:szCs w:val="28"/>
        </w:rPr>
        <w:t>0</w:t>
      </w:r>
      <w:r w:rsidR="00A57DE8" w:rsidRPr="00540018">
        <w:rPr>
          <w:rFonts w:ascii="Times New Roman" w:hAnsi="Times New Roman" w:cs="Times New Roman"/>
          <w:sz w:val="28"/>
          <w:szCs w:val="28"/>
        </w:rPr>
        <w:t>.078/0.029</w:t>
      </w:r>
      <w:r w:rsidRPr="00CD6894">
        <w:rPr>
          <w:rFonts w:ascii="Times New Roman" w:hAnsi="Times New Roman" w:cs="Times New Roman"/>
          <w:sz w:val="28"/>
          <w:szCs w:val="28"/>
        </w:rPr>
        <w:t xml:space="preserve"> =</w:t>
      </w:r>
      <w:r w:rsidR="00A57DE8" w:rsidRPr="00CD6894">
        <w:rPr>
          <w:rFonts w:ascii="Times New Roman" w:hAnsi="Times New Roman" w:cs="Times New Roman"/>
          <w:sz w:val="28"/>
          <w:szCs w:val="28"/>
        </w:rPr>
        <w:t xml:space="preserve"> 2.68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52283" w:rsidRDefault="00E52283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7DE8" w:rsidRPr="00CD6894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неявным методом сеток.</w:t>
      </w:r>
    </w:p>
    <w:p w:rsidR="00A57DE8" w:rsidRPr="004C1D3A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</w:t>
      </w:r>
      <w:r w:rsidRPr="004C1D3A">
        <w:rPr>
          <w:rFonts w:ascii="Times New Roman" w:hAnsi="Times New Roman" w:cs="Times New Roman"/>
          <w:sz w:val="28"/>
          <w:szCs w:val="28"/>
        </w:rPr>
        <w:t>/2</w:t>
      </w:r>
    </w:p>
    <w:p w:rsidR="00A57DE8" w:rsidRPr="00CD6894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=0.05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97600" cy="4192986"/>
            <wp:effectExtent l="0" t="0" r="0" b="0"/>
            <wp:docPr id="20" name="Рисунок 2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32" cy="420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98067" cy="1152841"/>
            <wp:effectExtent l="0" t="0" r="0" b="9525"/>
            <wp:docPr id="21" name="Рисунок 2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97" cy="116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=2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Погрешность_1_порядка/Погрешность_2_порядка = </w:t>
      </w:r>
      <w:r w:rsidRPr="00540018">
        <w:rPr>
          <w:rFonts w:ascii="Times New Roman" w:hAnsi="Times New Roman" w:cs="Times New Roman"/>
          <w:sz w:val="28"/>
          <w:szCs w:val="28"/>
        </w:rPr>
        <w:t xml:space="preserve">0.027 </w:t>
      </w:r>
      <w:r w:rsidRPr="00CD6894">
        <w:rPr>
          <w:rFonts w:ascii="Times New Roman" w:hAnsi="Times New Roman" w:cs="Times New Roman"/>
          <w:sz w:val="28"/>
          <w:szCs w:val="28"/>
        </w:rPr>
        <w:t>/0.013 = 2.07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 w:rsidRPr="00540018">
        <w:rPr>
          <w:rFonts w:ascii="Times New Roman" w:hAnsi="Times New Roman" w:cs="Times New Roman"/>
          <w:sz w:val="28"/>
          <w:szCs w:val="28"/>
        </w:rPr>
        <w:t xml:space="preserve">0.029 </w:t>
      </w:r>
      <w:r w:rsidRPr="00CD6894">
        <w:rPr>
          <w:rFonts w:ascii="Times New Roman" w:hAnsi="Times New Roman" w:cs="Times New Roman"/>
          <w:sz w:val="28"/>
          <w:szCs w:val="28"/>
        </w:rPr>
        <w:t>/0.013 = 2.23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57DE8" w:rsidRPr="00CD6894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неявным методом сеток.</w:t>
      </w:r>
    </w:p>
    <w:p w:rsidR="00A57DE8" w:rsidRPr="00CD6894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h=0.05</w:t>
      </w:r>
    </w:p>
    <w:p w:rsidR="00A57DE8" w:rsidRPr="00CD6894" w:rsidRDefault="00A57DE8" w:rsidP="00A57DE8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=0.05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902200" cy="3288945"/>
            <wp:effectExtent l="0" t="0" r="0" b="6985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92" cy="32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744705" cy="838200"/>
            <wp:effectExtent l="0" t="0" r="0" b="0"/>
            <wp:docPr id="23" name="Рисунок 2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46" cy="8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=1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Погрешность_1_порядка/Погрешность_2_порядка = </w:t>
      </w:r>
      <w:r w:rsidR="004902EE" w:rsidRPr="00CD6894">
        <w:rPr>
          <w:rFonts w:ascii="Times New Roman" w:hAnsi="Times New Roman" w:cs="Times New Roman"/>
          <w:sz w:val="28"/>
          <w:szCs w:val="28"/>
        </w:rPr>
        <w:t>0.013 /0.024</w:t>
      </w:r>
      <w:r w:rsidRPr="00CD6894">
        <w:rPr>
          <w:rFonts w:ascii="Times New Roman" w:hAnsi="Times New Roman" w:cs="Times New Roman"/>
          <w:sz w:val="28"/>
          <w:szCs w:val="28"/>
        </w:rPr>
        <w:t xml:space="preserve"> =</w:t>
      </w:r>
      <w:r w:rsidR="004902EE" w:rsidRPr="00CD6894">
        <w:rPr>
          <w:rFonts w:ascii="Times New Roman" w:hAnsi="Times New Roman" w:cs="Times New Roman"/>
          <w:sz w:val="28"/>
          <w:szCs w:val="28"/>
        </w:rPr>
        <w:t xml:space="preserve"> 0.54</w:t>
      </w:r>
    </w:p>
    <w:p w:rsidR="00A57DE8" w:rsidRPr="00CD6894" w:rsidRDefault="00A57DE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 w:rsidR="004902EE" w:rsidRPr="00CD6894">
        <w:rPr>
          <w:rFonts w:ascii="Times New Roman" w:hAnsi="Times New Roman" w:cs="Times New Roman"/>
          <w:sz w:val="28"/>
          <w:szCs w:val="28"/>
        </w:rPr>
        <w:t xml:space="preserve">0.013 /0.024 </w:t>
      </w:r>
      <w:r w:rsidRPr="00CD6894">
        <w:rPr>
          <w:rFonts w:ascii="Times New Roman" w:hAnsi="Times New Roman" w:cs="Times New Roman"/>
          <w:sz w:val="28"/>
          <w:szCs w:val="28"/>
        </w:rPr>
        <w:t>=</w:t>
      </w:r>
      <w:r w:rsidR="004902EE" w:rsidRPr="00CD6894">
        <w:rPr>
          <w:rFonts w:ascii="Times New Roman" w:hAnsi="Times New Roman" w:cs="Times New Roman"/>
          <w:sz w:val="28"/>
          <w:szCs w:val="28"/>
        </w:rPr>
        <w:t xml:space="preserve"> 0.54</w:t>
      </w:r>
    </w:p>
    <w:p w:rsidR="008B12F1" w:rsidRPr="00CD6894" w:rsidRDefault="008B12F1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B12F1" w:rsidRPr="00CD6894" w:rsidRDefault="008B12F1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Как видно из результатов, если аппроксимировать вторым способом решение быстрее сойдется.</w:t>
      </w:r>
    </w:p>
    <w:p w:rsidR="00A57DE8" w:rsidRPr="00CD6894" w:rsidRDefault="008B12F1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Мы определили порядок сходимости по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 xml:space="preserve">. Порядок сходимости зависит от отношения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. Чем это отношение больше, тем быстрее он будет сходится, то есть Погрешность_1/Погрешность_2 будет большой</w:t>
      </w:r>
    </w:p>
    <w:p w:rsidR="00AB3743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554133" cy="3680044"/>
            <wp:effectExtent l="0" t="0" r="8890" b="0"/>
            <wp:docPr id="55" name="Рисунок 5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38" cy="369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275418" cy="550334"/>
            <wp:effectExtent l="0" t="0" r="0" b="2540"/>
            <wp:docPr id="56" name="Рисунок 5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28" cy="5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Pr="00CD6894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4C1D3A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Определяем порядок сходимости по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</w:p>
    <w:p w:rsidR="00AB3743" w:rsidRPr="00CD6894" w:rsidRDefault="00AB3743" w:rsidP="00AB3743">
      <w:pPr>
        <w:pStyle w:val="a4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Аппроксимируем первый способом. </w:t>
      </w:r>
    </w:p>
    <w:p w:rsidR="00B637AD" w:rsidRPr="00CD6894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h=0.1</w:t>
      </w:r>
    </w:p>
    <w:p w:rsidR="00B637AD" w:rsidRPr="00CD6894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teta=0.1</w:t>
      </w:r>
    </w:p>
    <w:p w:rsidR="00AB3743" w:rsidRPr="00CD6894" w:rsidRDefault="00AB3743" w:rsidP="00B637AD">
      <w:pPr>
        <w:widowControl/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Решаем неявным методом сеток</w:t>
      </w:r>
    </w:p>
    <w:p w:rsidR="00AB3743" w:rsidRPr="00CD6894" w:rsidRDefault="00F65C86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77467" cy="4051884"/>
            <wp:effectExtent l="0" t="0" r="4445" b="6350"/>
            <wp:docPr id="24" name="Рисунок 2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89" cy="40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15180" cy="1058333"/>
            <wp:effectExtent l="0" t="0" r="0" b="8890"/>
            <wp:docPr id="25" name="Рисунок 2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79" cy="10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>=1</w:t>
      </w: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CD6894" w:rsidRDefault="00B637AD" w:rsidP="00B637AD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Аппроксимируем первый способом. </w:t>
      </w:r>
    </w:p>
    <w:p w:rsidR="00B637AD" w:rsidRPr="00CD6894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h=0.1</w:t>
      </w:r>
    </w:p>
    <w:p w:rsidR="00B637AD" w:rsidRPr="00540018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=0.1</w:t>
      </w:r>
      <w:r w:rsidRPr="00540018">
        <w:rPr>
          <w:rFonts w:ascii="Times New Roman" w:hAnsi="Times New Roman" w:cs="Times New Roman"/>
          <w:sz w:val="28"/>
          <w:szCs w:val="28"/>
        </w:rPr>
        <w:t>/2</w:t>
      </w:r>
    </w:p>
    <w:p w:rsidR="00B637AD" w:rsidRPr="00CD6894" w:rsidRDefault="00B637AD" w:rsidP="00B637AD">
      <w:pPr>
        <w:widowControl/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Решаем неявным методом сеток</w:t>
      </w: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61000" cy="3709358"/>
            <wp:effectExtent l="0" t="0" r="6350" b="5715"/>
            <wp:docPr id="26" name="Рисунок 2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53" cy="37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383542" cy="956734"/>
            <wp:effectExtent l="0" t="0" r="0" b="0"/>
            <wp:docPr id="27" name="Рисунок 2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15" cy="96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>=0.5</w:t>
      </w:r>
    </w:p>
    <w:p w:rsidR="00B637AD" w:rsidRPr="00540018" w:rsidRDefault="00B637AD" w:rsidP="00B637A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0.024</w:t>
      </w:r>
      <w:r w:rsidRPr="00540018">
        <w:rPr>
          <w:rFonts w:ascii="Times New Roman" w:hAnsi="Times New Roman" w:cs="Times New Roman"/>
          <w:sz w:val="28"/>
          <w:szCs w:val="28"/>
        </w:rPr>
        <w:t>/0.027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0.</w:t>
      </w:r>
      <w:r w:rsidRPr="00540018">
        <w:rPr>
          <w:rFonts w:ascii="Times New Roman" w:hAnsi="Times New Roman" w:cs="Times New Roman"/>
          <w:sz w:val="28"/>
          <w:szCs w:val="28"/>
        </w:rPr>
        <w:t>8</w:t>
      </w:r>
    </w:p>
    <w:p w:rsidR="00B637AD" w:rsidRPr="00540018" w:rsidRDefault="00B637AD" w:rsidP="00B637AD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540018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637AD" w:rsidRPr="00CD6894" w:rsidRDefault="00B637AD" w:rsidP="00B637AD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 xml:space="preserve">Аппроксимируем первый способом. </w:t>
      </w:r>
    </w:p>
    <w:p w:rsidR="00B637AD" w:rsidRPr="00CD6894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h=0.1</w:t>
      </w:r>
    </w:p>
    <w:p w:rsidR="00B637AD" w:rsidRPr="00CD6894" w:rsidRDefault="00B637AD" w:rsidP="00B637AD">
      <w:pPr>
        <w:pStyle w:val="a4"/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teta=0.1/4</w:t>
      </w:r>
    </w:p>
    <w:p w:rsidR="00B637AD" w:rsidRPr="00CD6894" w:rsidRDefault="00B637AD" w:rsidP="00B637AD">
      <w:pPr>
        <w:widowControl/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Решаем неявным методом сеток</w:t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393267" cy="3611026"/>
            <wp:effectExtent l="0" t="0" r="0" b="8890"/>
            <wp:docPr id="28" name="Рисунок 2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63" cy="361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554133" cy="1053183"/>
            <wp:effectExtent l="0" t="0" r="0" b="0"/>
            <wp:docPr id="29" name="Рисунок 2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27" cy="10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AD" w:rsidRPr="00CD6894" w:rsidRDefault="00C52488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>=0.25</w:t>
      </w:r>
    </w:p>
    <w:p w:rsidR="00C52488" w:rsidRPr="00CD6894" w:rsidRDefault="00C52488" w:rsidP="00C5248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0.027 /0.039 = 0.69</w:t>
      </w:r>
    </w:p>
    <w:p w:rsidR="00D55504" w:rsidRPr="00CD6894" w:rsidRDefault="00D55504" w:rsidP="00D5550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55504" w:rsidRPr="00CD6894" w:rsidRDefault="00D55504" w:rsidP="00D5550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sz w:val="28"/>
          <w:szCs w:val="28"/>
        </w:rPr>
        <w:t>Как видно из результатов при уменьшении шага погрешность растет. Это может быть связано с тем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894">
        <w:rPr>
          <w:rFonts w:ascii="Times New Roman" w:hAnsi="Times New Roman" w:cs="Times New Roman"/>
          <w:sz w:val="28"/>
          <w:szCs w:val="28"/>
        </w:rPr>
        <w:t xml:space="preserve">что 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CD6894">
        <w:rPr>
          <w:rFonts w:ascii="Times New Roman" w:hAnsi="Times New Roman" w:cs="Times New Roman"/>
          <w:sz w:val="28"/>
          <w:szCs w:val="28"/>
          <w:lang w:val="en-US"/>
        </w:rPr>
        <w:t>teta&lt;</w:t>
      </w:r>
      <w:proofErr w:type="gramEnd"/>
      <w:r w:rsidRPr="00CD689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637AD" w:rsidRPr="00CD6894" w:rsidRDefault="00B637AD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55504" w:rsidRDefault="00D55504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469467" cy="3411706"/>
            <wp:effectExtent l="0" t="0" r="0" b="0"/>
            <wp:docPr id="57" name="Рисунок 5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90" cy="34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495800" cy="576299"/>
            <wp:effectExtent l="0" t="0" r="0" b="0"/>
            <wp:docPr id="58" name="Рисунок 5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37" cy="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Pr="00CD6894" w:rsidRDefault="004C1D3A" w:rsidP="00A57DE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30770" w:rsidRPr="00CD6894" w:rsidRDefault="00730770" w:rsidP="00730770">
      <w:pPr>
        <w:pStyle w:val="a4"/>
        <w:widowControl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Решаем явным методом</w:t>
      </w:r>
    </w:p>
    <w:p w:rsidR="008B2B08" w:rsidRPr="00CD6894" w:rsidRDefault="00730770" w:rsidP="00730770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Аппроксимируем 2 способом</w:t>
      </w: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h=0.2</w:t>
      </w:r>
    </w:p>
    <w:p w:rsidR="00730770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  <w:lang w:val="en-US"/>
        </w:rPr>
        <w:t>=(h**2)/6</w:t>
      </w: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662055" cy="3169902"/>
            <wp:effectExtent l="0" t="0" r="5715" b="0"/>
            <wp:docPr id="30" name="Рисунок 3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70" cy="317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292436" cy="1005083"/>
            <wp:effectExtent l="0" t="0" r="3810" b="5080"/>
            <wp:docPr id="31" name="Рисунок 3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09" cy="101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=30</w:t>
      </w: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AE1468" w:rsidRPr="00540018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=0.2/2</w:t>
      </w: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teta=(h**2)/6</w:t>
      </w:r>
    </w:p>
    <w:p w:rsidR="00AE1468" w:rsidRPr="00CD6894" w:rsidRDefault="00AE1468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60533" cy="4044884"/>
            <wp:effectExtent l="0" t="0" r="2540" b="0"/>
            <wp:docPr id="33" name="Рисунок 3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8" cy="40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8" w:rsidRPr="00CD6894" w:rsidRDefault="00AE1468" w:rsidP="00AE146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E1468" w:rsidRPr="00CD6894" w:rsidRDefault="00AE1468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60110" cy="1152124"/>
            <wp:effectExtent l="0" t="0" r="2540" b="0"/>
            <wp:docPr id="34" name="Рисунок 3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75" cy="116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8" w:rsidRPr="00CD6894" w:rsidRDefault="00AE1468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=60</w:t>
      </w:r>
    </w:p>
    <w:p w:rsidR="00AE1468" w:rsidRPr="00540018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 w:rsidRPr="00540018">
        <w:rPr>
          <w:rFonts w:ascii="Times New Roman" w:hAnsi="Times New Roman" w:cs="Times New Roman"/>
          <w:sz w:val="28"/>
          <w:szCs w:val="28"/>
        </w:rPr>
        <w:t>0.053/0.013 = 4.07</w:t>
      </w:r>
    </w:p>
    <w:p w:rsidR="00AE1468" w:rsidRPr="00CD6894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1468" w:rsidRPr="00CD6894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1468" w:rsidRPr="00CD6894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1468" w:rsidRPr="00CD6894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AE1468" w:rsidRPr="00540018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=0.2/4</w:t>
      </w:r>
    </w:p>
    <w:p w:rsidR="00AE1468" w:rsidRPr="00CD6894" w:rsidRDefault="00AE1468" w:rsidP="00AE146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>=(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**2)/6</w:t>
      </w:r>
    </w:p>
    <w:p w:rsidR="00AE1468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96652" cy="4250267"/>
            <wp:effectExtent l="0" t="0" r="0" b="0"/>
            <wp:docPr id="35" name="Рисунок 3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52" cy="425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080000" cy="941244"/>
            <wp:effectExtent l="0" t="0" r="6350" b="0"/>
            <wp:docPr id="36" name="Рисунок 3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65" cy="9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=120</w:t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0.013/0.003 = 4.3</w:t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1468" w:rsidRDefault="00AE1468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h=0.2/8</w:t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=(h**2)/6</w:t>
      </w:r>
    </w:p>
    <w:p w:rsidR="00730770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520267" cy="3758573"/>
            <wp:effectExtent l="0" t="0" r="4445" b="0"/>
            <wp:docPr id="37" name="Рисунок 3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6" cy="37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98067" cy="1167086"/>
            <wp:effectExtent l="0" t="0" r="0" b="0"/>
            <wp:docPr id="38" name="Рисунок 3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11" cy="11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94" w:rsidRP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75065">
        <w:rPr>
          <w:rFonts w:ascii="Times New Roman" w:hAnsi="Times New Roman" w:cs="Times New Roman"/>
          <w:sz w:val="28"/>
          <w:szCs w:val="28"/>
        </w:rPr>
        <w:t>=240</w:t>
      </w:r>
    </w:p>
    <w:p w:rsidR="00CD6894" w:rsidRDefault="00CD6894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Погрешность_1/Погрешность_2 = 0.003</w:t>
      </w:r>
      <w:r w:rsidR="00775065" w:rsidRPr="00775065">
        <w:rPr>
          <w:rFonts w:ascii="Times New Roman" w:hAnsi="Times New Roman" w:cs="Times New Roman"/>
          <w:sz w:val="28"/>
          <w:szCs w:val="28"/>
        </w:rPr>
        <w:t>/0.</w:t>
      </w:r>
      <w:r w:rsidR="00775065" w:rsidRPr="00540018">
        <w:rPr>
          <w:rFonts w:ascii="Times New Roman" w:hAnsi="Times New Roman" w:cs="Times New Roman"/>
          <w:sz w:val="28"/>
          <w:szCs w:val="28"/>
        </w:rPr>
        <w:t>0003</w:t>
      </w:r>
      <w:r w:rsidR="00775065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775065" w:rsidRDefault="00775065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75065" w:rsidRPr="002E5356" w:rsidRDefault="00775065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результатов при пропорциональном уменьшение h и </w:t>
      </w:r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уменьшаем в 2 раза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77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уменьшаем в 4 раза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погрешность примерно уменьшается в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квадрат раз</w:t>
      </w:r>
      <w:r w:rsidRPr="00775065">
        <w:rPr>
          <w:rFonts w:ascii="Times New Roman" w:hAnsi="Times New Roman" w:cs="Times New Roman"/>
          <w:sz w:val="28"/>
          <w:szCs w:val="28"/>
        </w:rPr>
        <w:t>.</w:t>
      </w:r>
      <w:r w:rsidR="002E5356" w:rsidRPr="002E5356">
        <w:rPr>
          <w:rFonts w:ascii="Times New Roman" w:hAnsi="Times New Roman" w:cs="Times New Roman"/>
          <w:sz w:val="28"/>
          <w:szCs w:val="28"/>
        </w:rPr>
        <w:t xml:space="preserve"> </w:t>
      </w:r>
      <w:r w:rsidR="002E5356">
        <w:rPr>
          <w:rFonts w:ascii="Times New Roman" w:hAnsi="Times New Roman" w:cs="Times New Roman"/>
          <w:sz w:val="28"/>
          <w:szCs w:val="28"/>
        </w:rPr>
        <w:t xml:space="preserve">Порядок сходимости по </w:t>
      </w:r>
      <w:r w:rsidR="002E535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E5356">
        <w:rPr>
          <w:rFonts w:ascii="Times New Roman" w:hAnsi="Times New Roman" w:cs="Times New Roman"/>
          <w:sz w:val="28"/>
          <w:szCs w:val="28"/>
        </w:rPr>
        <w:t xml:space="preserve"> квадратный</w:t>
      </w:r>
      <w:r w:rsidR="002E53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6894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969000" cy="4004673"/>
            <wp:effectExtent l="0" t="0" r="0" b="0"/>
            <wp:docPr id="59" name="Рисунок 5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91" cy="401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591377" cy="677333"/>
            <wp:effectExtent l="0" t="0" r="0" b="8890"/>
            <wp:docPr id="60" name="Рисунок 6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08" cy="6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CD6894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2E5356" w:rsidRPr="002E5356" w:rsidRDefault="002E5356" w:rsidP="002E535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E5356">
        <w:rPr>
          <w:rFonts w:ascii="Times New Roman" w:hAnsi="Times New Roman" w:cs="Times New Roman"/>
          <w:sz w:val="28"/>
          <w:szCs w:val="28"/>
        </w:rPr>
        <w:lastRenderedPageBreak/>
        <w:t>Решаем явным методом</w:t>
      </w:r>
    </w:p>
    <w:p w:rsidR="002E5356" w:rsidRPr="00CD6894" w:rsidRDefault="002E5356" w:rsidP="002E5356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Аппроксимируем 1</w:t>
      </w:r>
      <w:r w:rsidRPr="00CD6894">
        <w:rPr>
          <w:rFonts w:ascii="Times New Roman" w:hAnsi="Times New Roman" w:cs="Times New Roman"/>
          <w:sz w:val="28"/>
          <w:szCs w:val="28"/>
        </w:rPr>
        <w:t xml:space="preserve"> способом</w:t>
      </w:r>
    </w:p>
    <w:p w:rsidR="000F5258" w:rsidRP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sz w:val="28"/>
          <w:szCs w:val="28"/>
        </w:rPr>
        <w:t>h=0.2</w:t>
      </w:r>
    </w:p>
    <w:p w:rsidR="00730770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5258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0F5258">
        <w:rPr>
          <w:rFonts w:ascii="Times New Roman" w:hAnsi="Times New Roman" w:cs="Times New Roman"/>
          <w:sz w:val="28"/>
          <w:szCs w:val="28"/>
        </w:rPr>
        <w:t>=(h**2)/6</w:t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87533" cy="4024712"/>
            <wp:effectExtent l="0" t="0" r="8890" b="0"/>
            <wp:docPr id="39" name="Рисунок 3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76" cy="40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87110" cy="1159812"/>
            <wp:effectExtent l="0" t="0" r="0" b="2540"/>
            <wp:docPr id="40" name="Рисунок 4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32" cy="11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540018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0018">
        <w:rPr>
          <w:rFonts w:ascii="Times New Roman" w:hAnsi="Times New Roman" w:cs="Times New Roman"/>
          <w:sz w:val="28"/>
          <w:szCs w:val="28"/>
        </w:rPr>
        <w:t>=30</w:t>
      </w: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F5258" w:rsidRPr="00CD6894" w:rsidRDefault="000F5258" w:rsidP="000F525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0F5258" w:rsidRPr="000F5258" w:rsidRDefault="000F5258" w:rsidP="000F525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5258">
        <w:rPr>
          <w:rFonts w:ascii="Times New Roman" w:hAnsi="Times New Roman" w:cs="Times New Roman"/>
          <w:sz w:val="28"/>
          <w:szCs w:val="28"/>
        </w:rPr>
        <w:t>=0.2/2</w:t>
      </w:r>
    </w:p>
    <w:p w:rsidR="000F5258" w:rsidRPr="000F5258" w:rsidRDefault="000F5258" w:rsidP="000F5258">
      <w:pPr>
        <w:widowControl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0F5258">
        <w:rPr>
          <w:rFonts w:ascii="Times New Roman" w:hAnsi="Times New Roman" w:cs="Times New Roman"/>
          <w:sz w:val="28"/>
          <w:szCs w:val="28"/>
        </w:rPr>
        <w:t>=(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5258">
        <w:rPr>
          <w:rFonts w:ascii="Times New Roman" w:hAnsi="Times New Roman" w:cs="Times New Roman"/>
          <w:sz w:val="28"/>
          <w:szCs w:val="28"/>
        </w:rPr>
        <w:t>**2)/6</w:t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01267" cy="4001383"/>
            <wp:effectExtent l="0" t="0" r="4445" b="0"/>
            <wp:docPr id="41" name="Рисунок 4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26" cy="40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58" w:rsidRP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45940" cy="1193800"/>
            <wp:effectExtent l="0" t="0" r="7620" b="6350"/>
            <wp:docPr id="42" name="Рисунок 4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88" cy="12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F5258">
        <w:rPr>
          <w:rFonts w:ascii="Times New Roman" w:hAnsi="Times New Roman" w:cs="Times New Roman"/>
          <w:sz w:val="28"/>
          <w:szCs w:val="28"/>
        </w:rPr>
        <w:t>h/</w:t>
      </w:r>
      <w:proofErr w:type="spellStart"/>
      <w:r w:rsidRPr="000F5258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0F5258">
        <w:rPr>
          <w:rFonts w:ascii="Times New Roman" w:hAnsi="Times New Roman" w:cs="Times New Roman"/>
          <w:sz w:val="28"/>
          <w:szCs w:val="28"/>
        </w:rPr>
        <w:t xml:space="preserve"> = 6/h=60</w:t>
      </w: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CD6894">
        <w:rPr>
          <w:rFonts w:ascii="Times New Roman" w:hAnsi="Times New Roman" w:cs="Times New Roman"/>
          <w:sz w:val="28"/>
          <w:szCs w:val="28"/>
        </w:rPr>
        <w:t>03</w:t>
      </w:r>
      <w:r w:rsidRPr="00775065">
        <w:rPr>
          <w:rFonts w:ascii="Times New Roman" w:hAnsi="Times New Roman" w:cs="Times New Roman"/>
          <w:sz w:val="28"/>
          <w:szCs w:val="28"/>
        </w:rPr>
        <w:t>/0.</w:t>
      </w:r>
      <w:r w:rsidRPr="00540018">
        <w:rPr>
          <w:rFonts w:ascii="Times New Roman" w:hAnsi="Times New Roman" w:cs="Times New Roman"/>
          <w:sz w:val="28"/>
          <w:szCs w:val="28"/>
        </w:rPr>
        <w:t>052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40018">
        <w:rPr>
          <w:rFonts w:ascii="Times New Roman" w:hAnsi="Times New Roman" w:cs="Times New Roman"/>
          <w:sz w:val="28"/>
          <w:szCs w:val="28"/>
        </w:rPr>
        <w:t>1.98</w:t>
      </w:r>
    </w:p>
    <w:p w:rsidR="000F5258" w:rsidRPr="0054001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Pr="00CD6894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0F5258" w:rsidRP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5258">
        <w:rPr>
          <w:rFonts w:ascii="Times New Roman" w:hAnsi="Times New Roman" w:cs="Times New Roman"/>
          <w:sz w:val="28"/>
          <w:szCs w:val="28"/>
        </w:rPr>
        <w:t>=0.2/4</w:t>
      </w:r>
    </w:p>
    <w:p w:rsidR="000F5258" w:rsidRPr="00CD6894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0F5258">
        <w:rPr>
          <w:rFonts w:ascii="Times New Roman" w:hAnsi="Times New Roman" w:cs="Times New Roman"/>
          <w:sz w:val="28"/>
          <w:szCs w:val="28"/>
        </w:rPr>
        <w:t>=(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5258">
        <w:rPr>
          <w:rFonts w:ascii="Times New Roman" w:hAnsi="Times New Roman" w:cs="Times New Roman"/>
          <w:sz w:val="28"/>
          <w:szCs w:val="28"/>
        </w:rPr>
        <w:t>**2)/6</w:t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25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77933" cy="3729749"/>
            <wp:effectExtent l="0" t="0" r="8890" b="4445"/>
            <wp:docPr id="45" name="Рисунок 4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05" cy="37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19" w:rsidRPr="00CD6894" w:rsidRDefault="00D30919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0919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29141" cy="1159934"/>
            <wp:effectExtent l="0" t="0" r="0" b="2540"/>
            <wp:docPr id="46" name="Рисунок 4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93" cy="11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58" w:rsidRPr="00CD6894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258" w:rsidRPr="00CD6894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=120</w:t>
      </w: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 w:rsidR="00D30919" w:rsidRPr="00775065">
        <w:rPr>
          <w:rFonts w:ascii="Times New Roman" w:hAnsi="Times New Roman" w:cs="Times New Roman"/>
          <w:sz w:val="28"/>
          <w:szCs w:val="28"/>
        </w:rPr>
        <w:t>0.</w:t>
      </w:r>
      <w:r w:rsidR="00D30919" w:rsidRPr="00540018">
        <w:rPr>
          <w:rFonts w:ascii="Times New Roman" w:hAnsi="Times New Roman" w:cs="Times New Roman"/>
          <w:sz w:val="28"/>
          <w:szCs w:val="28"/>
        </w:rPr>
        <w:t>052</w:t>
      </w:r>
      <w:r w:rsidR="00D30919">
        <w:rPr>
          <w:rFonts w:ascii="Times New Roman" w:hAnsi="Times New Roman" w:cs="Times New Roman"/>
          <w:sz w:val="28"/>
          <w:szCs w:val="28"/>
        </w:rPr>
        <w:t xml:space="preserve"> 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="008E3BD3" w:rsidRPr="00540018">
        <w:rPr>
          <w:rFonts w:ascii="Times New Roman" w:hAnsi="Times New Roman" w:cs="Times New Roman"/>
          <w:sz w:val="28"/>
          <w:szCs w:val="28"/>
        </w:rPr>
        <w:t>0.026</w:t>
      </w:r>
      <w:r w:rsidR="008E3BD3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8E3BD3" w:rsidRPr="00CD6894" w:rsidRDefault="008E3BD3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F5258" w:rsidRDefault="000F5258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E3BD3" w:rsidRDefault="008E3BD3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E3BD3" w:rsidRPr="00CD6894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lastRenderedPageBreak/>
        <w:t>Аппроксимируем 2 способом</w:t>
      </w:r>
    </w:p>
    <w:p w:rsidR="008E3BD3" w:rsidRPr="00CD6894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>h=0.2/8</w:t>
      </w:r>
    </w:p>
    <w:p w:rsidR="008E3BD3" w:rsidRPr="00CD6894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6894">
        <w:rPr>
          <w:rFonts w:ascii="Times New Roman" w:hAnsi="Times New Roman" w:cs="Times New Roman"/>
          <w:sz w:val="28"/>
          <w:szCs w:val="28"/>
        </w:rPr>
        <w:t>teta</w:t>
      </w:r>
      <w:proofErr w:type="spellEnd"/>
      <w:r w:rsidRPr="00CD6894">
        <w:rPr>
          <w:rFonts w:ascii="Times New Roman" w:hAnsi="Times New Roman" w:cs="Times New Roman"/>
          <w:sz w:val="28"/>
          <w:szCs w:val="28"/>
        </w:rPr>
        <w:t>=(h**2)/6</w:t>
      </w:r>
    </w:p>
    <w:p w:rsidR="008E3BD3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E3BD3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89600" cy="3836669"/>
            <wp:effectExtent l="0" t="0" r="6350" b="0"/>
            <wp:docPr id="49" name="Рисунок 4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68" cy="38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D3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E3BD3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89600" cy="941205"/>
            <wp:effectExtent l="0" t="0" r="6350" b="0"/>
            <wp:docPr id="50" name="Рисунок 5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59" cy="9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D3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E3BD3" w:rsidRPr="00CD6894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6894">
        <w:rPr>
          <w:rFonts w:ascii="Times New Roman" w:hAnsi="Times New Roman" w:cs="Times New Roman"/>
          <w:sz w:val="28"/>
          <w:szCs w:val="28"/>
        </w:rPr>
        <w:t>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CD6894">
        <w:rPr>
          <w:rFonts w:ascii="Times New Roman" w:hAnsi="Times New Roman" w:cs="Times New Roman"/>
          <w:sz w:val="28"/>
          <w:szCs w:val="28"/>
        </w:rPr>
        <w:t xml:space="preserve"> = 6/</w:t>
      </w:r>
      <w:r w:rsidRPr="00CD689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=240</w:t>
      </w:r>
    </w:p>
    <w:p w:rsidR="008E3BD3" w:rsidRDefault="008E3BD3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6894">
        <w:rPr>
          <w:rFonts w:ascii="Times New Roman" w:hAnsi="Times New Roman" w:cs="Times New Roman"/>
          <w:sz w:val="28"/>
          <w:szCs w:val="28"/>
        </w:rPr>
        <w:t xml:space="preserve">Погрешность_1/Погрешность_2 = </w:t>
      </w:r>
      <w:r w:rsidRPr="00417032">
        <w:rPr>
          <w:rFonts w:ascii="Times New Roman" w:hAnsi="Times New Roman" w:cs="Times New Roman"/>
          <w:sz w:val="28"/>
          <w:szCs w:val="28"/>
        </w:rPr>
        <w:t>0.026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065">
        <w:rPr>
          <w:rFonts w:ascii="Times New Roman" w:hAnsi="Times New Roman" w:cs="Times New Roman"/>
          <w:sz w:val="28"/>
          <w:szCs w:val="28"/>
        </w:rPr>
        <w:t>/</w:t>
      </w:r>
      <w:r w:rsidRPr="00417032">
        <w:rPr>
          <w:rFonts w:ascii="Times New Roman" w:hAnsi="Times New Roman" w:cs="Times New Roman"/>
          <w:sz w:val="28"/>
          <w:szCs w:val="28"/>
        </w:rPr>
        <w:t>0.012</w:t>
      </w:r>
      <w:r w:rsidR="00417032">
        <w:rPr>
          <w:rFonts w:ascii="Times New Roman" w:hAnsi="Times New Roman" w:cs="Times New Roman"/>
          <w:sz w:val="28"/>
          <w:szCs w:val="28"/>
        </w:rPr>
        <w:t>= 2.16</w:t>
      </w:r>
    </w:p>
    <w:p w:rsidR="00417032" w:rsidRDefault="00417032" w:rsidP="008E3BD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17032" w:rsidRPr="00417032" w:rsidRDefault="00417032" w:rsidP="00417032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результатов при пропорциональном уменьшение h и </w:t>
      </w:r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уменьшаем в 2 раза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teta</w:t>
      </w:r>
      <w:r w:rsidRPr="0077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уменьшаем в 4 раза</w:t>
      </w:r>
      <w:r w:rsidRPr="00775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погрешность примерно уменьшается в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775065">
        <w:rPr>
          <w:rFonts w:ascii="Times New Roman" w:hAnsi="Times New Roman" w:cs="Times New Roman"/>
          <w:sz w:val="28"/>
          <w:szCs w:val="28"/>
        </w:rPr>
        <w:t>.</w:t>
      </w:r>
      <w:r w:rsidRPr="002E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сходимости по </w:t>
      </w:r>
      <w:r>
        <w:rPr>
          <w:rFonts w:ascii="Times New Roman" w:hAnsi="Times New Roman" w:cs="Times New Roman"/>
          <w:sz w:val="28"/>
          <w:szCs w:val="28"/>
          <w:lang w:val="en-US"/>
        </w:rPr>
        <w:t>h 1-</w:t>
      </w:r>
      <w:r>
        <w:rPr>
          <w:rFonts w:ascii="Times New Roman" w:hAnsi="Times New Roman" w:cs="Times New Roman"/>
          <w:sz w:val="28"/>
          <w:szCs w:val="28"/>
        </w:rPr>
        <w:t>ого порядка</w:t>
      </w:r>
      <w:r w:rsidRPr="00417032">
        <w:rPr>
          <w:rFonts w:ascii="Times New Roman" w:hAnsi="Times New Roman" w:cs="Times New Roman"/>
          <w:sz w:val="28"/>
          <w:szCs w:val="28"/>
        </w:rPr>
        <w:t>.</w:t>
      </w:r>
    </w:p>
    <w:p w:rsidR="008E3BD3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418667" cy="3639086"/>
            <wp:effectExtent l="0" t="0" r="0" b="0"/>
            <wp:docPr id="61" name="Рисунок 6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50" cy="36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C1D3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140582" cy="567267"/>
            <wp:effectExtent l="0" t="0" r="3175" b="4445"/>
            <wp:docPr id="62" name="Рисунок 6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96" cy="5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0F5258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C1D3A" w:rsidRDefault="004C1D3A" w:rsidP="004C1D3A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18864195"/>
      <w:r w:rsidRPr="004C1D3A">
        <w:rPr>
          <w:rFonts w:ascii="Times New Roman" w:hAnsi="Times New Roman" w:cs="Times New Roman"/>
          <w:b/>
          <w:color w:val="auto"/>
        </w:rPr>
        <w:lastRenderedPageBreak/>
        <w:t>Вывод</w:t>
      </w:r>
      <w:bookmarkEnd w:id="3"/>
    </w:p>
    <w:p w:rsidR="0041404A" w:rsidRPr="0041404A" w:rsidRDefault="0041404A" w:rsidP="0041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я ознакомился</w:t>
      </w:r>
      <w:r w:rsidRPr="0041404A">
        <w:rPr>
          <w:rFonts w:ascii="Times New Roman" w:hAnsi="Times New Roman" w:cs="Times New Roman"/>
          <w:sz w:val="28"/>
          <w:szCs w:val="28"/>
        </w:rPr>
        <w:t xml:space="preserve"> с наиболее часто применяемыми </w:t>
      </w:r>
    </w:p>
    <w:p w:rsidR="0041404A" w:rsidRPr="0041404A" w:rsidRDefault="0041404A" w:rsidP="0041404A">
      <w:pPr>
        <w:rPr>
          <w:rFonts w:ascii="Times New Roman" w:hAnsi="Times New Roman" w:cs="Times New Roman"/>
          <w:sz w:val="28"/>
          <w:szCs w:val="28"/>
        </w:rPr>
      </w:pPr>
      <w:r w:rsidRPr="0041404A">
        <w:rPr>
          <w:rFonts w:ascii="Times New Roman" w:hAnsi="Times New Roman" w:cs="Times New Roman"/>
          <w:sz w:val="28"/>
          <w:szCs w:val="28"/>
        </w:rPr>
        <w:t xml:space="preserve">способами аппроксимации граничных условий второго рода (граничных </w:t>
      </w:r>
    </w:p>
    <w:p w:rsidR="0041404A" w:rsidRPr="0041404A" w:rsidRDefault="0041404A" w:rsidP="0041404A">
      <w:pPr>
        <w:rPr>
          <w:rFonts w:ascii="Times New Roman" w:hAnsi="Times New Roman" w:cs="Times New Roman"/>
          <w:sz w:val="28"/>
          <w:szCs w:val="28"/>
        </w:rPr>
      </w:pPr>
      <w:r w:rsidRPr="0041404A">
        <w:rPr>
          <w:rFonts w:ascii="Times New Roman" w:hAnsi="Times New Roman" w:cs="Times New Roman"/>
          <w:sz w:val="28"/>
          <w:szCs w:val="28"/>
        </w:rPr>
        <w:t xml:space="preserve">условий (ГУ) Неймана) в методе конечных разностей (на примере ГУ для </w:t>
      </w:r>
    </w:p>
    <w:p w:rsidR="0041404A" w:rsidRDefault="0041404A" w:rsidP="0041404A">
      <w:pPr>
        <w:rPr>
          <w:rFonts w:ascii="Times New Roman" w:hAnsi="Times New Roman" w:cs="Times New Roman"/>
          <w:sz w:val="28"/>
          <w:szCs w:val="28"/>
        </w:rPr>
      </w:pPr>
      <w:r w:rsidRPr="0041404A">
        <w:rPr>
          <w:rFonts w:ascii="Times New Roman" w:hAnsi="Times New Roman" w:cs="Times New Roman"/>
          <w:sz w:val="28"/>
          <w:szCs w:val="28"/>
        </w:rPr>
        <w:t>одномерного нестационарного уравнения теплопроводности).</w:t>
      </w:r>
      <w:r>
        <w:rPr>
          <w:rFonts w:ascii="Times New Roman" w:hAnsi="Times New Roman" w:cs="Times New Roman"/>
          <w:sz w:val="28"/>
          <w:szCs w:val="28"/>
        </w:rPr>
        <w:t xml:space="preserve"> Определил порядки сходимости разных схем с разными аппроксимациями</w:t>
      </w:r>
      <w:r w:rsidRPr="0041404A">
        <w:rPr>
          <w:rFonts w:ascii="Times New Roman" w:hAnsi="Times New Roman" w:cs="Times New Roman"/>
          <w:sz w:val="28"/>
          <w:szCs w:val="28"/>
        </w:rPr>
        <w:t>.</w:t>
      </w:r>
    </w:p>
    <w:p w:rsidR="004C1D3A" w:rsidRPr="0041404A" w:rsidRDefault="0041404A" w:rsidP="0041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1D3A" w:rsidRPr="0041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0675"/>
    <w:multiLevelType w:val="hybridMultilevel"/>
    <w:tmpl w:val="E708B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0136"/>
    <w:multiLevelType w:val="hybridMultilevel"/>
    <w:tmpl w:val="E708B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5A8C"/>
    <w:multiLevelType w:val="hybridMultilevel"/>
    <w:tmpl w:val="E708B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4278E"/>
    <w:multiLevelType w:val="hybridMultilevel"/>
    <w:tmpl w:val="E708B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14030"/>
    <w:multiLevelType w:val="hybridMultilevel"/>
    <w:tmpl w:val="E708B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41B8"/>
    <w:multiLevelType w:val="hybridMultilevel"/>
    <w:tmpl w:val="92703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31"/>
    <w:rsid w:val="00022F0C"/>
    <w:rsid w:val="00077C84"/>
    <w:rsid w:val="000A3A31"/>
    <w:rsid w:val="000F5258"/>
    <w:rsid w:val="0012731F"/>
    <w:rsid w:val="002E5356"/>
    <w:rsid w:val="00374546"/>
    <w:rsid w:val="00376713"/>
    <w:rsid w:val="0041404A"/>
    <w:rsid w:val="00417032"/>
    <w:rsid w:val="004902EE"/>
    <w:rsid w:val="004C1D3A"/>
    <w:rsid w:val="00540018"/>
    <w:rsid w:val="005D2417"/>
    <w:rsid w:val="00730770"/>
    <w:rsid w:val="00750615"/>
    <w:rsid w:val="00754CED"/>
    <w:rsid w:val="007639AB"/>
    <w:rsid w:val="00775065"/>
    <w:rsid w:val="008B12F1"/>
    <w:rsid w:val="008B2B08"/>
    <w:rsid w:val="008E3BD3"/>
    <w:rsid w:val="008F341D"/>
    <w:rsid w:val="009A2034"/>
    <w:rsid w:val="009E6564"/>
    <w:rsid w:val="00A57DE8"/>
    <w:rsid w:val="00AB3743"/>
    <w:rsid w:val="00AE1468"/>
    <w:rsid w:val="00B637AD"/>
    <w:rsid w:val="00B7065C"/>
    <w:rsid w:val="00B822D9"/>
    <w:rsid w:val="00BF4018"/>
    <w:rsid w:val="00C0105E"/>
    <w:rsid w:val="00C203DE"/>
    <w:rsid w:val="00C52488"/>
    <w:rsid w:val="00CD0E81"/>
    <w:rsid w:val="00CD6894"/>
    <w:rsid w:val="00D30919"/>
    <w:rsid w:val="00D55504"/>
    <w:rsid w:val="00E52283"/>
    <w:rsid w:val="00F65C86"/>
    <w:rsid w:val="00FB6E03"/>
    <w:rsid w:val="00F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18AE"/>
  <w15:chartTrackingRefBased/>
  <w15:docId w15:val="{89A02C97-09FC-499F-A18A-63EEE0E5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05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01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105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010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 w:bidi="ru-RU"/>
    </w:rPr>
  </w:style>
  <w:style w:type="paragraph" w:styleId="a4">
    <w:name w:val="List Paragraph"/>
    <w:basedOn w:val="a"/>
    <w:uiPriority w:val="34"/>
    <w:qFormat/>
    <w:rsid w:val="00077C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E6564"/>
    <w:pPr>
      <w:spacing w:after="100"/>
    </w:pPr>
  </w:style>
  <w:style w:type="character" w:styleId="a5">
    <w:name w:val="Hyperlink"/>
    <w:basedOn w:val="a0"/>
    <w:uiPriority w:val="99"/>
    <w:unhideWhenUsed/>
    <w:rsid w:val="009E6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B26CA0-508D-48E2-8F72-7714AB1A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24</cp:revision>
  <dcterms:created xsi:type="dcterms:W3CDTF">2022-11-08T19:50:00Z</dcterms:created>
  <dcterms:modified xsi:type="dcterms:W3CDTF">2022-11-10T13:42:00Z</dcterms:modified>
</cp:coreProperties>
</file>