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r w:rsidRPr="00025C85">
        <w:rPr>
          <w:rFonts w:ascii="Times New Roman" w:eastAsiaTheme="minorEastAsia" w:hAnsi="Times New Roman" w:cs="Times New Roman"/>
          <w:bCs/>
          <w:color w:val="000000" w:themeColor="text1"/>
          <w:kern w:val="24"/>
          <w:sz w:val="28"/>
          <w:szCs w:val="28"/>
          <w:lang w:val="kk-KZ"/>
        </w:rPr>
        <w:t>С.Сейфуллин атындағы Қазақ агротехникалық университеті</w:t>
      </w: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tabs>
          <w:tab w:val="left" w:pos="2520"/>
        </w:tabs>
        <w:spacing w:after="0" w:line="240" w:lineRule="auto"/>
        <w:contextualSpacing/>
        <w:jc w:val="right"/>
        <w:rPr>
          <w:rFonts w:ascii="Times New Roman" w:hAnsi="Times New Roman" w:cs="Times New Roman"/>
          <w:bCs/>
          <w:sz w:val="28"/>
          <w:szCs w:val="28"/>
          <w:lang w:val="kk-KZ"/>
        </w:rPr>
      </w:pPr>
      <w:r w:rsidRPr="00025C85">
        <w:rPr>
          <w:rFonts w:ascii="Times New Roman" w:hAnsi="Times New Roman" w:cs="Times New Roman"/>
          <w:bCs/>
          <w:sz w:val="28"/>
          <w:szCs w:val="28"/>
          <w:lang w:val="kk-KZ"/>
        </w:rPr>
        <w:t>«Қорғауға жіберілді»</w:t>
      </w:r>
    </w:p>
    <w:p w:rsidR="00025C85" w:rsidRPr="00025C85" w:rsidRDefault="00025C85" w:rsidP="00DF0C3F">
      <w:pPr>
        <w:tabs>
          <w:tab w:val="left" w:pos="2520"/>
        </w:tabs>
        <w:spacing w:after="0" w:line="240" w:lineRule="auto"/>
        <w:contextualSpacing/>
        <w:jc w:val="right"/>
        <w:rPr>
          <w:rFonts w:ascii="Times New Roman" w:hAnsi="Times New Roman" w:cs="Times New Roman"/>
          <w:bCs/>
          <w:sz w:val="28"/>
          <w:szCs w:val="28"/>
          <w:lang w:val="kk-KZ"/>
        </w:rPr>
      </w:pPr>
    </w:p>
    <w:p w:rsidR="00025C85" w:rsidRPr="00025C85" w:rsidRDefault="00025C85" w:rsidP="00DF0C3F">
      <w:pPr>
        <w:tabs>
          <w:tab w:val="left" w:pos="2520"/>
        </w:tabs>
        <w:spacing w:after="0" w:line="240" w:lineRule="auto"/>
        <w:contextualSpacing/>
        <w:jc w:val="right"/>
        <w:rPr>
          <w:rFonts w:ascii="Times New Roman" w:hAnsi="Times New Roman" w:cs="Times New Roman"/>
          <w:bCs/>
          <w:sz w:val="28"/>
          <w:szCs w:val="28"/>
          <w:lang w:val="kk-KZ"/>
        </w:rPr>
      </w:pPr>
      <w:r w:rsidRPr="00025C85">
        <w:rPr>
          <w:rFonts w:ascii="Times New Roman" w:hAnsi="Times New Roman" w:cs="Times New Roman"/>
          <w:bCs/>
          <w:sz w:val="28"/>
          <w:szCs w:val="28"/>
          <w:lang w:val="kk-KZ"/>
        </w:rPr>
        <w:t>«Ақпараттық жүйелер» кафедрасының</w:t>
      </w:r>
    </w:p>
    <w:p w:rsidR="00025C85" w:rsidRPr="00025C85" w:rsidRDefault="00025C85" w:rsidP="00DF0C3F">
      <w:pPr>
        <w:tabs>
          <w:tab w:val="left" w:pos="2520"/>
        </w:tabs>
        <w:spacing w:after="0" w:line="240" w:lineRule="auto"/>
        <w:contextualSpacing/>
        <w:jc w:val="right"/>
        <w:rPr>
          <w:rFonts w:ascii="Times New Roman" w:hAnsi="Times New Roman" w:cs="Times New Roman"/>
          <w:bCs/>
          <w:sz w:val="28"/>
          <w:szCs w:val="28"/>
          <w:lang w:val="kk-KZ"/>
        </w:rPr>
      </w:pPr>
      <w:r w:rsidRPr="00025C85">
        <w:rPr>
          <w:rFonts w:ascii="Times New Roman" w:hAnsi="Times New Roman" w:cs="Times New Roman"/>
          <w:bCs/>
          <w:sz w:val="28"/>
          <w:szCs w:val="28"/>
          <w:lang w:val="kk-KZ"/>
        </w:rPr>
        <w:t>меңгерушісі ___________</w:t>
      </w:r>
      <w:r w:rsidRPr="00025C85">
        <w:rPr>
          <w:lang w:val="kk-KZ"/>
        </w:rPr>
        <w:t xml:space="preserve"> </w:t>
      </w:r>
      <w:r w:rsidRPr="00025C85">
        <w:rPr>
          <w:rFonts w:ascii="Times New Roman" w:hAnsi="Times New Roman" w:cs="Times New Roman"/>
          <w:bCs/>
          <w:sz w:val="28"/>
          <w:szCs w:val="28"/>
          <w:lang w:val="kk-KZ"/>
        </w:rPr>
        <w:t>Шаушенова А. Г.</w:t>
      </w:r>
    </w:p>
    <w:p w:rsidR="00025C85" w:rsidRPr="00025C85" w:rsidRDefault="00025C85" w:rsidP="00DF0C3F">
      <w:pPr>
        <w:tabs>
          <w:tab w:val="left" w:pos="2520"/>
        </w:tabs>
        <w:spacing w:after="0" w:line="240" w:lineRule="auto"/>
        <w:contextualSpacing/>
        <w:jc w:val="right"/>
        <w:rPr>
          <w:rFonts w:ascii="Times New Roman" w:hAnsi="Times New Roman" w:cs="Times New Roman"/>
          <w:bCs/>
          <w:sz w:val="28"/>
          <w:szCs w:val="28"/>
          <w:lang w:val="kk-KZ"/>
        </w:rPr>
      </w:pPr>
      <w:r w:rsidRPr="00025C85">
        <w:rPr>
          <w:rFonts w:ascii="Times New Roman" w:hAnsi="Times New Roman" w:cs="Times New Roman"/>
          <w:bCs/>
          <w:sz w:val="28"/>
          <w:szCs w:val="28"/>
          <w:lang w:val="kk-KZ"/>
        </w:rPr>
        <w:t>«___» ___________2022 ж.</w:t>
      </w: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center"/>
        <w:rPr>
          <w:rFonts w:ascii="Times New Roman" w:eastAsia="Times New Roman" w:hAnsi="Times New Roman" w:cs="Times New Roman"/>
          <w:bCs/>
          <w:sz w:val="28"/>
          <w:szCs w:val="28"/>
          <w:lang w:val="kk-KZ"/>
        </w:rPr>
      </w:pPr>
      <w:r w:rsidRPr="00025C85">
        <w:rPr>
          <w:rFonts w:ascii="Times New Roman" w:eastAsiaTheme="minorEastAsia" w:hAnsi="Times New Roman" w:cs="Times New Roman"/>
          <w:bCs/>
          <w:color w:val="000000" w:themeColor="text1"/>
          <w:kern w:val="24"/>
          <w:sz w:val="28"/>
          <w:szCs w:val="28"/>
          <w:lang w:val="kk-KZ"/>
        </w:rPr>
        <w:t>ДИПЛОМДЫҚ ЖҰМЫС</w:t>
      </w: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DF0C3F" w:rsidRPr="00314D8F" w:rsidRDefault="00DF0C3F" w:rsidP="00DF0C3F">
      <w:pPr>
        <w:pStyle w:val="a5"/>
        <w:spacing w:before="0" w:beforeAutospacing="0" w:after="0" w:afterAutospacing="0"/>
        <w:contextualSpacing/>
        <w:jc w:val="center"/>
        <w:rPr>
          <w:rFonts w:eastAsiaTheme="minorEastAsia"/>
          <w:bCs/>
          <w:color w:val="000000" w:themeColor="text1"/>
          <w:kern w:val="24"/>
          <w:sz w:val="28"/>
          <w:szCs w:val="28"/>
          <w:lang w:val="kk-KZ"/>
        </w:rPr>
      </w:pPr>
      <w:r>
        <w:rPr>
          <w:rFonts w:eastAsiaTheme="minorEastAsia"/>
          <w:bCs/>
          <w:color w:val="000000" w:themeColor="text1"/>
          <w:kern w:val="24"/>
          <w:sz w:val="28"/>
          <w:szCs w:val="28"/>
          <w:lang w:val="kk-KZ"/>
        </w:rPr>
        <w:t>т</w:t>
      </w:r>
      <w:r w:rsidR="00025C85" w:rsidRPr="00025C85">
        <w:rPr>
          <w:rFonts w:eastAsiaTheme="minorEastAsia"/>
          <w:bCs/>
          <w:color w:val="000000" w:themeColor="text1"/>
          <w:kern w:val="24"/>
          <w:sz w:val="28"/>
          <w:szCs w:val="28"/>
          <w:lang w:val="kk-KZ"/>
        </w:rPr>
        <w:t>ақырыбы:</w:t>
      </w:r>
    </w:p>
    <w:p w:rsidR="00025C85" w:rsidRPr="00025C85" w:rsidRDefault="00025C85" w:rsidP="00DF0C3F">
      <w:pPr>
        <w:pStyle w:val="a5"/>
        <w:spacing w:before="0" w:beforeAutospacing="0" w:after="0" w:afterAutospacing="0"/>
        <w:contextualSpacing/>
        <w:jc w:val="both"/>
        <w:rPr>
          <w:rFonts w:eastAsiaTheme="minorEastAsia"/>
          <w:bCs/>
          <w:color w:val="000000" w:themeColor="text1"/>
          <w:kern w:val="24"/>
          <w:sz w:val="28"/>
          <w:szCs w:val="28"/>
          <w:lang w:val="kk-KZ"/>
        </w:rPr>
      </w:pPr>
      <w:r w:rsidRPr="00025C85">
        <w:rPr>
          <w:rFonts w:eastAsiaTheme="minorEastAsia"/>
          <w:bCs/>
          <w:color w:val="000000" w:themeColor="text1"/>
          <w:kern w:val="24"/>
          <w:sz w:val="28"/>
          <w:szCs w:val="28"/>
          <w:lang w:val="kk-KZ"/>
        </w:rPr>
        <w:t>«Ауылдағы   жобаларды  ұйымдастыру мен жобалауды автоматтандыру»</w:t>
      </w:r>
    </w:p>
    <w:p w:rsidR="00025C85" w:rsidRPr="00025C85" w:rsidRDefault="00025C85" w:rsidP="00DF0C3F">
      <w:pPr>
        <w:spacing w:after="0" w:line="240" w:lineRule="auto"/>
        <w:contextualSpacing/>
        <w:jc w:val="both"/>
        <w:rPr>
          <w:rFonts w:ascii="Times New Roman" w:eastAsiaTheme="minorEastAsia" w:hAnsi="Times New Roman" w:cs="Times New Roman"/>
          <w:bCs/>
          <w:color w:val="000000" w:themeColor="text1"/>
          <w:kern w:val="24"/>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Default="00025C85" w:rsidP="00DF0C3F">
      <w:pPr>
        <w:spacing w:after="0" w:line="240" w:lineRule="auto"/>
        <w:contextualSpacing/>
        <w:jc w:val="both"/>
        <w:rPr>
          <w:rFonts w:ascii="Times New Roman" w:hAnsi="Times New Roman" w:cs="Times New Roman"/>
          <w:bCs/>
          <w:color w:val="111111"/>
          <w:sz w:val="28"/>
          <w:szCs w:val="28"/>
          <w:lang w:val="kk-KZ"/>
        </w:rPr>
      </w:pPr>
      <w:r w:rsidRPr="00025C85">
        <w:rPr>
          <w:rFonts w:ascii="Times New Roman" w:eastAsiaTheme="minorEastAsia" w:hAnsi="Times New Roman" w:cs="Times New Roman"/>
          <w:bCs/>
          <w:color w:val="000000" w:themeColor="text1"/>
          <w:kern w:val="24"/>
          <w:sz w:val="28"/>
          <w:szCs w:val="28"/>
          <w:lang w:val="kk-KZ"/>
        </w:rPr>
        <w:t xml:space="preserve">Мамандығы </w:t>
      </w:r>
      <w:r w:rsidRPr="00025C85">
        <w:rPr>
          <w:rFonts w:ascii="Times New Roman" w:hAnsi="Times New Roman" w:cs="Times New Roman"/>
          <w:bCs/>
          <w:color w:val="111111"/>
          <w:sz w:val="28"/>
          <w:szCs w:val="28"/>
          <w:lang w:val="kk-KZ"/>
        </w:rPr>
        <w:t>5В070300 – Ақпараттық жүйелер</w:t>
      </w: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Default="00DF0C3F" w:rsidP="00DF0C3F">
      <w:pPr>
        <w:spacing w:after="0" w:line="240" w:lineRule="auto"/>
        <w:contextualSpacing/>
        <w:jc w:val="both"/>
        <w:rPr>
          <w:rFonts w:ascii="Times New Roman" w:hAnsi="Times New Roman" w:cs="Times New Roman"/>
          <w:bCs/>
          <w:color w:val="111111"/>
          <w:sz w:val="28"/>
          <w:szCs w:val="28"/>
          <w:lang w:val="kk-KZ"/>
        </w:rPr>
      </w:pPr>
    </w:p>
    <w:p w:rsidR="00DF0C3F" w:rsidRPr="00025C85" w:rsidRDefault="00DF0C3F" w:rsidP="00DF0C3F">
      <w:pPr>
        <w:spacing w:after="0" w:line="240" w:lineRule="auto"/>
        <w:contextualSpacing/>
        <w:jc w:val="both"/>
        <w:rPr>
          <w:rFonts w:ascii="Times New Roman" w:eastAsia="Times New Roman" w:hAnsi="Times New Roman" w:cs="Times New Roman"/>
          <w:color w:val="111111"/>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DF0C3F" w:rsidTr="00DF0C3F">
        <w:tc>
          <w:tcPr>
            <w:tcW w:w="4785" w:type="dxa"/>
          </w:tcPr>
          <w:p w:rsidR="00DF0C3F" w:rsidRDefault="00DF0C3F" w:rsidP="00DF0C3F">
            <w:pPr>
              <w:contextualSpacing/>
              <w:jc w:val="both"/>
              <w:rPr>
                <w:rFonts w:ascii="Times New Roman" w:eastAsia="Times New Roman" w:hAnsi="Times New Roman" w:cs="Times New Roman"/>
                <w:bCs/>
                <w:sz w:val="28"/>
                <w:szCs w:val="28"/>
                <w:lang w:val="kk-KZ"/>
              </w:rPr>
            </w:pPr>
            <w:r w:rsidRPr="00025C85">
              <w:rPr>
                <w:rFonts w:eastAsiaTheme="minorEastAsia"/>
                <w:bCs/>
                <w:color w:val="000000" w:themeColor="text1"/>
                <w:kern w:val="24"/>
                <w:sz w:val="28"/>
                <w:szCs w:val="28"/>
                <w:lang w:val="kk-KZ"/>
              </w:rPr>
              <w:t>Орындаған</w:t>
            </w:r>
          </w:p>
        </w:tc>
        <w:tc>
          <w:tcPr>
            <w:tcW w:w="4786" w:type="dxa"/>
          </w:tcPr>
          <w:p w:rsidR="00DF0C3F" w:rsidRDefault="00DF0C3F" w:rsidP="00DF0C3F">
            <w:pPr>
              <w:contextualSpacing/>
              <w:jc w:val="right"/>
              <w:rPr>
                <w:rFonts w:ascii="Times New Roman" w:eastAsia="Times New Roman" w:hAnsi="Times New Roman" w:cs="Times New Roman"/>
                <w:bCs/>
                <w:sz w:val="28"/>
                <w:szCs w:val="28"/>
                <w:lang w:val="kk-KZ"/>
              </w:rPr>
            </w:pPr>
            <w:r>
              <w:rPr>
                <w:rFonts w:eastAsiaTheme="minorEastAsia"/>
                <w:bCs/>
                <w:color w:val="000000" w:themeColor="text1"/>
                <w:kern w:val="24"/>
                <w:sz w:val="28"/>
                <w:szCs w:val="28"/>
                <w:lang w:val="kk-KZ"/>
              </w:rPr>
              <w:t>Уахит Д</w:t>
            </w:r>
          </w:p>
        </w:tc>
      </w:tr>
      <w:tr w:rsidR="00DF0C3F" w:rsidTr="00DF0C3F">
        <w:tc>
          <w:tcPr>
            <w:tcW w:w="4785" w:type="dxa"/>
          </w:tcPr>
          <w:p w:rsidR="00DF0C3F" w:rsidRDefault="00DF0C3F" w:rsidP="00DF0C3F">
            <w:pPr>
              <w:contextualSpacing/>
              <w:rPr>
                <w:rFonts w:ascii="Times New Roman" w:eastAsiaTheme="minorEastAsia" w:hAnsi="Times New Roman" w:cs="Times New Roman"/>
                <w:bCs/>
                <w:color w:val="000000" w:themeColor="text1"/>
                <w:kern w:val="24"/>
                <w:sz w:val="28"/>
                <w:szCs w:val="28"/>
                <w:lang w:val="kk-KZ"/>
              </w:rPr>
            </w:pPr>
          </w:p>
          <w:p w:rsidR="00DF0C3F" w:rsidRDefault="00DF0C3F" w:rsidP="00DF0C3F">
            <w:pPr>
              <w:contextualSpacing/>
              <w:rPr>
                <w:rFonts w:ascii="Times New Roman" w:eastAsia="Times New Roman" w:hAnsi="Times New Roman" w:cs="Times New Roman"/>
                <w:bCs/>
                <w:sz w:val="28"/>
                <w:szCs w:val="28"/>
                <w:lang w:val="kk-KZ"/>
              </w:rPr>
            </w:pPr>
            <w:r w:rsidRPr="00025C85">
              <w:rPr>
                <w:rFonts w:ascii="Times New Roman" w:eastAsiaTheme="minorEastAsia" w:hAnsi="Times New Roman" w:cs="Times New Roman"/>
                <w:bCs/>
                <w:color w:val="000000" w:themeColor="text1"/>
                <w:kern w:val="24"/>
                <w:sz w:val="28"/>
                <w:szCs w:val="28"/>
                <w:lang w:val="kk-KZ"/>
              </w:rPr>
              <w:t>Ғылыми жетекшісі:</w:t>
            </w:r>
            <w:r w:rsidRPr="00025C85">
              <w:rPr>
                <w:rFonts w:ascii="Times New Roman" w:hAnsi="Times New Roman" w:cs="Times New Roman"/>
                <w:bCs/>
                <w:sz w:val="28"/>
                <w:szCs w:val="28"/>
                <w:lang w:val="kk-KZ"/>
              </w:rPr>
              <w:t>«Ақпараттық жүйелер»</w:t>
            </w:r>
            <w:r>
              <w:rPr>
                <w:rFonts w:ascii="Times New Roman" w:hAnsi="Times New Roman" w:cs="Times New Roman"/>
                <w:bCs/>
                <w:sz w:val="28"/>
                <w:szCs w:val="28"/>
                <w:lang w:val="kk-KZ"/>
              </w:rPr>
              <w:t xml:space="preserve"> </w:t>
            </w:r>
            <w:r w:rsidRPr="00025C85">
              <w:rPr>
                <w:rFonts w:ascii="Times New Roman" w:hAnsi="Times New Roman" w:cs="Times New Roman"/>
                <w:bCs/>
                <w:sz w:val="28"/>
                <w:szCs w:val="28"/>
                <w:lang w:val="kk-KZ"/>
              </w:rPr>
              <w:t>кафедрасының меңгерушісі</w:t>
            </w:r>
          </w:p>
        </w:tc>
        <w:tc>
          <w:tcPr>
            <w:tcW w:w="4786" w:type="dxa"/>
          </w:tcPr>
          <w:p w:rsidR="00DF0C3F" w:rsidRDefault="00DF0C3F" w:rsidP="00DF0C3F">
            <w:pPr>
              <w:contextualSpacing/>
              <w:jc w:val="right"/>
              <w:rPr>
                <w:rFonts w:ascii="Times New Roman" w:hAnsi="Times New Roman" w:cs="Times New Roman"/>
                <w:bCs/>
                <w:sz w:val="28"/>
                <w:szCs w:val="28"/>
                <w:lang w:val="kk-KZ"/>
              </w:rPr>
            </w:pPr>
          </w:p>
          <w:p w:rsidR="00DF0C3F" w:rsidRDefault="00DF0C3F" w:rsidP="00DF0C3F">
            <w:pPr>
              <w:contextualSpacing/>
              <w:jc w:val="right"/>
              <w:rPr>
                <w:rFonts w:ascii="Times New Roman" w:eastAsia="Times New Roman" w:hAnsi="Times New Roman" w:cs="Times New Roman"/>
                <w:bCs/>
                <w:sz w:val="28"/>
                <w:szCs w:val="28"/>
                <w:lang w:val="kk-KZ"/>
              </w:rPr>
            </w:pPr>
            <w:r>
              <w:rPr>
                <w:rFonts w:ascii="Times New Roman" w:hAnsi="Times New Roman" w:cs="Times New Roman"/>
                <w:bCs/>
                <w:sz w:val="28"/>
                <w:szCs w:val="28"/>
                <w:lang w:val="kk-KZ"/>
              </w:rPr>
              <w:t>Айдынов.З.П.</w:t>
            </w:r>
          </w:p>
        </w:tc>
      </w:tr>
    </w:tbl>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025C85" w:rsidRDefault="00025C85" w:rsidP="00DF0C3F">
      <w:pPr>
        <w:spacing w:after="0" w:line="240" w:lineRule="auto"/>
        <w:contextualSpacing/>
        <w:jc w:val="both"/>
        <w:rPr>
          <w:rFonts w:ascii="Times New Roman" w:eastAsia="Times New Roman" w:hAnsi="Times New Roman" w:cs="Times New Roman"/>
          <w:bCs/>
          <w:sz w:val="28"/>
          <w:szCs w:val="28"/>
          <w:lang w:val="kk-KZ"/>
        </w:rPr>
      </w:pPr>
    </w:p>
    <w:p w:rsidR="00025C85" w:rsidRPr="00523DBF" w:rsidRDefault="00025C85" w:rsidP="00DF0C3F">
      <w:pPr>
        <w:pStyle w:val="a5"/>
        <w:tabs>
          <w:tab w:val="left" w:pos="7655"/>
        </w:tabs>
        <w:spacing w:before="0" w:beforeAutospacing="0" w:after="0" w:afterAutospacing="0"/>
        <w:contextualSpacing/>
        <w:jc w:val="both"/>
        <w:rPr>
          <w:rFonts w:eastAsiaTheme="minorEastAsia"/>
          <w:bCs/>
          <w:color w:val="000000" w:themeColor="text1"/>
          <w:kern w:val="24"/>
          <w:sz w:val="28"/>
          <w:szCs w:val="28"/>
          <w:lang w:val="kk-KZ"/>
        </w:rPr>
      </w:pPr>
      <w:r w:rsidRPr="00025C85">
        <w:rPr>
          <w:rFonts w:eastAsiaTheme="minorEastAsia"/>
          <w:bCs/>
          <w:color w:val="000000" w:themeColor="text1"/>
          <w:kern w:val="24"/>
          <w:sz w:val="28"/>
          <w:szCs w:val="28"/>
          <w:lang w:val="kk-KZ"/>
        </w:rPr>
        <w:t>:</w:t>
      </w:r>
      <w:r w:rsidRPr="00025C85">
        <w:rPr>
          <w:rFonts w:eastAsiaTheme="minorEastAsia"/>
          <w:bCs/>
          <w:color w:val="000000" w:themeColor="text1"/>
          <w:kern w:val="24"/>
          <w:sz w:val="28"/>
          <w:szCs w:val="28"/>
          <w:lang w:val="kk-KZ"/>
        </w:rPr>
        <w:tab/>
      </w:r>
    </w:p>
    <w:p w:rsidR="00025C85" w:rsidRPr="00025C85" w:rsidRDefault="00025C85" w:rsidP="00DF0C3F">
      <w:pPr>
        <w:spacing w:after="0" w:line="240" w:lineRule="auto"/>
        <w:contextualSpacing/>
        <w:jc w:val="both"/>
        <w:rPr>
          <w:rFonts w:ascii="Times New Roman" w:hAnsi="Times New Roman" w:cs="Times New Roman"/>
          <w:bCs/>
          <w:sz w:val="28"/>
          <w:szCs w:val="28"/>
          <w:lang w:val="kk-KZ"/>
        </w:rPr>
      </w:pPr>
    </w:p>
    <w:p w:rsidR="00D9038F" w:rsidRDefault="00D9038F" w:rsidP="00DF0C3F">
      <w:pPr>
        <w:jc w:val="center"/>
        <w:rPr>
          <w:rFonts w:ascii="Times New Roman" w:hAnsi="Times New Roman" w:cs="Times New Roman"/>
          <w:bCs/>
          <w:sz w:val="28"/>
          <w:szCs w:val="28"/>
          <w:lang w:val="en-US"/>
        </w:rPr>
      </w:pPr>
    </w:p>
    <w:p w:rsidR="00025C85" w:rsidRDefault="00025C85" w:rsidP="00DF0C3F">
      <w:pPr>
        <w:jc w:val="center"/>
        <w:rPr>
          <w:rFonts w:ascii="Times New Roman" w:hAnsi="Times New Roman" w:cs="Times New Roman"/>
          <w:bCs/>
          <w:sz w:val="28"/>
          <w:szCs w:val="28"/>
          <w:lang w:val="kk-KZ"/>
        </w:rPr>
      </w:pPr>
      <w:r w:rsidRPr="00025C85">
        <w:rPr>
          <w:rFonts w:ascii="Times New Roman" w:hAnsi="Times New Roman" w:cs="Times New Roman"/>
          <w:bCs/>
          <w:sz w:val="28"/>
          <w:szCs w:val="28"/>
          <w:lang w:val="kk-KZ"/>
        </w:rPr>
        <w:t>Нұр – Сұлтан 2022</w:t>
      </w:r>
    </w:p>
    <w:p w:rsidR="00DF0C3F" w:rsidRPr="00025C85" w:rsidRDefault="00DF0C3F" w:rsidP="00DF0C3F">
      <w:pPr>
        <w:jc w:val="center"/>
        <w:rPr>
          <w:rFonts w:ascii="Times New Roman" w:hAnsi="Times New Roman" w:cs="Times New Roman"/>
          <w:sz w:val="28"/>
          <w:szCs w:val="28"/>
          <w:lang w:val="kk-KZ"/>
        </w:rPr>
      </w:pPr>
    </w:p>
    <w:p w:rsidR="00DF0C3F" w:rsidRDefault="00DF0C3F" w:rsidP="00DF0C3F">
      <w:pPr>
        <w:jc w:val="center"/>
        <w:rPr>
          <w:rFonts w:ascii="Times New Roman" w:hAnsi="Times New Roman" w:cs="Times New Roman"/>
          <w:sz w:val="28"/>
          <w:szCs w:val="28"/>
          <w:lang w:val="kk-KZ"/>
        </w:rPr>
      </w:pPr>
      <w:r>
        <w:rPr>
          <w:rFonts w:ascii="Times New Roman" w:hAnsi="Times New Roman" w:cs="Times New Roman"/>
          <w:sz w:val="28"/>
          <w:szCs w:val="28"/>
          <w:lang w:val="kk-KZ"/>
        </w:rPr>
        <w:t>МАЗМҰНЫ</w:t>
      </w:r>
    </w:p>
    <w:p w:rsidR="00DF0C3F" w:rsidRDefault="00DF0C3F" w:rsidP="00DF0C3F">
      <w:pPr>
        <w:rPr>
          <w:rFonts w:ascii="Times New Roman" w:hAnsi="Times New Roman" w:cs="Times New Roman"/>
          <w:sz w:val="28"/>
          <w:szCs w:val="28"/>
          <w:lang w:val="kk-KZ"/>
        </w:rPr>
      </w:pPr>
    </w:p>
    <w:tbl>
      <w:tblPr>
        <w:tblStyle w:val="a6"/>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99"/>
        <w:gridCol w:w="824"/>
      </w:tblGrid>
      <w:tr w:rsidR="00DF0C3F" w:rsidTr="00DF0C3F">
        <w:tc>
          <w:tcPr>
            <w:tcW w:w="8472" w:type="dxa"/>
          </w:tcPr>
          <w:p w:rsidR="00DF0C3F" w:rsidRPr="0096534C" w:rsidRDefault="00DF0C3F" w:rsidP="00DF0C3F">
            <w:pPr>
              <w:rPr>
                <w:rFonts w:ascii="Times New Roman" w:hAnsi="Times New Roman" w:cs="Times New Roman"/>
                <w:sz w:val="28"/>
                <w:szCs w:val="28"/>
                <w:lang w:val="kk-KZ"/>
              </w:rPr>
            </w:pPr>
            <w:r w:rsidRPr="0096534C">
              <w:rPr>
                <w:rFonts w:ascii="Times New Roman" w:hAnsi="Times New Roman" w:cs="Times New Roman"/>
                <w:sz w:val="28"/>
                <w:szCs w:val="28"/>
                <w:lang w:val="kk-KZ"/>
              </w:rPr>
              <w:t>1 БӨЛІМ.  ЖОБАЛАРДЫ ВТОМАТТАНДЫРУДЫҢ  МӘНІСІ МЕН МАҢЫЗЫ</w:t>
            </w:r>
            <w:bookmarkStart w:id="0" w:name="_GoBack"/>
            <w:bookmarkEnd w:id="0"/>
            <w:r>
              <w:rPr>
                <w:rFonts w:ascii="Times New Roman" w:hAnsi="Times New Roman" w:cs="Times New Roman"/>
                <w:sz w:val="28"/>
                <w:szCs w:val="28"/>
                <w:lang w:val="kk-KZ"/>
              </w:rPr>
              <w:t>....................................................................................................</w:t>
            </w:r>
          </w:p>
          <w:p w:rsidR="00DF0C3F" w:rsidRDefault="00DF0C3F" w:rsidP="00DF0C3F">
            <w:pPr>
              <w:rPr>
                <w:rFonts w:ascii="Times New Roman" w:hAnsi="Times New Roman" w:cs="Times New Roman"/>
                <w:sz w:val="28"/>
                <w:szCs w:val="28"/>
                <w:lang w:val="kk-KZ"/>
              </w:rPr>
            </w:pPr>
          </w:p>
        </w:tc>
        <w:tc>
          <w:tcPr>
            <w:tcW w:w="851" w:type="dxa"/>
          </w:tcPr>
          <w:p w:rsidR="00DF0C3F" w:rsidRDefault="00DF0C3F" w:rsidP="00DF0C3F">
            <w:pPr>
              <w:jc w:val="right"/>
              <w:rPr>
                <w:rFonts w:ascii="Times New Roman" w:hAnsi="Times New Roman" w:cs="Times New Roman"/>
                <w:sz w:val="28"/>
                <w:szCs w:val="28"/>
                <w:lang w:val="kk-KZ"/>
              </w:rPr>
            </w:pPr>
          </w:p>
          <w:p w:rsidR="00DF0C3F" w:rsidRPr="00DF0C3F" w:rsidRDefault="00DF0C3F" w:rsidP="00DF0C3F">
            <w:pPr>
              <w:jc w:val="right"/>
              <w:rPr>
                <w:rFonts w:ascii="Times New Roman" w:hAnsi="Times New Roman" w:cs="Times New Roman"/>
                <w:sz w:val="28"/>
                <w:szCs w:val="28"/>
                <w:lang w:val="kk-KZ"/>
              </w:rPr>
            </w:pPr>
            <w:r>
              <w:rPr>
                <w:rFonts w:ascii="Times New Roman" w:hAnsi="Times New Roman" w:cs="Times New Roman"/>
                <w:sz w:val="28"/>
                <w:szCs w:val="28"/>
                <w:lang w:val="en-US"/>
              </w:rPr>
              <w:t>5</w:t>
            </w: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Жобаның  мәнісі  және жүзеге  асыру жолдары</w:t>
            </w:r>
            <w:r>
              <w:rPr>
                <w:rFonts w:ascii="Times New Roman" w:hAnsi="Times New Roman" w:cs="Times New Roman"/>
                <w:sz w:val="28"/>
                <w:szCs w:val="28"/>
                <w:lang w:val="kk-KZ"/>
              </w:rPr>
              <w:t>.........................</w:t>
            </w:r>
          </w:p>
          <w:p w:rsidR="00DF0C3F" w:rsidRDefault="00DF0C3F" w:rsidP="00DF0C3F">
            <w:pPr>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r w:rsidR="00DF0C3F" w:rsidTr="00DF0C3F">
        <w:tc>
          <w:tcPr>
            <w:tcW w:w="8472" w:type="dxa"/>
          </w:tcPr>
          <w:p w:rsidR="00DF0C3F" w:rsidRPr="0096534C" w:rsidRDefault="00DF0C3F" w:rsidP="00DF0C3F">
            <w:pPr>
              <w:pStyle w:val="a3"/>
              <w:numPr>
                <w:ilvl w:val="1"/>
                <w:numId w:val="1"/>
              </w:numPr>
              <w:ind w:firstLine="0"/>
              <w:rPr>
                <w:rFonts w:ascii="Times New Roman" w:hAnsi="Times New Roman" w:cs="Times New Roman"/>
                <w:sz w:val="28"/>
                <w:szCs w:val="28"/>
                <w:lang w:val="kk-KZ"/>
              </w:rPr>
            </w:pPr>
          </w:p>
        </w:tc>
        <w:tc>
          <w:tcPr>
            <w:tcW w:w="851" w:type="dxa"/>
          </w:tcPr>
          <w:p w:rsidR="00DF0C3F" w:rsidRDefault="00DF0C3F" w:rsidP="00DF0C3F">
            <w:pPr>
              <w:rPr>
                <w:rFonts w:ascii="Times New Roman" w:hAnsi="Times New Roman" w:cs="Times New Roman"/>
                <w:sz w:val="28"/>
                <w:szCs w:val="28"/>
                <w:lang w:val="kk-KZ"/>
              </w:rPr>
            </w:pPr>
          </w:p>
        </w:tc>
      </w:tr>
    </w:tbl>
    <w:p w:rsidR="00DF0C3F" w:rsidRDefault="00DF0C3F" w:rsidP="00DF0C3F">
      <w:pPr>
        <w:rPr>
          <w:rFonts w:ascii="Times New Roman" w:hAnsi="Times New Roman" w:cs="Times New Roman"/>
          <w:sz w:val="28"/>
          <w:szCs w:val="28"/>
          <w:lang w:val="kk-KZ"/>
        </w:rPr>
      </w:pPr>
    </w:p>
    <w:p w:rsidR="00DF0C3F" w:rsidRDefault="00DF0C3F" w:rsidP="00DF0C3F">
      <w:pPr>
        <w:rPr>
          <w:rFonts w:ascii="Times New Roman" w:hAnsi="Times New Roman" w:cs="Times New Roman"/>
          <w:sz w:val="28"/>
          <w:szCs w:val="28"/>
          <w:lang w:val="kk-KZ"/>
        </w:rPr>
      </w:pPr>
    </w:p>
    <w:p w:rsidR="005B42D1" w:rsidRPr="0096534C" w:rsidRDefault="005B42D1"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 xml:space="preserve">Жобаны  автоматтандырудың </w:t>
      </w:r>
      <w:r w:rsidR="006E7767" w:rsidRPr="0096534C">
        <w:rPr>
          <w:rFonts w:ascii="Times New Roman" w:hAnsi="Times New Roman" w:cs="Times New Roman"/>
          <w:sz w:val="28"/>
          <w:szCs w:val="28"/>
          <w:lang w:val="kk-KZ"/>
        </w:rPr>
        <w:t>замануи тәсілдері</w:t>
      </w:r>
    </w:p>
    <w:p w:rsidR="005B42D1" w:rsidRPr="0096534C" w:rsidRDefault="005B42D1" w:rsidP="00DF0C3F">
      <w:pPr>
        <w:pStyle w:val="a3"/>
        <w:numPr>
          <w:ilvl w:val="0"/>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БӨЛІМ. АУЫЛДАҒЫ ЖОБАЛАРДЫ ЖҮЗЕГЕ АСЫРУДЫҢ БАҒЫТТАРЫ</w:t>
      </w:r>
    </w:p>
    <w:p w:rsidR="005B42D1" w:rsidRPr="0096534C" w:rsidRDefault="005B42D1"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Ауылдағы жобаларды  жүзеге  асырудың ерекшеліктері</w:t>
      </w:r>
    </w:p>
    <w:p w:rsidR="005B42D1" w:rsidRPr="0096534C" w:rsidRDefault="00C44B5D"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 xml:space="preserve"> Ауылдағы  жобалардың  міндеттері мен қажет ресурстарын  нақтылау</w:t>
      </w:r>
    </w:p>
    <w:p w:rsidR="00C44B5D" w:rsidRPr="0096534C" w:rsidRDefault="00C44B5D" w:rsidP="00DF0C3F">
      <w:pPr>
        <w:pStyle w:val="a3"/>
        <w:numPr>
          <w:ilvl w:val="0"/>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БӨЛІМ. АУЫЛДАҒЫ  ЖОБАЛАРДЫ ЖҮЗГЕ АСЫРУДЫҢ ТИІМДІ ЖОЛДАРЫ</w:t>
      </w:r>
    </w:p>
    <w:p w:rsidR="00C44B5D" w:rsidRPr="0096534C" w:rsidRDefault="00C44B5D"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Ауылдағы жобаларды жүзеге асыруда  замануи тәсілдерді қолдану</w:t>
      </w:r>
    </w:p>
    <w:p w:rsidR="00C44B5D" w:rsidRPr="0096534C" w:rsidRDefault="00C44B5D" w:rsidP="00DF0C3F">
      <w:pPr>
        <w:pStyle w:val="a3"/>
        <w:numPr>
          <w:ilvl w:val="1"/>
          <w:numId w:val="1"/>
        </w:numPr>
        <w:ind w:firstLine="0"/>
        <w:rPr>
          <w:rFonts w:ascii="Times New Roman" w:hAnsi="Times New Roman" w:cs="Times New Roman"/>
          <w:sz w:val="28"/>
          <w:szCs w:val="28"/>
          <w:lang w:val="kk-KZ"/>
        </w:rPr>
      </w:pPr>
      <w:r w:rsidRPr="0096534C">
        <w:rPr>
          <w:rFonts w:ascii="Times New Roman" w:hAnsi="Times New Roman" w:cs="Times New Roman"/>
          <w:sz w:val="28"/>
          <w:szCs w:val="28"/>
          <w:lang w:val="kk-KZ"/>
        </w:rPr>
        <w:t>Ауылдағы жобаларды жүзеге  асырудың  тиімді моделін ұсыну</w:t>
      </w:r>
    </w:p>
    <w:p w:rsidR="00C44B5D" w:rsidRPr="0096534C" w:rsidRDefault="00C44B5D" w:rsidP="00DF0C3F">
      <w:pPr>
        <w:pStyle w:val="a3"/>
        <w:ind w:left="0"/>
        <w:rPr>
          <w:rFonts w:ascii="Times New Roman" w:hAnsi="Times New Roman" w:cs="Times New Roman"/>
          <w:sz w:val="28"/>
          <w:szCs w:val="28"/>
          <w:lang w:val="kk-KZ"/>
        </w:rPr>
      </w:pPr>
      <w:r w:rsidRPr="0096534C">
        <w:rPr>
          <w:rFonts w:ascii="Times New Roman" w:hAnsi="Times New Roman" w:cs="Times New Roman"/>
          <w:sz w:val="28"/>
          <w:szCs w:val="28"/>
          <w:lang w:val="kk-KZ"/>
        </w:rPr>
        <w:t>ҚОРЫТЫНДЫ</w:t>
      </w:r>
    </w:p>
    <w:p w:rsidR="00C44B5D" w:rsidRDefault="00C44B5D" w:rsidP="00DF0C3F">
      <w:pPr>
        <w:pStyle w:val="a3"/>
        <w:ind w:left="0"/>
        <w:rPr>
          <w:rFonts w:ascii="Times New Roman" w:hAnsi="Times New Roman" w:cs="Times New Roman"/>
          <w:sz w:val="28"/>
          <w:szCs w:val="28"/>
          <w:lang w:val="kk-KZ"/>
        </w:rPr>
      </w:pPr>
      <w:r w:rsidRPr="0096534C">
        <w:rPr>
          <w:rFonts w:ascii="Times New Roman" w:hAnsi="Times New Roman" w:cs="Times New Roman"/>
          <w:sz w:val="28"/>
          <w:szCs w:val="28"/>
          <w:lang w:val="kk-KZ"/>
        </w:rPr>
        <w:t>ПАЙДАЛАНЫЛҒАН ӘДЕБИЕТ</w:t>
      </w: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pStyle w:val="a3"/>
        <w:ind w:left="0"/>
        <w:rPr>
          <w:rFonts w:ascii="Times New Roman" w:hAnsi="Times New Roman" w:cs="Times New Roman"/>
          <w:sz w:val="28"/>
          <w:szCs w:val="28"/>
          <w:lang w:val="kk-KZ"/>
        </w:rPr>
      </w:pPr>
    </w:p>
    <w:p w:rsidR="00007C97" w:rsidRDefault="00007C97" w:rsidP="00DF0C3F">
      <w:pPr>
        <w:rPr>
          <w:rFonts w:ascii="Times New Roman" w:hAnsi="Times New Roman" w:cs="Times New Roman"/>
          <w:sz w:val="28"/>
          <w:szCs w:val="28"/>
          <w:lang w:val="kk-KZ"/>
        </w:rPr>
      </w:pPr>
      <w:r w:rsidRPr="0096534C">
        <w:rPr>
          <w:rFonts w:ascii="Times New Roman" w:hAnsi="Times New Roman" w:cs="Times New Roman"/>
          <w:sz w:val="28"/>
          <w:szCs w:val="28"/>
          <w:lang w:val="kk-KZ"/>
        </w:rPr>
        <w:t>КІРІСПЕ</w:t>
      </w:r>
    </w:p>
    <w:p w:rsidR="001250F6" w:rsidRDefault="00DF0C3F" w:rsidP="005D30F0">
      <w:pPr>
        <w:pStyle w:val="a3"/>
        <w:ind w:left="0" w:firstLine="708"/>
        <w:jc w:val="both"/>
        <w:rPr>
          <w:rFonts w:ascii="Times New Roman" w:hAnsi="Times New Roman" w:cs="Times New Roman"/>
          <w:sz w:val="28"/>
          <w:szCs w:val="28"/>
          <w:lang w:val="kk-KZ"/>
        </w:rPr>
      </w:pPr>
      <w:r w:rsidRPr="00DF0C3F">
        <w:rPr>
          <w:rFonts w:ascii="Times New Roman" w:hAnsi="Times New Roman" w:cs="Times New Roman"/>
          <w:b/>
          <w:sz w:val="28"/>
          <w:szCs w:val="28"/>
          <w:lang w:val="kk-KZ"/>
        </w:rPr>
        <w:t>Өзектілігі</w:t>
      </w:r>
      <w:r>
        <w:rPr>
          <w:rFonts w:ascii="Times New Roman" w:hAnsi="Times New Roman" w:cs="Times New Roman"/>
          <w:sz w:val="28"/>
          <w:szCs w:val="28"/>
          <w:lang w:val="kk-KZ"/>
        </w:rPr>
        <w:t>.</w:t>
      </w:r>
      <w:r w:rsidR="001250F6" w:rsidRPr="00F04F16">
        <w:rPr>
          <w:rFonts w:ascii="Times New Roman" w:hAnsi="Times New Roman" w:cs="Times New Roman"/>
          <w:sz w:val="28"/>
          <w:szCs w:val="28"/>
          <w:lang w:val="kk-KZ"/>
        </w:rPr>
        <w:t>Ауыл  әрдайым  Қазақстан елінің аса маңызды бөлігі болып табылады. Тек ауылда ғана ұлттық сананың және әдет-ғұрыптың сонымен бірге шаруашылықтың негізі қалыптасады. Қазіргі кезде Қазақстан 40% -ы ауылда шоғырланған. Дегенмен, соңғы кездегі құбылыстар мен үрдістер ауыл халқының қалаға қарай ығысуын сипаттап отыр. Себебі, көп жағдайда жұмыс орнының тапшылығы және тұрмыс дәрежесінің төмендігі инфрақұрылымдардың жоқтығы немесе жетілмеуі, әсіресе жастардың қалаға қарай ойысуына алып келді. Осыған орай, ауылдық өмірге жан бітіру, замануи технологияларды қолдануды, ұтымды жұмысты жүргізуді және ауыл өмірінің артықшылықтарын</w:t>
      </w:r>
      <w:r w:rsidR="00AF53D7" w:rsidRPr="00F04F16">
        <w:rPr>
          <w:rFonts w:ascii="Times New Roman" w:hAnsi="Times New Roman" w:cs="Times New Roman"/>
          <w:sz w:val="28"/>
          <w:szCs w:val="28"/>
          <w:lang w:val="kk-KZ"/>
        </w:rPr>
        <w:t xml:space="preserve"> </w:t>
      </w:r>
      <w:r w:rsidR="001250F6" w:rsidRPr="00F04F16">
        <w:rPr>
          <w:rFonts w:ascii="Times New Roman" w:hAnsi="Times New Roman" w:cs="Times New Roman"/>
          <w:sz w:val="28"/>
          <w:szCs w:val="28"/>
          <w:lang w:val="kk-KZ"/>
        </w:rPr>
        <w:t>(</w:t>
      </w:r>
      <w:r w:rsidR="00AF53D7" w:rsidRPr="00F04F16">
        <w:rPr>
          <w:rFonts w:ascii="Times New Roman" w:hAnsi="Times New Roman" w:cs="Times New Roman"/>
          <w:sz w:val="28"/>
          <w:szCs w:val="28"/>
          <w:lang w:val="kk-KZ"/>
        </w:rPr>
        <w:t>экологиялық таза өнім, жат ағымдардың, жат құбылыстардың аз болуы, стресстің барынша төмен болуы) пайдалана отырып, жобаларды жүзеге асыру болатындығын көрсететін зерттеу жұмыстары белгілі. Ақпараттық технологиялардың мүмкіндіктері кез келген жобаны оның ерекшеліктеріне орай жүзеге асыруына негіз бола алады. Атап айтсақ, MS Project, Project Expert, т.с.с бағдарламалары кез-келген жобаны автоматтандырып, табысты жүзеге асыруға мүмкіндік береді. Әдетте, жобаны жүзеге асыру, ол адами, материалдық, қаржылық және интеллектуалдық ресурстарды ұтымды әрі орнымен жұмсауды қажет етеді. Мұндағы басты артықшылық, жоба виртуалды түрде жүзеге асырылып, оның бірнеше варианттары қарастырылады.</w:t>
      </w:r>
      <w:r w:rsidR="003D2C2F" w:rsidRPr="00F04F16">
        <w:rPr>
          <w:rFonts w:ascii="Times New Roman" w:hAnsi="Times New Roman" w:cs="Times New Roman"/>
          <w:sz w:val="28"/>
          <w:szCs w:val="28"/>
          <w:lang w:val="kk-KZ"/>
        </w:rPr>
        <w:t xml:space="preserve"> Демек, ауыл жағдайындағы қалыптасқан ерекшеліктерге орай, кез келген жобаны тиімді түрде жүзеге асыру өзекті болып табылады.</w:t>
      </w:r>
    </w:p>
    <w:p w:rsidR="005D30F0" w:rsidRDefault="005D30F0" w:rsidP="005D30F0">
      <w:pPr>
        <w:pStyle w:val="a3"/>
        <w:ind w:left="0" w:firstLine="567"/>
        <w:jc w:val="both"/>
        <w:rPr>
          <w:rFonts w:ascii="Times New Roman" w:hAnsi="Times New Roman" w:cs="Times New Roman"/>
          <w:color w:val="000000"/>
          <w:sz w:val="28"/>
          <w:szCs w:val="28"/>
          <w:lang w:val="kk-KZ"/>
        </w:rPr>
      </w:pPr>
      <w:r>
        <w:rPr>
          <w:rFonts w:ascii="Times New Roman" w:hAnsi="Times New Roman" w:cs="Times New Roman"/>
          <w:sz w:val="28"/>
          <w:szCs w:val="28"/>
          <w:lang w:val="kk-KZ"/>
        </w:rPr>
        <w:t>Д</w:t>
      </w:r>
      <w:r w:rsidRPr="000D78F5">
        <w:rPr>
          <w:rFonts w:ascii="Times New Roman" w:hAnsi="Times New Roman" w:cs="Times New Roman"/>
          <w:sz w:val="28"/>
          <w:szCs w:val="28"/>
          <w:lang w:val="kk-KZ"/>
        </w:rPr>
        <w:t>иплoмдық</w:t>
      </w:r>
      <w:r w:rsidRPr="000D78F5">
        <w:rPr>
          <w:rFonts w:ascii="Times New Roman" w:hAnsi="Times New Roman" w:cs="Times New Roman"/>
          <w:spacing w:val="1"/>
          <w:sz w:val="28"/>
          <w:szCs w:val="28"/>
          <w:lang w:val="kk-KZ"/>
        </w:rPr>
        <w:t xml:space="preserve"> </w:t>
      </w:r>
      <w:r w:rsidRPr="000D78F5">
        <w:rPr>
          <w:rFonts w:ascii="Times New Roman" w:hAnsi="Times New Roman" w:cs="Times New Roman"/>
          <w:sz w:val="28"/>
          <w:szCs w:val="28"/>
          <w:lang w:val="kk-KZ"/>
        </w:rPr>
        <w:t>жұмыста</w:t>
      </w:r>
      <w:r w:rsidRPr="000D78F5">
        <w:rPr>
          <w:rFonts w:ascii="Times New Roman" w:hAnsi="Times New Roman" w:cs="Times New Roman"/>
          <w:spacing w:val="1"/>
          <w:sz w:val="28"/>
          <w:szCs w:val="28"/>
          <w:lang w:val="kk-KZ"/>
        </w:rPr>
        <w:t xml:space="preserve"> </w:t>
      </w:r>
      <w:r>
        <w:rPr>
          <w:rFonts w:ascii="Times New Roman" w:eastAsiaTheme="minorEastAsia" w:hAnsi="Times New Roman" w:cs="Times New Roman"/>
          <w:bCs/>
          <w:color w:val="000000" w:themeColor="text1"/>
          <w:kern w:val="24"/>
          <w:sz w:val="28"/>
          <w:szCs w:val="28"/>
          <w:lang w:val="kk-KZ"/>
        </w:rPr>
        <w:t>ауылдық жобаларды ұйымдастыру</w:t>
      </w:r>
      <w:r w:rsidRPr="000D78F5">
        <w:rPr>
          <w:rFonts w:ascii="Times New Roman" w:eastAsiaTheme="minorEastAsia" w:hAnsi="Times New Roman" w:cs="Times New Roman"/>
          <w:bCs/>
          <w:color w:val="000000" w:themeColor="text1"/>
          <w:kern w:val="24"/>
          <w:sz w:val="28"/>
          <w:szCs w:val="28"/>
          <w:lang w:val="kk-KZ"/>
        </w:rPr>
        <w:t xml:space="preserve"> бойынша </w:t>
      </w:r>
      <w:r w:rsidRPr="000D78F5">
        <w:rPr>
          <w:rFonts w:ascii="Times New Roman" w:hAnsi="Times New Roman" w:cs="Times New Roman"/>
          <w:spacing w:val="1"/>
          <w:sz w:val="28"/>
          <w:szCs w:val="28"/>
          <w:lang w:val="kk-KZ"/>
        </w:rPr>
        <w:t xml:space="preserve"> </w:t>
      </w:r>
      <w:r w:rsidRPr="000D78F5">
        <w:rPr>
          <w:rFonts w:ascii="Times New Roman" w:hAnsi="Times New Roman" w:cs="Times New Roman"/>
          <w:sz w:val="28"/>
          <w:szCs w:val="28"/>
          <w:lang w:val="kk-KZ"/>
        </w:rPr>
        <w:t>oқыту</w:t>
      </w:r>
      <w:r w:rsidRPr="000D78F5">
        <w:rPr>
          <w:rFonts w:ascii="Times New Roman" w:hAnsi="Times New Roman" w:cs="Times New Roman"/>
          <w:spacing w:val="1"/>
          <w:sz w:val="28"/>
          <w:szCs w:val="28"/>
          <w:lang w:val="kk-KZ"/>
        </w:rPr>
        <w:t xml:space="preserve"> </w:t>
      </w:r>
      <w:r w:rsidRPr="000D78F5">
        <w:rPr>
          <w:rFonts w:ascii="Times New Roman" w:hAnsi="Times New Roman" w:cs="Times New Roman"/>
          <w:sz w:val="28"/>
          <w:szCs w:val="28"/>
          <w:lang w:val="kk-KZ"/>
        </w:rPr>
        <w:t>ақпараттық</w:t>
      </w:r>
      <w:r w:rsidRPr="000D78F5">
        <w:rPr>
          <w:rFonts w:ascii="Times New Roman" w:hAnsi="Times New Roman" w:cs="Times New Roman"/>
          <w:spacing w:val="1"/>
          <w:sz w:val="28"/>
          <w:szCs w:val="28"/>
          <w:lang w:val="kk-KZ"/>
        </w:rPr>
        <w:t xml:space="preserve"> </w:t>
      </w:r>
      <w:r w:rsidRPr="000D78F5">
        <w:rPr>
          <w:rFonts w:ascii="Times New Roman" w:hAnsi="Times New Roman" w:cs="Times New Roman"/>
          <w:sz w:val="28"/>
          <w:szCs w:val="28"/>
          <w:lang w:val="kk-KZ"/>
        </w:rPr>
        <w:t>жүйесін</w:t>
      </w:r>
      <w:r w:rsidRPr="000D78F5">
        <w:rPr>
          <w:rFonts w:ascii="Times New Roman" w:hAnsi="Times New Roman" w:cs="Times New Roman"/>
          <w:spacing w:val="70"/>
          <w:sz w:val="28"/>
          <w:szCs w:val="28"/>
          <w:lang w:val="kk-KZ"/>
        </w:rPr>
        <w:t xml:space="preserve"> </w:t>
      </w:r>
      <w:r w:rsidRPr="000D78F5">
        <w:rPr>
          <w:rFonts w:ascii="Times New Roman" w:hAnsi="Times New Roman" w:cs="Times New Roman"/>
          <w:sz w:val="28"/>
          <w:szCs w:val="28"/>
          <w:lang w:val="kk-KZ"/>
        </w:rPr>
        <w:t>құру</w:t>
      </w:r>
      <w:r w:rsidRPr="000D78F5">
        <w:rPr>
          <w:rFonts w:ascii="Times New Roman" w:hAnsi="Times New Roman" w:cs="Times New Roman"/>
          <w:spacing w:val="1"/>
          <w:sz w:val="28"/>
          <w:szCs w:val="28"/>
          <w:lang w:val="kk-KZ"/>
        </w:rPr>
        <w:t xml:space="preserve"> </w:t>
      </w:r>
      <w:r w:rsidRPr="000D78F5">
        <w:rPr>
          <w:rFonts w:ascii="Times New Roman" w:hAnsi="Times New Roman" w:cs="Times New Roman"/>
          <w:sz w:val="28"/>
          <w:szCs w:val="28"/>
          <w:lang w:val="kk-KZ"/>
        </w:rPr>
        <w:t>үшін</w:t>
      </w:r>
      <w:r w:rsidRPr="000D78F5">
        <w:rPr>
          <w:rFonts w:ascii="Times New Roman" w:hAnsi="Times New Roman" w:cs="Times New Roman"/>
          <w:spacing w:val="1"/>
          <w:sz w:val="28"/>
          <w:szCs w:val="28"/>
          <w:lang w:val="kk-KZ"/>
        </w:rPr>
        <w:t xml:space="preserve"> </w:t>
      </w:r>
      <w:r>
        <w:rPr>
          <w:rFonts w:ascii="Times New Roman" w:hAnsi="Times New Roman" w:cs="Times New Roman"/>
          <w:sz w:val="28"/>
          <w:szCs w:val="28"/>
          <w:lang w:val="kk-KZ"/>
        </w:rPr>
        <w:t>сайт бағдарламасы жoбаланды.</w:t>
      </w:r>
      <w:r>
        <w:rPr>
          <w:lang w:val="kk-KZ"/>
        </w:rPr>
        <w:t xml:space="preserve"> </w:t>
      </w:r>
      <w:r w:rsidRPr="00495BD0">
        <w:rPr>
          <w:rFonts w:ascii="Times New Roman" w:hAnsi="Times New Roman" w:cs="Times New Roman"/>
          <w:color w:val="000000"/>
          <w:sz w:val="28"/>
          <w:szCs w:val="28"/>
          <w:lang w:val="kk-KZ"/>
        </w:rPr>
        <w:t>Қазақстанның ұлттық табысы-ауыл шаруашылығы</w:t>
      </w:r>
      <w:r>
        <w:rPr>
          <w:rFonts w:ascii="Times New Roman" w:hAnsi="Times New Roman" w:cs="Times New Roman"/>
          <w:color w:val="000000"/>
          <w:sz w:val="28"/>
          <w:szCs w:val="28"/>
          <w:lang w:val="kk-KZ"/>
        </w:rPr>
        <w:t xml:space="preserve"> өркендеуімен  тығыз байланысты болады</w:t>
      </w:r>
      <w:r w:rsidRPr="00495BD0">
        <w:rPr>
          <w:rFonts w:ascii="Times New Roman" w:hAnsi="Times New Roman" w:cs="Times New Roman"/>
          <w:color w:val="000000"/>
          <w:sz w:val="28"/>
          <w:szCs w:val="28"/>
          <w:lang w:val="kk-KZ"/>
        </w:rPr>
        <w:t>.</w:t>
      </w:r>
      <w:r>
        <w:rPr>
          <w:rFonts w:ascii="Times New Roman" w:hAnsi="Times New Roman" w:cs="Times New Roman"/>
          <w:color w:val="000000"/>
          <w:sz w:val="28"/>
          <w:szCs w:val="28"/>
          <w:lang w:val="kk-KZ"/>
        </w:rPr>
        <w:t xml:space="preserve"> </w:t>
      </w:r>
      <w:r w:rsidRPr="00495BD0">
        <w:rPr>
          <w:rFonts w:ascii="Times New Roman" w:hAnsi="Times New Roman" w:cs="Times New Roman"/>
          <w:color w:val="000000"/>
          <w:sz w:val="28"/>
          <w:szCs w:val="28"/>
          <w:lang w:val="kk-KZ"/>
        </w:rPr>
        <w:t>Ел табысының 38% - ы нақ осы ауыл шаруашылығына тиесілі.</w:t>
      </w:r>
      <w:r>
        <w:rPr>
          <w:rFonts w:ascii="Times New Roman" w:hAnsi="Times New Roman" w:cs="Times New Roman"/>
          <w:color w:val="000000"/>
          <w:sz w:val="28"/>
          <w:szCs w:val="28"/>
          <w:lang w:val="kk-KZ"/>
        </w:rPr>
        <w:t xml:space="preserve"> Олай болса</w:t>
      </w:r>
      <w:r w:rsidRPr="00495BD0">
        <w:rPr>
          <w:rFonts w:ascii="Times New Roman" w:hAnsi="Times New Roman" w:cs="Times New Roman"/>
          <w:color w:val="000000"/>
          <w:sz w:val="28"/>
          <w:szCs w:val="28"/>
          <w:lang w:val="kk-KZ"/>
        </w:rPr>
        <w:t>,</w:t>
      </w:r>
      <w:r>
        <w:rPr>
          <w:rFonts w:ascii="Times New Roman" w:hAnsi="Times New Roman" w:cs="Times New Roman"/>
          <w:color w:val="000000"/>
          <w:sz w:val="28"/>
          <w:szCs w:val="28"/>
          <w:lang w:val="kk-KZ"/>
        </w:rPr>
        <w:t xml:space="preserve"> ауыл шаруашылығының әлеуеті экономиканың дамуына мықты ықпал беретін фактор.</w:t>
      </w:r>
      <w:r w:rsidRPr="00495BD0">
        <w:rPr>
          <w:rFonts w:ascii="Times New Roman" w:hAnsi="Times New Roman" w:cs="Times New Roman"/>
          <w:color w:val="000000"/>
          <w:sz w:val="28"/>
          <w:szCs w:val="28"/>
          <w:lang w:val="kk-KZ"/>
        </w:rPr>
        <w:t xml:space="preserve"> </w:t>
      </w:r>
      <w:r>
        <w:rPr>
          <w:rFonts w:ascii="Times New Roman" w:hAnsi="Times New Roman" w:cs="Times New Roman"/>
          <w:color w:val="000000"/>
          <w:sz w:val="28"/>
          <w:szCs w:val="28"/>
          <w:lang w:val="kk-KZ"/>
        </w:rPr>
        <w:t xml:space="preserve"> Дегенмен де, нақты  жағдай оның мүмкіншіліктеріне сай болмай отыр. Атап айтса, қажетті инфрақұрылымдардың болмауы, кадрлардың тапшылығы, қаржылық көздердің әлсіздігі, ауылдық  жерде әлеуетке сай экономикалық оңды өзгерістерге кері әсерін тигізуде. Ақпараттық технологияардың ересен дамуы және цифровизацияның екпіні ауылдық жерлерде тың жобаларды қолға алуға және барынша тиімді жүзеге асыруына мүмкіндік береді. </w:t>
      </w:r>
    </w:p>
    <w:p w:rsidR="005D30F0" w:rsidRDefault="005D30F0" w:rsidP="005D30F0">
      <w:pPr>
        <w:pStyle w:val="a3"/>
        <w:ind w:left="0" w:firstLine="567"/>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Осыған орай дипломдық жұмыста, ауылдық жерде жобаларды жүзеге асырудың мүмкіндіктері және заманауи технологияларды пайдаланудың жолдары қарастырылды.</w:t>
      </w:r>
    </w:p>
    <w:p w:rsidR="005D30F0" w:rsidRPr="00F04F16" w:rsidRDefault="005D30F0" w:rsidP="005D30F0">
      <w:pPr>
        <w:pStyle w:val="a3"/>
        <w:ind w:left="0" w:firstLine="708"/>
        <w:jc w:val="both"/>
        <w:rPr>
          <w:rFonts w:ascii="Times New Roman" w:hAnsi="Times New Roman" w:cs="Times New Roman"/>
          <w:sz w:val="28"/>
          <w:szCs w:val="28"/>
          <w:lang w:val="kk-KZ"/>
        </w:rPr>
      </w:pPr>
    </w:p>
    <w:p w:rsidR="003D2C2F" w:rsidRPr="003D2C2F" w:rsidRDefault="003D2C2F" w:rsidP="005D30F0">
      <w:pPr>
        <w:pStyle w:val="a3"/>
        <w:ind w:left="0" w:firstLine="708"/>
        <w:jc w:val="both"/>
        <w:rPr>
          <w:rFonts w:ascii="Times New Roman" w:hAnsi="Times New Roman" w:cs="Times New Roman"/>
          <w:sz w:val="28"/>
          <w:szCs w:val="28"/>
          <w:lang w:val="kk-KZ"/>
        </w:rPr>
      </w:pPr>
      <w:r w:rsidRPr="00492C5E">
        <w:rPr>
          <w:rFonts w:ascii="Times New Roman" w:hAnsi="Times New Roman" w:cs="Times New Roman"/>
          <w:b/>
          <w:sz w:val="28"/>
          <w:szCs w:val="28"/>
          <w:lang w:val="kk-KZ"/>
        </w:rPr>
        <w:t>Дипломдық жұмыстың мақсаты</w:t>
      </w:r>
      <w:r w:rsidRPr="003D2C2F">
        <w:rPr>
          <w:rFonts w:ascii="Times New Roman" w:hAnsi="Times New Roman" w:cs="Times New Roman"/>
          <w:sz w:val="28"/>
          <w:szCs w:val="28"/>
          <w:lang w:val="kk-KZ"/>
        </w:rPr>
        <w:t>-</w:t>
      </w:r>
      <w:r w:rsidR="009727DB">
        <w:rPr>
          <w:rFonts w:ascii="Times New Roman" w:hAnsi="Times New Roman" w:cs="Times New Roman"/>
          <w:sz w:val="28"/>
          <w:szCs w:val="28"/>
          <w:lang w:val="kk-KZ"/>
        </w:rPr>
        <w:t xml:space="preserve">ауылдық </w:t>
      </w:r>
      <w:r w:rsidR="009727DB" w:rsidRPr="00492C5E">
        <w:rPr>
          <w:rFonts w:ascii="Times New Roman" w:hAnsi="Times New Roman" w:cs="Times New Roman"/>
          <w:sz w:val="28"/>
          <w:szCs w:val="28"/>
          <w:lang w:val="kk-KZ"/>
        </w:rPr>
        <w:t>жобаларды</w:t>
      </w:r>
      <w:r w:rsidR="00492C5E">
        <w:rPr>
          <w:rFonts w:ascii="Times New Roman" w:hAnsi="Times New Roman" w:cs="Times New Roman"/>
          <w:sz w:val="28"/>
          <w:szCs w:val="28"/>
          <w:lang w:val="kk-KZ"/>
        </w:rPr>
        <w:t xml:space="preserve"> </w:t>
      </w:r>
      <w:r w:rsidR="009727DB">
        <w:rPr>
          <w:rFonts w:ascii="Times New Roman" w:hAnsi="Times New Roman" w:cs="Times New Roman"/>
          <w:sz w:val="28"/>
          <w:szCs w:val="28"/>
          <w:lang w:val="kk-KZ"/>
        </w:rPr>
        <w:t xml:space="preserve"> ақпараттық технология негізінде жүзеге асырудың бағдарламасын жасау.</w:t>
      </w:r>
    </w:p>
    <w:p w:rsidR="009727DB" w:rsidRDefault="003D2C2F" w:rsidP="005D30F0">
      <w:pPr>
        <w:pStyle w:val="a3"/>
        <w:ind w:left="0" w:firstLine="708"/>
        <w:jc w:val="both"/>
        <w:rPr>
          <w:rFonts w:ascii="Times New Roman" w:hAnsi="Times New Roman" w:cs="Times New Roman"/>
          <w:sz w:val="28"/>
          <w:szCs w:val="28"/>
          <w:lang w:val="kk-KZ"/>
        </w:rPr>
      </w:pPr>
      <w:r w:rsidRPr="00492C5E">
        <w:rPr>
          <w:rFonts w:ascii="Times New Roman" w:hAnsi="Times New Roman" w:cs="Times New Roman"/>
          <w:b/>
          <w:sz w:val="28"/>
          <w:szCs w:val="28"/>
          <w:lang w:val="kk-KZ"/>
        </w:rPr>
        <w:t>Дипломдық жұмыстың міндет</w:t>
      </w:r>
      <w:r w:rsidR="009727DB" w:rsidRPr="00492C5E">
        <w:rPr>
          <w:rFonts w:ascii="Times New Roman" w:hAnsi="Times New Roman" w:cs="Times New Roman"/>
          <w:b/>
          <w:sz w:val="28"/>
          <w:szCs w:val="28"/>
          <w:lang w:val="kk-KZ"/>
        </w:rPr>
        <w:t>тер</w:t>
      </w:r>
      <w:r w:rsidRPr="00492C5E">
        <w:rPr>
          <w:rFonts w:ascii="Times New Roman" w:hAnsi="Times New Roman" w:cs="Times New Roman"/>
          <w:b/>
          <w:sz w:val="28"/>
          <w:szCs w:val="28"/>
          <w:lang w:val="kk-KZ"/>
        </w:rPr>
        <w:t>і</w:t>
      </w:r>
      <w:r w:rsidRPr="009727DB">
        <w:rPr>
          <w:rFonts w:ascii="Times New Roman" w:hAnsi="Times New Roman" w:cs="Times New Roman"/>
          <w:sz w:val="28"/>
          <w:szCs w:val="28"/>
          <w:lang w:val="kk-KZ"/>
        </w:rPr>
        <w:t>-</w:t>
      </w:r>
    </w:p>
    <w:p w:rsidR="001250F6" w:rsidRDefault="009727DB" w:rsidP="005D30F0">
      <w:pPr>
        <w:pStyle w:val="a3"/>
        <w:numPr>
          <w:ilvl w:val="0"/>
          <w:numId w:val="8"/>
        </w:numPr>
        <w:ind w:left="709"/>
        <w:jc w:val="both"/>
        <w:rPr>
          <w:rFonts w:ascii="Times New Roman" w:hAnsi="Times New Roman" w:cs="Times New Roman"/>
          <w:sz w:val="28"/>
          <w:szCs w:val="28"/>
          <w:lang w:val="kk-KZ"/>
        </w:rPr>
      </w:pPr>
      <w:r>
        <w:rPr>
          <w:rFonts w:ascii="Times New Roman" w:hAnsi="Times New Roman" w:cs="Times New Roman"/>
          <w:sz w:val="28"/>
          <w:szCs w:val="28"/>
          <w:lang w:val="kk-KZ"/>
        </w:rPr>
        <w:t>жобаның мәнісін нақтылау</w:t>
      </w:r>
      <w:r>
        <w:rPr>
          <w:rFonts w:ascii="Times New Roman" w:hAnsi="Times New Roman" w:cs="Times New Roman"/>
          <w:sz w:val="28"/>
          <w:szCs w:val="28"/>
          <w:lang w:val="en-US"/>
        </w:rPr>
        <w:t>;</w:t>
      </w:r>
    </w:p>
    <w:p w:rsidR="009727DB" w:rsidRDefault="009727DB" w:rsidP="005D30F0">
      <w:pPr>
        <w:pStyle w:val="a3"/>
        <w:numPr>
          <w:ilvl w:val="0"/>
          <w:numId w:val="8"/>
        </w:numPr>
        <w:ind w:left="709"/>
        <w:jc w:val="both"/>
        <w:rPr>
          <w:rFonts w:ascii="Times New Roman" w:hAnsi="Times New Roman" w:cs="Times New Roman"/>
          <w:sz w:val="28"/>
          <w:szCs w:val="28"/>
          <w:lang w:val="kk-KZ"/>
        </w:rPr>
      </w:pPr>
      <w:r>
        <w:rPr>
          <w:rFonts w:ascii="Times New Roman" w:hAnsi="Times New Roman" w:cs="Times New Roman"/>
          <w:sz w:val="28"/>
          <w:szCs w:val="28"/>
          <w:lang w:val="kk-KZ"/>
        </w:rPr>
        <w:t>жобаларды жүзеге асыратын ақпараттық технологияларды сипаттау</w:t>
      </w:r>
      <w:r w:rsidRPr="009727DB">
        <w:rPr>
          <w:rFonts w:ascii="Times New Roman" w:hAnsi="Times New Roman" w:cs="Times New Roman"/>
          <w:sz w:val="28"/>
          <w:szCs w:val="28"/>
          <w:lang w:val="kk-KZ"/>
        </w:rPr>
        <w:t>;</w:t>
      </w:r>
    </w:p>
    <w:p w:rsidR="009727DB" w:rsidRPr="009727DB" w:rsidRDefault="009727DB" w:rsidP="005D30F0">
      <w:pPr>
        <w:pStyle w:val="a3"/>
        <w:numPr>
          <w:ilvl w:val="0"/>
          <w:numId w:val="8"/>
        </w:numPr>
        <w:ind w:left="709"/>
        <w:jc w:val="both"/>
        <w:rPr>
          <w:rFonts w:ascii="Times New Roman" w:hAnsi="Times New Roman" w:cs="Times New Roman"/>
          <w:sz w:val="28"/>
          <w:szCs w:val="28"/>
          <w:lang w:val="kk-KZ"/>
        </w:rPr>
      </w:pPr>
      <w:r>
        <w:rPr>
          <w:rFonts w:ascii="Times New Roman" w:hAnsi="Times New Roman" w:cs="Times New Roman"/>
          <w:sz w:val="28"/>
          <w:szCs w:val="28"/>
          <w:lang w:val="kk-KZ"/>
        </w:rPr>
        <w:t>ауылдық жерде жүзеге асырылатын жобалардың моделін құру</w:t>
      </w:r>
      <w:r w:rsidRPr="009727DB">
        <w:rPr>
          <w:rFonts w:ascii="Times New Roman" w:hAnsi="Times New Roman" w:cs="Times New Roman"/>
          <w:sz w:val="28"/>
          <w:szCs w:val="28"/>
          <w:lang w:val="kk-KZ"/>
        </w:rPr>
        <w:t>;</w:t>
      </w:r>
    </w:p>
    <w:p w:rsidR="009727DB" w:rsidRDefault="009727DB" w:rsidP="005D30F0">
      <w:pPr>
        <w:pStyle w:val="a3"/>
        <w:numPr>
          <w:ilvl w:val="0"/>
          <w:numId w:val="8"/>
        </w:numPr>
        <w:ind w:left="709"/>
        <w:jc w:val="both"/>
        <w:rPr>
          <w:rFonts w:ascii="Times New Roman" w:hAnsi="Times New Roman" w:cs="Times New Roman"/>
          <w:sz w:val="28"/>
          <w:szCs w:val="28"/>
          <w:lang w:val="kk-KZ"/>
        </w:rPr>
      </w:pPr>
      <w:r>
        <w:rPr>
          <w:rFonts w:ascii="Times New Roman" w:hAnsi="Times New Roman" w:cs="Times New Roman"/>
          <w:sz w:val="28"/>
          <w:szCs w:val="28"/>
          <w:lang w:val="kk-KZ"/>
        </w:rPr>
        <w:t>нақты жүзеге асырылатын жобаны ұсыну</w:t>
      </w:r>
      <w:r w:rsidRPr="009727DB">
        <w:rPr>
          <w:rFonts w:ascii="Times New Roman" w:hAnsi="Times New Roman" w:cs="Times New Roman"/>
          <w:sz w:val="28"/>
          <w:szCs w:val="28"/>
          <w:lang w:val="kk-KZ"/>
        </w:rPr>
        <w:t>;</w:t>
      </w:r>
    </w:p>
    <w:p w:rsidR="00A957B7" w:rsidRDefault="00A957B7" w:rsidP="00DF0C3F">
      <w:pPr>
        <w:pStyle w:val="a3"/>
        <w:ind w:left="0"/>
        <w:jc w:val="both"/>
        <w:rPr>
          <w:rFonts w:ascii="Times New Roman" w:hAnsi="Times New Roman" w:cs="Times New Roman"/>
          <w:sz w:val="28"/>
          <w:szCs w:val="28"/>
          <w:lang w:val="kk-KZ"/>
        </w:rPr>
      </w:pPr>
    </w:p>
    <w:p w:rsidR="00A957B7" w:rsidRDefault="00A957B7" w:rsidP="00DF0C3F">
      <w:pPr>
        <w:pStyle w:val="a3"/>
        <w:ind w:left="0" w:right="567"/>
        <w:jc w:val="both"/>
        <w:rPr>
          <w:rFonts w:ascii="Times New Roman" w:hAnsi="Times New Roman" w:cs="Times New Roman"/>
          <w:sz w:val="28"/>
          <w:szCs w:val="28"/>
          <w:lang w:val="kk-KZ"/>
        </w:rPr>
      </w:pPr>
      <w:r>
        <w:rPr>
          <w:rFonts w:ascii="Times New Roman" w:hAnsi="Times New Roman" w:cs="Times New Roman"/>
          <w:sz w:val="28"/>
          <w:szCs w:val="28"/>
          <w:lang w:val="kk-KZ"/>
        </w:rPr>
        <w:t>Дипломдық жұмысты жасау кезінде мынадай тәсілдер қолданылды</w:t>
      </w:r>
      <w:r w:rsidRPr="00A957B7">
        <w:rPr>
          <w:rFonts w:ascii="Times New Roman" w:hAnsi="Times New Roman" w:cs="Times New Roman"/>
          <w:sz w:val="28"/>
          <w:szCs w:val="28"/>
          <w:lang w:val="kk-KZ"/>
        </w:rPr>
        <w:t>:</w:t>
      </w:r>
      <w:r>
        <w:rPr>
          <w:rFonts w:ascii="Times New Roman" w:hAnsi="Times New Roman" w:cs="Times New Roman"/>
          <w:sz w:val="28"/>
          <w:szCs w:val="28"/>
          <w:lang w:val="kk-KZ"/>
        </w:rPr>
        <w:t xml:space="preserve"> салыстырмалы тәсілі, модельдеу тәсілі, статистикалық тәсіл, визуализация тәсілі. </w:t>
      </w:r>
    </w:p>
    <w:p w:rsidR="00A957B7" w:rsidRPr="00A957B7" w:rsidRDefault="00A957B7" w:rsidP="00DF0C3F">
      <w:pPr>
        <w:pStyle w:val="a3"/>
        <w:ind w:left="0"/>
        <w:jc w:val="both"/>
        <w:rPr>
          <w:rFonts w:ascii="Times New Roman" w:hAnsi="Times New Roman" w:cs="Times New Roman"/>
          <w:sz w:val="28"/>
          <w:szCs w:val="28"/>
          <w:lang w:val="kk-KZ"/>
        </w:rPr>
      </w:pPr>
      <w:r>
        <w:rPr>
          <w:rFonts w:ascii="Times New Roman" w:hAnsi="Times New Roman" w:cs="Times New Roman"/>
          <w:sz w:val="28"/>
          <w:szCs w:val="28"/>
          <w:lang w:val="kk-KZ"/>
        </w:rPr>
        <w:tab/>
        <w:t>Дипломдық жұмыста ... сурет...кесте...график пайдаланылды.</w:t>
      </w:r>
    </w:p>
    <w:p w:rsidR="003D2C2F" w:rsidRDefault="003D2C2F" w:rsidP="00DF0C3F">
      <w:pPr>
        <w:pStyle w:val="a3"/>
        <w:ind w:left="0"/>
        <w:jc w:val="both"/>
        <w:rPr>
          <w:rFonts w:ascii="Times New Roman" w:hAnsi="Times New Roman" w:cs="Times New Roman"/>
          <w:sz w:val="28"/>
          <w:szCs w:val="28"/>
          <w:lang w:val="kk-KZ"/>
        </w:rPr>
      </w:pPr>
    </w:p>
    <w:p w:rsidR="003D2C2F" w:rsidRDefault="003D2C2F" w:rsidP="00DF0C3F">
      <w:pPr>
        <w:pStyle w:val="a3"/>
        <w:ind w:left="0"/>
        <w:jc w:val="both"/>
        <w:rPr>
          <w:rFonts w:ascii="Times New Roman" w:hAnsi="Times New Roman" w:cs="Times New Roman"/>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AF53D7" w:rsidRDefault="00AF53D7"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5D30F0" w:rsidRDefault="005D30F0" w:rsidP="00DF0C3F">
      <w:pPr>
        <w:pStyle w:val="a3"/>
        <w:ind w:left="0"/>
        <w:jc w:val="both"/>
        <w:rPr>
          <w:rFonts w:ascii="Times New Roman" w:hAnsi="Times New Roman" w:cs="Times New Roman"/>
          <w:color w:val="000000"/>
          <w:sz w:val="28"/>
          <w:szCs w:val="28"/>
          <w:lang w:val="kk-KZ"/>
        </w:rPr>
      </w:pPr>
    </w:p>
    <w:p w:rsidR="00AF53D7" w:rsidRDefault="00AF53D7" w:rsidP="00DF0C3F">
      <w:pPr>
        <w:pStyle w:val="a3"/>
        <w:ind w:left="0"/>
        <w:jc w:val="both"/>
        <w:rPr>
          <w:rFonts w:ascii="Times New Roman" w:hAnsi="Times New Roman" w:cs="Times New Roman"/>
          <w:color w:val="000000"/>
          <w:sz w:val="28"/>
          <w:szCs w:val="28"/>
          <w:lang w:val="kk-KZ"/>
        </w:rPr>
      </w:pPr>
    </w:p>
    <w:p w:rsidR="009A3648" w:rsidRDefault="009A3648" w:rsidP="00DF0C3F">
      <w:pPr>
        <w:pStyle w:val="a3"/>
        <w:numPr>
          <w:ilvl w:val="0"/>
          <w:numId w:val="2"/>
        </w:numPr>
        <w:ind w:left="0" w:firstLine="0"/>
        <w:jc w:val="both"/>
        <w:rPr>
          <w:rFonts w:ascii="Times New Roman" w:hAnsi="Times New Roman" w:cs="Times New Roman"/>
          <w:b/>
          <w:sz w:val="28"/>
          <w:szCs w:val="28"/>
          <w:lang w:val="kk-KZ"/>
        </w:rPr>
      </w:pPr>
      <w:r w:rsidRPr="002D1DD3">
        <w:rPr>
          <w:rFonts w:ascii="Times New Roman" w:hAnsi="Times New Roman" w:cs="Times New Roman"/>
          <w:b/>
          <w:sz w:val="28"/>
          <w:szCs w:val="28"/>
          <w:lang w:val="kk-KZ"/>
        </w:rPr>
        <w:lastRenderedPageBreak/>
        <w:t>БӨЛІМ.  ЖОБАЛАРДЫ АВТОМАТТАНДЫРУДЫҢ  МӘНІСІ МЕН МАҢЫЗЫ</w:t>
      </w:r>
    </w:p>
    <w:p w:rsidR="0085617A" w:rsidRPr="001E312D" w:rsidRDefault="0085617A" w:rsidP="00DF0C3F">
      <w:pPr>
        <w:pStyle w:val="a3"/>
        <w:ind w:left="0"/>
        <w:jc w:val="both"/>
        <w:rPr>
          <w:rFonts w:ascii="Times New Roman" w:hAnsi="Times New Roman" w:cs="Times New Roman"/>
          <w:color w:val="000000"/>
          <w:sz w:val="28"/>
          <w:szCs w:val="28"/>
          <w:lang w:val="kk-KZ"/>
        </w:rPr>
      </w:pPr>
    </w:p>
    <w:p w:rsidR="009A3648" w:rsidRDefault="002D1DD3" w:rsidP="00DF0C3F">
      <w:pPr>
        <w:pStyle w:val="a3"/>
        <w:numPr>
          <w:ilvl w:val="1"/>
          <w:numId w:val="2"/>
        </w:numPr>
        <w:ind w:left="0" w:firstLine="0"/>
        <w:rPr>
          <w:rFonts w:ascii="Times New Roman" w:hAnsi="Times New Roman" w:cs="Times New Roman"/>
          <w:b/>
          <w:sz w:val="28"/>
          <w:szCs w:val="28"/>
          <w:lang w:val="kk-KZ"/>
        </w:rPr>
      </w:pPr>
      <w:r w:rsidRPr="002D1DD3">
        <w:rPr>
          <w:rFonts w:ascii="Times New Roman" w:hAnsi="Times New Roman" w:cs="Times New Roman"/>
          <w:b/>
          <w:sz w:val="28"/>
          <w:szCs w:val="28"/>
          <w:lang w:val="kk-KZ"/>
        </w:rPr>
        <w:t xml:space="preserve"> </w:t>
      </w:r>
      <w:r w:rsidR="009A3648" w:rsidRPr="002D1DD3">
        <w:rPr>
          <w:rFonts w:ascii="Times New Roman" w:hAnsi="Times New Roman" w:cs="Times New Roman"/>
          <w:b/>
          <w:sz w:val="28"/>
          <w:szCs w:val="28"/>
          <w:lang w:val="kk-KZ"/>
        </w:rPr>
        <w:t>Жобаның  мәнісі  және жүзеге  асыру жолдары</w:t>
      </w:r>
    </w:p>
    <w:p w:rsidR="002D1DD3" w:rsidRDefault="002D1DD3" w:rsidP="00DF0C3F">
      <w:pPr>
        <w:pStyle w:val="a3"/>
        <w:ind w:left="0"/>
        <w:rPr>
          <w:rFonts w:ascii="Times New Roman" w:hAnsi="Times New Roman" w:cs="Times New Roman"/>
          <w:b/>
          <w:sz w:val="28"/>
          <w:szCs w:val="28"/>
          <w:lang w:val="kk-KZ"/>
        </w:rPr>
      </w:pPr>
    </w:p>
    <w:p w:rsidR="005D30F0" w:rsidRDefault="00F04F16" w:rsidP="005D30F0">
      <w:pPr>
        <w:pStyle w:val="a3"/>
        <w:ind w:left="0" w:firstLine="708"/>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Ж</w:t>
      </w:r>
      <w:r w:rsidR="002D1DD3" w:rsidRPr="002D1DD3">
        <w:rPr>
          <w:rFonts w:ascii="Times New Roman" w:hAnsi="Times New Roman" w:cs="Times New Roman"/>
          <w:color w:val="000000"/>
          <w:sz w:val="28"/>
          <w:szCs w:val="28"/>
          <w:lang w:val="kk-KZ"/>
        </w:rPr>
        <w:t>обаны іске асыру міндетті түрде бірегей тапсырманы басқару тұрғысынан да, нәтижеге жету үшін жасалған нақты әрекеттер тұрғысынан да қараст</w:t>
      </w:r>
      <w:r w:rsidR="0085617A">
        <w:rPr>
          <w:rFonts w:ascii="Times New Roman" w:hAnsi="Times New Roman" w:cs="Times New Roman"/>
          <w:color w:val="000000"/>
          <w:sz w:val="28"/>
          <w:szCs w:val="28"/>
          <w:lang w:val="kk-KZ"/>
        </w:rPr>
        <w:t xml:space="preserve">ырылуы керек. Бұл түсінуде </w:t>
      </w:r>
      <w:r w:rsidR="002D1DD3" w:rsidRPr="002D1DD3">
        <w:rPr>
          <w:rFonts w:ascii="Times New Roman" w:hAnsi="Times New Roman" w:cs="Times New Roman"/>
          <w:color w:val="000000"/>
          <w:sz w:val="28"/>
          <w:szCs w:val="28"/>
          <w:lang w:val="kk-KZ"/>
        </w:rPr>
        <w:t xml:space="preserve"> project-management саласындағы халықаралық және ұлттық стандарттар көмектеседі. Жобаны іске асыру механизмін міндеттерді орындауды ұйымдастыру және кешенді тікелей шешу жөніндегі іс-әрекеттерге негізделгеннен гөрі кеңірек позициядан зерттеу ұсынылады. Алайда, күрделі сипаттағы инвестициялық жобаларды (ЖК) жүзеге асырудың тар көзқарасы да маңызды. Бұл жұмысты сапалы орындау үшін бастамашылық, аяқтау және тіпті жоспарлау қауіпсіздік рәсімдері болып табылатындығын білдіреді. Бірақ орындауды ұйымдастыру, бақылау және іс жүзінде іске асыру қадамдары жобаның шешуші процестері болып табылады.</w:t>
      </w:r>
    </w:p>
    <w:p w:rsidR="000A6C52" w:rsidRPr="00DF469B" w:rsidRDefault="002D1DD3" w:rsidP="005D30F0">
      <w:pPr>
        <w:pStyle w:val="a3"/>
        <w:ind w:left="0" w:firstLine="708"/>
        <w:jc w:val="both"/>
        <w:rPr>
          <w:rFonts w:ascii="Times New Roman" w:hAnsi="Times New Roman" w:cs="Times New Roman"/>
          <w:color w:val="000000"/>
          <w:sz w:val="28"/>
          <w:szCs w:val="28"/>
          <w:lang w:val="kk-KZ"/>
        </w:rPr>
      </w:pPr>
      <w:r w:rsidRPr="002D1DD3">
        <w:rPr>
          <w:rFonts w:ascii="Times New Roman" w:hAnsi="Times New Roman" w:cs="Times New Roman"/>
          <w:color w:val="000000"/>
          <w:sz w:val="28"/>
          <w:szCs w:val="28"/>
          <w:lang w:val="kk-KZ"/>
        </w:rPr>
        <w:t xml:space="preserve"> Сонымен қатар, егер бірінші және екінші – реттеуші базаға негізделген жобаны басқару процедуралары болса, үшіншісі – белгілі бір жағдайда оның жетекшісінің басқарушылық жұмысының мәні.</w:t>
      </w:r>
      <w:r w:rsidR="000A6C52" w:rsidRPr="000A6C52">
        <w:rPr>
          <w:rFonts w:ascii="Times New Roman" w:hAnsi="Times New Roman" w:cs="Times New Roman"/>
          <w:color w:val="000000"/>
          <w:sz w:val="28"/>
          <w:szCs w:val="28"/>
          <w:lang w:val="kk-KZ"/>
        </w:rPr>
        <w:t xml:space="preserve"> </w:t>
      </w:r>
      <w:r w:rsidR="000A6C52">
        <w:rPr>
          <w:rFonts w:ascii="Times New Roman" w:hAnsi="Times New Roman" w:cs="Times New Roman"/>
          <w:color w:val="000000"/>
          <w:sz w:val="28"/>
          <w:szCs w:val="28"/>
          <w:lang w:val="kk-KZ"/>
        </w:rPr>
        <w:t xml:space="preserve"> </w:t>
      </w:r>
      <w:r w:rsidR="000A6C52" w:rsidRPr="000A6C52">
        <w:rPr>
          <w:rFonts w:ascii="Times New Roman" w:hAnsi="Times New Roman" w:cs="Times New Roman"/>
          <w:color w:val="000000"/>
          <w:sz w:val="28"/>
          <w:szCs w:val="28"/>
          <w:lang w:val="kk-KZ"/>
        </w:rPr>
        <w:t>Жобаларды іске асыру әдетте фазаларға, өмірлік цикл кезеңдеріне, басқару процестеріне бөлінеді. Жобалық тапсырманы дискретті қабылдау үшін іске асыруды басқаруды бірқатар басқару функцияларына бөлетін функционалды тәсіл де қолданылады. Бұл тәсіл Жобаларды басқару институты</w:t>
      </w:r>
      <w:r w:rsidR="000A6C52">
        <w:rPr>
          <w:rFonts w:ascii="Times New Roman" w:hAnsi="Times New Roman" w:cs="Times New Roman"/>
          <w:color w:val="000000"/>
          <w:sz w:val="28"/>
          <w:szCs w:val="28"/>
          <w:lang w:val="kk-KZ"/>
        </w:rPr>
        <w:t>(ЖБИ)</w:t>
      </w:r>
      <w:r w:rsidR="000A6C52" w:rsidRPr="000A6C52">
        <w:rPr>
          <w:rFonts w:ascii="Times New Roman" w:hAnsi="Times New Roman" w:cs="Times New Roman"/>
          <w:color w:val="000000"/>
          <w:sz w:val="28"/>
          <w:szCs w:val="28"/>
          <w:lang w:val="kk-KZ"/>
        </w:rPr>
        <w:t xml:space="preserve"> </w:t>
      </w:r>
      <w:r w:rsidR="000A6C52">
        <w:rPr>
          <w:rFonts w:ascii="Times New Roman" w:hAnsi="Times New Roman" w:cs="Times New Roman"/>
          <w:color w:val="000000"/>
          <w:sz w:val="28"/>
          <w:szCs w:val="28"/>
          <w:lang w:val="kk-KZ"/>
        </w:rPr>
        <w:t>стандартында айқын көрсетілген.</w:t>
      </w:r>
      <w:r w:rsidR="000A6C52" w:rsidRPr="000A6C52">
        <w:rPr>
          <w:rFonts w:ascii="Times New Roman" w:hAnsi="Times New Roman" w:cs="Times New Roman"/>
          <w:color w:val="000000"/>
          <w:sz w:val="28"/>
          <w:szCs w:val="28"/>
          <w:lang w:val="kk-KZ"/>
        </w:rPr>
        <w:t>Сонымен қатар, стандартты әзірлеушілер өзара тығыз әрекеттесуге және өзара процедуралардың өзара әрекеттесуіне назар аударады. Шынында да, бұл процестер кейде бір-біріне терең интеграцияланған.</w:t>
      </w:r>
      <w:r w:rsidR="000A6C52">
        <w:rPr>
          <w:rFonts w:ascii="Times New Roman" w:hAnsi="Times New Roman" w:cs="Times New Roman"/>
          <w:color w:val="000000"/>
          <w:sz w:val="28"/>
          <w:szCs w:val="28"/>
          <w:lang w:val="kk-KZ"/>
        </w:rPr>
        <w:t xml:space="preserve"> </w:t>
      </w:r>
      <w:r w:rsidR="000A6C52" w:rsidRPr="000D78F5">
        <w:rPr>
          <w:rFonts w:ascii="Times New Roman" w:hAnsi="Times New Roman" w:cs="Times New Roman"/>
          <w:color w:val="000000"/>
          <w:sz w:val="28"/>
          <w:szCs w:val="28"/>
          <w:lang w:val="kk-KZ"/>
        </w:rPr>
        <w:t>Жобаны бақылау және орындау процестерін біріктірудің мысалы</w:t>
      </w:r>
      <w:r w:rsidR="005D30F0">
        <w:rPr>
          <w:rFonts w:ascii="Times New Roman" w:hAnsi="Times New Roman" w:cs="Times New Roman"/>
          <w:color w:val="000000"/>
          <w:sz w:val="28"/>
          <w:szCs w:val="28"/>
          <w:lang w:val="kk-KZ"/>
        </w:rPr>
        <w:t xml:space="preserve"> көрсетілген</w:t>
      </w:r>
      <w:r w:rsidR="005D30F0" w:rsidRPr="00314D8F">
        <w:rPr>
          <w:rFonts w:ascii="Times New Roman" w:hAnsi="Times New Roman" w:cs="Times New Roman"/>
          <w:color w:val="000000"/>
          <w:sz w:val="28"/>
          <w:szCs w:val="28"/>
          <w:lang w:val="kk-KZ"/>
        </w:rPr>
        <w:t xml:space="preserve"> (</w:t>
      </w:r>
      <w:r w:rsidR="00DF469B" w:rsidRPr="00314D8F">
        <w:rPr>
          <w:rFonts w:ascii="Times New Roman" w:hAnsi="Times New Roman" w:cs="Times New Roman"/>
          <w:color w:val="000000"/>
          <w:sz w:val="28"/>
          <w:szCs w:val="28"/>
          <w:lang w:val="kk-KZ"/>
        </w:rPr>
        <w:t>1-</w:t>
      </w:r>
      <w:r w:rsidR="00DF469B">
        <w:rPr>
          <w:rFonts w:ascii="Times New Roman" w:hAnsi="Times New Roman" w:cs="Times New Roman"/>
          <w:color w:val="000000"/>
          <w:sz w:val="28"/>
          <w:szCs w:val="28"/>
          <w:lang w:val="kk-KZ"/>
        </w:rPr>
        <w:t>сурет</w:t>
      </w:r>
      <w:r w:rsidR="005D30F0" w:rsidRPr="00314D8F">
        <w:rPr>
          <w:rFonts w:ascii="Times New Roman" w:hAnsi="Times New Roman" w:cs="Times New Roman"/>
          <w:color w:val="000000"/>
          <w:sz w:val="28"/>
          <w:szCs w:val="28"/>
          <w:lang w:val="kk-KZ"/>
        </w:rPr>
        <w:t>)</w:t>
      </w:r>
      <w:r w:rsidR="00DF469B">
        <w:rPr>
          <w:rFonts w:ascii="Times New Roman" w:hAnsi="Times New Roman" w:cs="Times New Roman"/>
          <w:color w:val="000000"/>
          <w:sz w:val="28"/>
          <w:szCs w:val="28"/>
          <w:lang w:val="kk-KZ"/>
        </w:rPr>
        <w:t>.</w:t>
      </w:r>
    </w:p>
    <w:p w:rsidR="00F04F16" w:rsidRPr="000D78F5" w:rsidRDefault="00F04F16" w:rsidP="00DF0C3F">
      <w:pPr>
        <w:pStyle w:val="a3"/>
        <w:ind w:left="0"/>
        <w:jc w:val="both"/>
        <w:rPr>
          <w:rFonts w:ascii="Times New Roman" w:hAnsi="Times New Roman" w:cs="Times New Roman"/>
          <w:color w:val="000000"/>
          <w:sz w:val="28"/>
          <w:szCs w:val="28"/>
          <w:lang w:val="kk-KZ"/>
        </w:rPr>
      </w:pPr>
    </w:p>
    <w:p w:rsidR="000A6C52" w:rsidRDefault="000A6C52" w:rsidP="00DF0C3F">
      <w:pPr>
        <w:pStyle w:val="a3"/>
        <w:ind w:left="0"/>
        <w:jc w:val="center"/>
        <w:rPr>
          <w:rFonts w:ascii="Times New Roman" w:hAnsi="Times New Roman" w:cs="Times New Roman"/>
          <w:color w:val="000000"/>
          <w:sz w:val="28"/>
          <w:szCs w:val="28"/>
          <w:lang w:val="kk-KZ"/>
        </w:rPr>
      </w:pPr>
      <w:r>
        <w:rPr>
          <w:noProof/>
          <w:lang w:eastAsia="ru-RU"/>
        </w:rPr>
        <w:lastRenderedPageBreak/>
        <w:drawing>
          <wp:inline distT="0" distB="0" distL="0" distR="0">
            <wp:extent cx="5940425" cy="27470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47010"/>
                    </a:xfrm>
                    <a:prstGeom prst="rect">
                      <a:avLst/>
                    </a:prstGeom>
                  </pic:spPr>
                </pic:pic>
              </a:graphicData>
            </a:graphic>
          </wp:inline>
        </w:drawing>
      </w:r>
    </w:p>
    <w:p w:rsidR="000A6C52" w:rsidRPr="000A6C52" w:rsidRDefault="000A6C52" w:rsidP="00DF0C3F">
      <w:pPr>
        <w:pStyle w:val="a3"/>
        <w:ind w:left="0"/>
        <w:jc w:val="center"/>
        <w:rPr>
          <w:rFonts w:ascii="Times New Roman" w:hAnsi="Times New Roman" w:cs="Times New Roman"/>
          <w:color w:val="000000"/>
          <w:sz w:val="28"/>
          <w:szCs w:val="28"/>
          <w:lang w:val="kk-KZ"/>
        </w:rPr>
      </w:pPr>
    </w:p>
    <w:p w:rsidR="009A3648" w:rsidRDefault="0085617A" w:rsidP="00DF0C3F">
      <w:pPr>
        <w:pStyle w:val="a3"/>
        <w:ind w:left="0"/>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Сурет-1. Ж</w:t>
      </w:r>
      <w:r w:rsidR="000A6C52" w:rsidRPr="000A6C52">
        <w:rPr>
          <w:rFonts w:ascii="Times New Roman" w:hAnsi="Times New Roman" w:cs="Times New Roman"/>
          <w:color w:val="000000"/>
          <w:sz w:val="28"/>
          <w:szCs w:val="28"/>
          <w:lang w:val="kk-KZ"/>
        </w:rPr>
        <w:t>обаны бақылау және орындау процестерін біріктіру</w:t>
      </w:r>
    </w:p>
    <w:p w:rsidR="00CA7506" w:rsidRDefault="00CA7506" w:rsidP="00DF0C3F">
      <w:pPr>
        <w:pStyle w:val="a3"/>
        <w:ind w:left="0"/>
        <w:jc w:val="center"/>
        <w:rPr>
          <w:rFonts w:ascii="Times New Roman" w:hAnsi="Times New Roman" w:cs="Times New Roman"/>
          <w:color w:val="000000"/>
          <w:sz w:val="28"/>
          <w:szCs w:val="28"/>
          <w:lang w:val="kk-KZ"/>
        </w:rPr>
      </w:pPr>
    </w:p>
    <w:p w:rsidR="00CA7506" w:rsidRDefault="00CA7506" w:rsidP="00DF0C3F">
      <w:pPr>
        <w:pStyle w:val="a3"/>
        <w:ind w:left="0"/>
        <w:jc w:val="center"/>
        <w:rPr>
          <w:rFonts w:ascii="Times New Roman" w:hAnsi="Times New Roman" w:cs="Times New Roman"/>
          <w:color w:val="000000"/>
          <w:sz w:val="28"/>
          <w:szCs w:val="28"/>
          <w:lang w:val="kk-KZ"/>
        </w:rPr>
      </w:pPr>
    </w:p>
    <w:p w:rsidR="000A6C52" w:rsidRDefault="000A6C52" w:rsidP="00DF0C3F">
      <w:pPr>
        <w:pStyle w:val="a3"/>
        <w:ind w:left="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ab/>
      </w:r>
      <w:r w:rsidRPr="000A6C52">
        <w:rPr>
          <w:rFonts w:ascii="Times New Roman" w:hAnsi="Times New Roman" w:cs="Times New Roman"/>
          <w:color w:val="000000"/>
          <w:sz w:val="28"/>
          <w:szCs w:val="28"/>
          <w:lang w:val="kk-KZ"/>
        </w:rPr>
        <w:t>Басқару процестері топтарының құрамы жоғарыдағы диаграммада көрсетілген. Онда бірқатар басқару рәсімдерінің интеграциялық өзара іс-қимылының мысалы көрсетілген. Ш</w:t>
      </w:r>
      <w:r w:rsidR="00DF469B">
        <w:rPr>
          <w:rFonts w:ascii="Times New Roman" w:hAnsi="Times New Roman" w:cs="Times New Roman"/>
          <w:color w:val="000000"/>
          <w:sz w:val="28"/>
          <w:szCs w:val="28"/>
          <w:lang w:val="kk-KZ"/>
        </w:rPr>
        <w:t xml:space="preserve">ынында да, орындау процестері </w:t>
      </w:r>
      <w:r w:rsidRPr="000A6C52">
        <w:rPr>
          <w:rFonts w:ascii="Times New Roman" w:hAnsi="Times New Roman" w:cs="Times New Roman"/>
          <w:color w:val="000000"/>
          <w:sz w:val="28"/>
          <w:szCs w:val="28"/>
          <w:lang w:val="kk-KZ"/>
        </w:rPr>
        <w:t>бақылаусы</w:t>
      </w:r>
      <w:r w:rsidR="00DF469B">
        <w:rPr>
          <w:rFonts w:ascii="Times New Roman" w:hAnsi="Times New Roman" w:cs="Times New Roman"/>
          <w:color w:val="000000"/>
          <w:sz w:val="28"/>
          <w:szCs w:val="28"/>
          <w:lang w:val="kk-KZ"/>
        </w:rPr>
        <w:t>з аяқталмайды, өйткені іс-шара</w:t>
      </w:r>
      <w:r w:rsidR="00DF469B" w:rsidRPr="00314D8F">
        <w:rPr>
          <w:rFonts w:ascii="Times New Roman" w:hAnsi="Times New Roman" w:cs="Times New Roman"/>
          <w:color w:val="000000"/>
          <w:sz w:val="28"/>
          <w:szCs w:val="28"/>
          <w:lang w:val="kk-KZ"/>
        </w:rPr>
        <w:t xml:space="preserve"> </w:t>
      </w:r>
      <w:r w:rsidR="00DF469B">
        <w:rPr>
          <w:rFonts w:ascii="Times New Roman" w:hAnsi="Times New Roman" w:cs="Times New Roman"/>
          <w:color w:val="000000"/>
          <w:sz w:val="28"/>
          <w:szCs w:val="28"/>
          <w:lang w:val="kk-KZ"/>
        </w:rPr>
        <w:t>әдетте</w:t>
      </w:r>
      <w:r w:rsidRPr="000A6C52">
        <w:rPr>
          <w:rFonts w:ascii="Times New Roman" w:hAnsi="Times New Roman" w:cs="Times New Roman"/>
          <w:color w:val="000000"/>
          <w:sz w:val="28"/>
          <w:szCs w:val="28"/>
          <w:lang w:val="kk-KZ"/>
        </w:rPr>
        <w:t xml:space="preserve"> жоспарлау, бастау және жабу</w:t>
      </w:r>
      <w:r w:rsidR="00DF469B">
        <w:rPr>
          <w:rFonts w:ascii="Times New Roman" w:hAnsi="Times New Roman" w:cs="Times New Roman"/>
          <w:color w:val="000000"/>
          <w:sz w:val="28"/>
          <w:szCs w:val="28"/>
          <w:lang w:val="kk-KZ"/>
        </w:rPr>
        <w:t xml:space="preserve"> кезеңдерінен тұрады</w:t>
      </w:r>
      <w:r w:rsidRPr="000A6C52">
        <w:rPr>
          <w:rFonts w:ascii="Times New Roman" w:hAnsi="Times New Roman" w:cs="Times New Roman"/>
          <w:color w:val="000000"/>
          <w:sz w:val="28"/>
          <w:szCs w:val="28"/>
          <w:lang w:val="kk-KZ"/>
        </w:rPr>
        <w:t xml:space="preserve"> </w:t>
      </w:r>
      <w:r w:rsidR="00606B60">
        <w:rPr>
          <w:rFonts w:ascii="Times New Roman" w:hAnsi="Times New Roman" w:cs="Times New Roman"/>
          <w:color w:val="000000"/>
          <w:sz w:val="28"/>
          <w:szCs w:val="28"/>
          <w:lang w:val="kk-KZ"/>
        </w:rPr>
        <w:t>(</w:t>
      </w:r>
      <w:r w:rsidR="00DF469B" w:rsidRPr="00314D8F">
        <w:rPr>
          <w:rFonts w:ascii="Times New Roman" w:hAnsi="Times New Roman" w:cs="Times New Roman"/>
          <w:color w:val="000000"/>
          <w:sz w:val="28"/>
          <w:szCs w:val="28"/>
          <w:lang w:val="kk-KZ"/>
        </w:rPr>
        <w:t>2-</w:t>
      </w:r>
      <w:r w:rsidR="00DF469B">
        <w:rPr>
          <w:rFonts w:ascii="Times New Roman" w:hAnsi="Times New Roman" w:cs="Times New Roman"/>
          <w:color w:val="000000"/>
          <w:sz w:val="28"/>
          <w:szCs w:val="28"/>
          <w:lang w:val="kk-KZ"/>
        </w:rPr>
        <w:t>сурет</w:t>
      </w:r>
      <w:r w:rsidR="00606B60" w:rsidRPr="00606B60">
        <w:rPr>
          <w:rFonts w:ascii="Times New Roman" w:hAnsi="Times New Roman" w:cs="Times New Roman"/>
          <w:color w:val="000000"/>
          <w:sz w:val="28"/>
          <w:szCs w:val="28"/>
          <w:lang w:val="kk-KZ"/>
        </w:rPr>
        <w:t>)</w:t>
      </w:r>
      <w:r w:rsidR="00606B60">
        <w:rPr>
          <w:rFonts w:ascii="Times New Roman" w:hAnsi="Times New Roman" w:cs="Times New Roman"/>
          <w:color w:val="000000"/>
          <w:sz w:val="28"/>
          <w:szCs w:val="28"/>
          <w:lang w:val="kk-KZ"/>
        </w:rPr>
        <w:t>.</w:t>
      </w:r>
      <w:r w:rsidR="00CA7506">
        <w:rPr>
          <w:rFonts w:ascii="Times New Roman" w:hAnsi="Times New Roman" w:cs="Times New Roman"/>
          <w:color w:val="000000"/>
          <w:sz w:val="28"/>
          <w:szCs w:val="28"/>
          <w:lang w:val="kk-KZ"/>
        </w:rPr>
        <w:t xml:space="preserve"> </w:t>
      </w:r>
    </w:p>
    <w:p w:rsidR="00CA7506" w:rsidRDefault="00CA7506" w:rsidP="00DF0C3F">
      <w:pPr>
        <w:pStyle w:val="a3"/>
        <w:ind w:left="0"/>
        <w:jc w:val="both"/>
        <w:rPr>
          <w:rFonts w:ascii="Times New Roman" w:hAnsi="Times New Roman" w:cs="Times New Roman"/>
          <w:color w:val="000000"/>
          <w:sz w:val="28"/>
          <w:szCs w:val="28"/>
          <w:lang w:val="kk-KZ"/>
        </w:rPr>
      </w:pPr>
    </w:p>
    <w:p w:rsidR="00CA7506" w:rsidRDefault="00CA7506" w:rsidP="00DF0C3F">
      <w:pPr>
        <w:pStyle w:val="a3"/>
        <w:ind w:left="0"/>
        <w:jc w:val="center"/>
        <w:rPr>
          <w:rFonts w:ascii="Times New Roman" w:hAnsi="Times New Roman" w:cs="Times New Roman"/>
          <w:color w:val="000000"/>
          <w:sz w:val="28"/>
          <w:szCs w:val="28"/>
          <w:lang w:val="kk-KZ"/>
        </w:rPr>
      </w:pPr>
      <w:r>
        <w:rPr>
          <w:noProof/>
          <w:lang w:eastAsia="ru-RU"/>
        </w:rPr>
        <w:drawing>
          <wp:inline distT="0" distB="0" distL="0" distR="0">
            <wp:extent cx="5940425" cy="27539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53995"/>
                    </a:xfrm>
                    <a:prstGeom prst="rect">
                      <a:avLst/>
                    </a:prstGeom>
                  </pic:spPr>
                </pic:pic>
              </a:graphicData>
            </a:graphic>
          </wp:inline>
        </w:drawing>
      </w:r>
    </w:p>
    <w:p w:rsidR="00CA7506" w:rsidRDefault="00606B60" w:rsidP="00DF0C3F">
      <w:pPr>
        <w:pStyle w:val="a3"/>
        <w:ind w:left="0"/>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 xml:space="preserve">Сурет-2. </w:t>
      </w:r>
      <w:r w:rsidR="00CA7506" w:rsidRPr="00CA7506">
        <w:rPr>
          <w:rFonts w:ascii="Times New Roman" w:hAnsi="Times New Roman" w:cs="Times New Roman"/>
          <w:color w:val="000000"/>
          <w:sz w:val="28"/>
          <w:szCs w:val="28"/>
          <w:lang w:val="kk-KZ"/>
        </w:rPr>
        <w:t>Процестер топтарындағы белсенділік диаграммасы.</w:t>
      </w:r>
    </w:p>
    <w:p w:rsidR="0085617A" w:rsidRDefault="0085617A" w:rsidP="00DF0C3F">
      <w:pPr>
        <w:pStyle w:val="a3"/>
        <w:ind w:left="0"/>
        <w:jc w:val="center"/>
        <w:rPr>
          <w:rFonts w:ascii="Times New Roman" w:hAnsi="Times New Roman" w:cs="Times New Roman"/>
          <w:color w:val="000000"/>
          <w:sz w:val="28"/>
          <w:szCs w:val="28"/>
          <w:lang w:val="kk-KZ"/>
        </w:rPr>
      </w:pPr>
    </w:p>
    <w:p w:rsidR="00CA7506" w:rsidRDefault="0085617A" w:rsidP="00DF0C3F">
      <w:pPr>
        <w:pStyle w:val="a3"/>
        <w:ind w:left="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 xml:space="preserve"> </w:t>
      </w:r>
      <w:r>
        <w:rPr>
          <w:rFonts w:ascii="Times New Roman" w:hAnsi="Times New Roman" w:cs="Times New Roman"/>
          <w:color w:val="000000"/>
          <w:sz w:val="28"/>
          <w:szCs w:val="28"/>
          <w:lang w:val="kk-KZ"/>
        </w:rPr>
        <w:tab/>
        <w:t>Қ</w:t>
      </w:r>
      <w:r w:rsidR="00CA7506" w:rsidRPr="00CA7506">
        <w:rPr>
          <w:rFonts w:ascii="Times New Roman" w:hAnsi="Times New Roman" w:cs="Times New Roman"/>
          <w:color w:val="000000"/>
          <w:sz w:val="28"/>
          <w:szCs w:val="28"/>
          <w:lang w:val="kk-KZ"/>
        </w:rPr>
        <w:t xml:space="preserve">азіргі заманғы жобаларды халықаралық стандарттар тұрғысынан іске </w:t>
      </w:r>
      <w:r w:rsidR="00DF469B">
        <w:rPr>
          <w:rFonts w:ascii="Times New Roman" w:hAnsi="Times New Roman" w:cs="Times New Roman"/>
          <w:color w:val="000000"/>
          <w:sz w:val="28"/>
          <w:szCs w:val="28"/>
          <w:lang w:val="kk-KZ"/>
        </w:rPr>
        <w:t xml:space="preserve">асырудың не екені қарастырылды. </w:t>
      </w:r>
      <w:r w:rsidR="00CA7506" w:rsidRPr="00CA7506">
        <w:rPr>
          <w:rFonts w:ascii="Times New Roman" w:hAnsi="Times New Roman" w:cs="Times New Roman"/>
          <w:color w:val="000000"/>
          <w:sz w:val="28"/>
          <w:szCs w:val="28"/>
          <w:lang w:val="kk-KZ"/>
        </w:rPr>
        <w:t>Жобалық</w:t>
      </w:r>
      <w:r>
        <w:rPr>
          <w:rFonts w:ascii="Times New Roman" w:hAnsi="Times New Roman" w:cs="Times New Roman"/>
          <w:color w:val="000000"/>
          <w:sz w:val="28"/>
          <w:szCs w:val="28"/>
          <w:lang w:val="kk-KZ"/>
        </w:rPr>
        <w:t xml:space="preserve"> іс-шараны орындау әдістемесіні</w:t>
      </w:r>
      <w:r w:rsidR="00CA7506" w:rsidRPr="00CA7506">
        <w:rPr>
          <w:rFonts w:ascii="Times New Roman" w:hAnsi="Times New Roman" w:cs="Times New Roman"/>
          <w:color w:val="000000"/>
          <w:sz w:val="28"/>
          <w:szCs w:val="28"/>
          <w:lang w:val="kk-KZ"/>
        </w:rPr>
        <w:t>ң н</w:t>
      </w:r>
      <w:r w:rsidR="00DF469B">
        <w:rPr>
          <w:rFonts w:ascii="Times New Roman" w:hAnsi="Times New Roman" w:cs="Times New Roman"/>
          <w:color w:val="000000"/>
          <w:sz w:val="28"/>
          <w:szCs w:val="28"/>
          <w:lang w:val="kk-KZ"/>
        </w:rPr>
        <w:t>егізгі ерекшеліктері анықталды</w:t>
      </w:r>
    </w:p>
    <w:p w:rsidR="00CA7506" w:rsidRDefault="00CA7506" w:rsidP="00DF0C3F">
      <w:pPr>
        <w:pStyle w:val="a3"/>
        <w:numPr>
          <w:ilvl w:val="1"/>
          <w:numId w:val="2"/>
        </w:numPr>
        <w:ind w:left="0" w:firstLine="0"/>
        <w:rPr>
          <w:rFonts w:ascii="Times New Roman" w:hAnsi="Times New Roman" w:cs="Times New Roman"/>
          <w:b/>
          <w:sz w:val="28"/>
          <w:szCs w:val="28"/>
          <w:lang w:val="kk-KZ"/>
        </w:rPr>
      </w:pPr>
      <w:r w:rsidRPr="000D78F5">
        <w:rPr>
          <w:rFonts w:ascii="Times New Roman" w:hAnsi="Times New Roman" w:cs="Times New Roman"/>
          <w:b/>
          <w:sz w:val="28"/>
          <w:szCs w:val="28"/>
          <w:lang w:val="kk-KZ"/>
        </w:rPr>
        <w:lastRenderedPageBreak/>
        <w:t xml:space="preserve"> </w:t>
      </w:r>
      <w:r w:rsidRPr="00CA7506">
        <w:rPr>
          <w:rFonts w:ascii="Times New Roman" w:hAnsi="Times New Roman" w:cs="Times New Roman"/>
          <w:b/>
          <w:sz w:val="28"/>
          <w:szCs w:val="28"/>
          <w:lang w:val="kk-KZ"/>
        </w:rPr>
        <w:t>Жобаны  автоматтандырудың замануи тәсілдері</w:t>
      </w:r>
    </w:p>
    <w:p w:rsidR="001B3693" w:rsidRPr="00314D8F" w:rsidRDefault="001B3693" w:rsidP="00DF0C3F">
      <w:pPr>
        <w:pStyle w:val="a3"/>
        <w:ind w:left="0"/>
        <w:rPr>
          <w:rFonts w:ascii="Times New Roman" w:hAnsi="Times New Roman" w:cs="Times New Roman"/>
          <w:b/>
          <w:sz w:val="28"/>
          <w:szCs w:val="28"/>
          <w:lang w:val="en-US"/>
        </w:rPr>
      </w:pPr>
    </w:p>
    <w:p w:rsidR="001B3693" w:rsidRDefault="001B3693" w:rsidP="00314D8F">
      <w:pPr>
        <w:pStyle w:val="a3"/>
        <w:ind w:left="0" w:firstLine="708"/>
        <w:jc w:val="both"/>
        <w:rPr>
          <w:rFonts w:ascii="Times New Roman" w:hAnsi="Times New Roman" w:cs="Times New Roman"/>
          <w:color w:val="000000"/>
          <w:sz w:val="28"/>
          <w:szCs w:val="28"/>
          <w:lang w:val="kk-KZ"/>
        </w:rPr>
      </w:pPr>
      <w:r w:rsidRPr="001B3693">
        <w:rPr>
          <w:rFonts w:ascii="Times New Roman" w:hAnsi="Times New Roman" w:cs="Times New Roman"/>
          <w:sz w:val="28"/>
          <w:szCs w:val="28"/>
          <w:lang w:val="kk-KZ"/>
        </w:rPr>
        <w:t xml:space="preserve">Бүгінгі таңда кәсіпорындарды автоматтандыруға көптеген пікірталастар жүріп жатыр. Бастапқыда ол дамыған (басқару саласында) елдерде қалыптасты, </w:t>
      </w:r>
      <w:r w:rsidR="0026681C">
        <w:rPr>
          <w:rFonts w:ascii="Times New Roman" w:hAnsi="Times New Roman" w:cs="Times New Roman"/>
          <w:sz w:val="28"/>
          <w:szCs w:val="28"/>
          <w:lang w:val="kk-KZ"/>
        </w:rPr>
        <w:t>сондықтан</w:t>
      </w:r>
      <w:r w:rsidR="00314D8F">
        <w:rPr>
          <w:rFonts w:ascii="Times New Roman" w:hAnsi="Times New Roman" w:cs="Times New Roman"/>
          <w:sz w:val="28"/>
          <w:szCs w:val="28"/>
          <w:lang w:val="kk-KZ"/>
        </w:rPr>
        <w:t xml:space="preserve"> </w:t>
      </w:r>
      <w:r w:rsidRPr="001B3693">
        <w:rPr>
          <w:rFonts w:ascii="Times New Roman" w:hAnsi="Times New Roman" w:cs="Times New Roman"/>
          <w:sz w:val="28"/>
          <w:szCs w:val="28"/>
          <w:lang w:val="kk-KZ"/>
        </w:rPr>
        <w:t>кәсіпорын процестерін автоматтандыру тиімді болуы керек. Басқаша айтқанда, кәсіпорынның мақсатына жетуге ықпал ететін міндеттерді автоматтандыру қажет.</w:t>
      </w:r>
      <w:r>
        <w:rPr>
          <w:rFonts w:ascii="Times New Roman" w:hAnsi="Times New Roman" w:cs="Times New Roman"/>
          <w:sz w:val="28"/>
          <w:szCs w:val="28"/>
          <w:lang w:val="kk-KZ"/>
        </w:rPr>
        <w:t xml:space="preserve"> </w:t>
      </w:r>
    </w:p>
    <w:p w:rsidR="0085617A" w:rsidRDefault="0085617A" w:rsidP="00DF0C3F">
      <w:pPr>
        <w:pStyle w:val="a3"/>
        <w:ind w:left="0"/>
        <w:jc w:val="both"/>
        <w:rPr>
          <w:rFonts w:ascii="Times New Roman" w:hAnsi="Times New Roman" w:cs="Times New Roman"/>
          <w:color w:val="000000"/>
          <w:sz w:val="28"/>
          <w:szCs w:val="28"/>
          <w:lang w:val="kk-KZ"/>
        </w:rPr>
      </w:pPr>
    </w:p>
    <w:p w:rsidR="0085617A" w:rsidRPr="001B3693" w:rsidRDefault="0085617A" w:rsidP="00DF0C3F">
      <w:pPr>
        <w:pStyle w:val="a3"/>
        <w:ind w:left="0"/>
        <w:jc w:val="both"/>
        <w:rPr>
          <w:rFonts w:ascii="Times New Roman" w:hAnsi="Times New Roman" w:cs="Times New Roman"/>
          <w:sz w:val="28"/>
          <w:szCs w:val="28"/>
          <w:lang w:val="kk-KZ"/>
        </w:rPr>
      </w:pPr>
    </w:p>
    <w:p w:rsidR="00DE6AC9" w:rsidRPr="00DE6AC9" w:rsidRDefault="00DE6AC9" w:rsidP="00DF0C3F">
      <w:pPr>
        <w:jc w:val="both"/>
        <w:rPr>
          <w:rFonts w:ascii="Times New Roman" w:hAnsi="Times New Roman" w:cs="Times New Roman"/>
          <w:sz w:val="28"/>
          <w:szCs w:val="28"/>
          <w:lang w:val="kk-KZ"/>
        </w:rPr>
      </w:pPr>
    </w:p>
    <w:p w:rsidR="00B443DA" w:rsidRDefault="00B443DA" w:rsidP="00DF0C3F">
      <w:pPr>
        <w:pStyle w:val="a3"/>
        <w:ind w:left="0"/>
        <w:jc w:val="both"/>
        <w:rPr>
          <w:rFonts w:ascii="Times New Roman" w:hAnsi="Times New Roman" w:cs="Times New Roman"/>
          <w:sz w:val="28"/>
          <w:szCs w:val="28"/>
          <w:lang w:val="kk-KZ"/>
        </w:rPr>
      </w:pPr>
    </w:p>
    <w:p w:rsidR="00B443DA" w:rsidRPr="00523DBF" w:rsidRDefault="00B443DA" w:rsidP="00DF0C3F">
      <w:pPr>
        <w:pStyle w:val="a3"/>
        <w:numPr>
          <w:ilvl w:val="0"/>
          <w:numId w:val="2"/>
        </w:numPr>
        <w:ind w:left="0" w:firstLine="0"/>
        <w:rPr>
          <w:rFonts w:ascii="Times New Roman" w:hAnsi="Times New Roman" w:cs="Times New Roman"/>
          <w:b/>
          <w:sz w:val="28"/>
          <w:szCs w:val="28"/>
          <w:lang w:val="kk-KZ"/>
        </w:rPr>
      </w:pPr>
      <w:r w:rsidRPr="00523DBF">
        <w:rPr>
          <w:rFonts w:ascii="Times New Roman" w:hAnsi="Times New Roman" w:cs="Times New Roman"/>
          <w:b/>
          <w:sz w:val="28"/>
          <w:szCs w:val="28"/>
          <w:lang w:val="kk-KZ"/>
        </w:rPr>
        <w:t xml:space="preserve">БӨЛІМ. </w:t>
      </w:r>
      <w:r w:rsidR="0026681C">
        <w:rPr>
          <w:rFonts w:ascii="Times New Roman" w:hAnsi="Times New Roman" w:cs="Times New Roman"/>
          <w:b/>
          <w:sz w:val="28"/>
          <w:szCs w:val="28"/>
          <w:lang w:val="kk-KZ"/>
        </w:rPr>
        <w:t xml:space="preserve"> </w:t>
      </w:r>
      <w:r w:rsidRPr="00523DBF">
        <w:rPr>
          <w:rFonts w:ascii="Times New Roman" w:hAnsi="Times New Roman" w:cs="Times New Roman"/>
          <w:b/>
          <w:sz w:val="28"/>
          <w:szCs w:val="28"/>
          <w:lang w:val="kk-KZ"/>
        </w:rPr>
        <w:t>АУЫЛДАҒЫ ЖОБАЛАРДЫ ЖҮЗЕГЕ АСЫРУДЫҢ БАҒЫТТАРЫ</w:t>
      </w:r>
    </w:p>
    <w:p w:rsidR="00B443DA" w:rsidRPr="00523DBF" w:rsidRDefault="00B443DA" w:rsidP="00DF0C3F">
      <w:pPr>
        <w:pStyle w:val="a3"/>
        <w:numPr>
          <w:ilvl w:val="1"/>
          <w:numId w:val="2"/>
        </w:numPr>
        <w:ind w:left="0" w:firstLine="0"/>
        <w:rPr>
          <w:rFonts w:ascii="Times New Roman" w:hAnsi="Times New Roman" w:cs="Times New Roman"/>
          <w:b/>
          <w:sz w:val="28"/>
          <w:szCs w:val="28"/>
          <w:lang w:val="kk-KZ"/>
        </w:rPr>
      </w:pPr>
      <w:r w:rsidRPr="00523DBF">
        <w:rPr>
          <w:rFonts w:ascii="Times New Roman" w:hAnsi="Times New Roman" w:cs="Times New Roman"/>
          <w:b/>
          <w:sz w:val="28"/>
          <w:szCs w:val="28"/>
          <w:lang w:val="kk-KZ"/>
        </w:rPr>
        <w:t>Ауылдағы жобаларды  жүзеге  асырудың ерекшеліктері</w:t>
      </w:r>
    </w:p>
    <w:p w:rsidR="00B443DA" w:rsidRDefault="00B443DA" w:rsidP="00DF0C3F">
      <w:pPr>
        <w:pStyle w:val="a3"/>
        <w:ind w:left="0"/>
        <w:rPr>
          <w:rFonts w:ascii="Times New Roman" w:hAnsi="Times New Roman" w:cs="Times New Roman"/>
          <w:sz w:val="28"/>
          <w:szCs w:val="28"/>
          <w:lang w:val="kk-KZ"/>
        </w:rPr>
      </w:pPr>
    </w:p>
    <w:p w:rsidR="00314D8F" w:rsidRDefault="00B443DA" w:rsidP="00314D8F">
      <w:pPr>
        <w:pStyle w:val="a3"/>
        <w:ind w:left="0" w:firstLine="708"/>
        <w:jc w:val="both"/>
        <w:rPr>
          <w:rFonts w:ascii="Times New Roman" w:hAnsi="Times New Roman" w:cs="Times New Roman"/>
          <w:color w:val="000000"/>
          <w:sz w:val="28"/>
          <w:szCs w:val="28"/>
          <w:lang w:val="kk-KZ"/>
        </w:rPr>
      </w:pPr>
      <w:r w:rsidRPr="00B443DA">
        <w:rPr>
          <w:rFonts w:ascii="Times New Roman" w:hAnsi="Times New Roman" w:cs="Times New Roman"/>
          <w:color w:val="000000"/>
          <w:sz w:val="28"/>
          <w:szCs w:val="28"/>
          <w:lang w:val="kk-KZ"/>
        </w:rPr>
        <w:t>Ауылдық аумақтарды тұрақты дамыту үшін жағдай жасау мемлекеттік саясаттың маңызды мақсаттарының</w:t>
      </w:r>
      <w:r w:rsidR="00DE6AC9">
        <w:rPr>
          <w:rFonts w:ascii="Times New Roman" w:hAnsi="Times New Roman" w:cs="Times New Roman"/>
          <w:color w:val="000000"/>
          <w:sz w:val="28"/>
          <w:szCs w:val="28"/>
          <w:lang w:val="kk-KZ"/>
        </w:rPr>
        <w:t xml:space="preserve"> бірі болып табылады</w:t>
      </w:r>
      <w:r w:rsidR="00314D8F">
        <w:rPr>
          <w:rFonts w:ascii="Times New Roman" w:hAnsi="Times New Roman" w:cs="Times New Roman"/>
          <w:color w:val="000000"/>
          <w:sz w:val="28"/>
          <w:szCs w:val="28"/>
          <w:lang w:val="kk-KZ"/>
        </w:rPr>
        <w:t xml:space="preserve">, оны </w:t>
      </w:r>
      <w:r w:rsidR="00025C85" w:rsidRPr="00025C85">
        <w:rPr>
          <w:rFonts w:ascii="Times New Roman" w:hAnsi="Times New Roman" w:cs="Times New Roman"/>
          <w:color w:val="000000"/>
          <w:sz w:val="28"/>
          <w:szCs w:val="28"/>
          <w:lang w:val="kk-KZ"/>
        </w:rPr>
        <w:t xml:space="preserve"> неғұрлым толық</w:t>
      </w:r>
      <w:r w:rsidR="00314D8F">
        <w:rPr>
          <w:rFonts w:ascii="Times New Roman" w:hAnsi="Times New Roman" w:cs="Times New Roman"/>
          <w:color w:val="000000"/>
          <w:sz w:val="28"/>
          <w:szCs w:val="28"/>
          <w:lang w:val="kk-KZ"/>
        </w:rPr>
        <w:t>, ұтымды және тиімді пайдалан</w:t>
      </w:r>
      <w:r w:rsidR="00025C85" w:rsidRPr="00025C85">
        <w:rPr>
          <w:rFonts w:ascii="Times New Roman" w:hAnsi="Times New Roman" w:cs="Times New Roman"/>
          <w:color w:val="000000"/>
          <w:sz w:val="28"/>
          <w:szCs w:val="28"/>
          <w:lang w:val="kk-KZ"/>
        </w:rPr>
        <w:t>са, ауыл халқының жоғары деңгейі мен өмір сүр</w:t>
      </w:r>
      <w:r w:rsidR="00025C85">
        <w:rPr>
          <w:rFonts w:ascii="Times New Roman" w:hAnsi="Times New Roman" w:cs="Times New Roman"/>
          <w:color w:val="000000"/>
          <w:sz w:val="28"/>
          <w:szCs w:val="28"/>
          <w:lang w:val="kk-KZ"/>
        </w:rPr>
        <w:t>у сапасын қамтамасыз ете алады.</w:t>
      </w:r>
      <w:r w:rsidR="00523DBF">
        <w:rPr>
          <w:rFonts w:ascii="Times New Roman" w:hAnsi="Times New Roman" w:cs="Times New Roman"/>
          <w:color w:val="000000"/>
          <w:sz w:val="28"/>
          <w:szCs w:val="28"/>
          <w:lang w:val="kk-KZ"/>
        </w:rPr>
        <w:t xml:space="preserve"> </w:t>
      </w:r>
    </w:p>
    <w:p w:rsidR="00523DBF" w:rsidRDefault="00523DBF" w:rsidP="00314D8F">
      <w:pPr>
        <w:pStyle w:val="a3"/>
        <w:ind w:left="0" w:firstLine="708"/>
        <w:jc w:val="both"/>
        <w:rPr>
          <w:rFonts w:ascii="Times New Roman" w:hAnsi="Times New Roman" w:cs="Times New Roman"/>
          <w:color w:val="000000"/>
          <w:sz w:val="28"/>
          <w:szCs w:val="28"/>
          <w:lang w:val="kk-KZ"/>
        </w:rPr>
      </w:pPr>
      <w:r w:rsidRPr="00523DBF">
        <w:rPr>
          <w:rFonts w:ascii="Times New Roman" w:hAnsi="Times New Roman" w:cs="Times New Roman"/>
          <w:color w:val="000000"/>
          <w:sz w:val="28"/>
          <w:szCs w:val="28"/>
          <w:lang w:val="kk-KZ"/>
        </w:rPr>
        <w:t>Бірінші дәлел- ауылшаруашылық қызметін жүргізудің ең ұтымды т</w:t>
      </w:r>
      <w:r w:rsidR="00314D8F">
        <w:rPr>
          <w:rFonts w:ascii="Times New Roman" w:hAnsi="Times New Roman" w:cs="Times New Roman"/>
          <w:color w:val="000000"/>
          <w:sz w:val="28"/>
          <w:szCs w:val="28"/>
          <w:lang w:val="kk-KZ"/>
        </w:rPr>
        <w:t>ехнологиялары бойынша ұсыныстар қажет.</w:t>
      </w:r>
      <w:r>
        <w:rPr>
          <w:rFonts w:ascii="Times New Roman" w:hAnsi="Times New Roman" w:cs="Times New Roman"/>
          <w:color w:val="000000"/>
          <w:sz w:val="28"/>
          <w:szCs w:val="28"/>
          <w:lang w:val="kk-KZ"/>
        </w:rPr>
        <w:t xml:space="preserve"> </w:t>
      </w:r>
    </w:p>
    <w:p w:rsidR="00B443DA" w:rsidRDefault="00523DBF" w:rsidP="00314D8F">
      <w:pPr>
        <w:pStyle w:val="a3"/>
        <w:ind w:left="0" w:firstLine="708"/>
        <w:jc w:val="both"/>
        <w:rPr>
          <w:rFonts w:ascii="Times New Roman" w:hAnsi="Times New Roman" w:cs="Times New Roman"/>
          <w:color w:val="000000"/>
          <w:sz w:val="28"/>
          <w:szCs w:val="28"/>
          <w:lang w:val="kk-KZ"/>
        </w:rPr>
      </w:pPr>
      <w:r w:rsidRPr="00523DBF">
        <w:rPr>
          <w:rFonts w:ascii="Times New Roman" w:hAnsi="Times New Roman" w:cs="Times New Roman"/>
          <w:color w:val="000000"/>
          <w:sz w:val="28"/>
          <w:szCs w:val="28"/>
          <w:lang w:val="kk-KZ"/>
        </w:rPr>
        <w:t>Екінші дәлел</w:t>
      </w:r>
      <w:r w:rsidR="00314D8F" w:rsidRPr="00314D8F">
        <w:rPr>
          <w:rFonts w:ascii="Times New Roman" w:hAnsi="Times New Roman" w:cs="Times New Roman"/>
          <w:color w:val="000000"/>
          <w:sz w:val="28"/>
          <w:szCs w:val="28"/>
          <w:lang w:val="kk-KZ"/>
        </w:rPr>
        <w:t>-</w:t>
      </w:r>
      <w:r w:rsidRPr="00523DBF">
        <w:rPr>
          <w:rFonts w:ascii="Times New Roman" w:hAnsi="Times New Roman" w:cs="Times New Roman"/>
          <w:color w:val="000000"/>
          <w:sz w:val="28"/>
          <w:szCs w:val="28"/>
          <w:lang w:val="kk-KZ"/>
        </w:rPr>
        <w:t xml:space="preserve"> ауыл шаруашылығының дамуына байланысты туындайтын бағдарламалардың бюджеттік </w:t>
      </w:r>
      <w:r w:rsidR="00314D8F" w:rsidRPr="00314D8F">
        <w:rPr>
          <w:rFonts w:ascii="Times New Roman" w:hAnsi="Times New Roman" w:cs="Times New Roman"/>
          <w:color w:val="000000"/>
          <w:sz w:val="28"/>
          <w:szCs w:val="28"/>
          <w:lang w:val="kk-KZ"/>
        </w:rPr>
        <w:t>м</w:t>
      </w:r>
      <w:r w:rsidR="00314D8F">
        <w:rPr>
          <w:rFonts w:ascii="Times New Roman" w:hAnsi="Times New Roman" w:cs="Times New Roman"/>
          <w:color w:val="000000"/>
          <w:sz w:val="28"/>
          <w:szCs w:val="28"/>
          <w:lang w:val="kk-KZ"/>
        </w:rPr>
        <w:t>індеттер</w:t>
      </w:r>
      <w:r w:rsidR="00314D8F">
        <w:rPr>
          <w:rFonts w:ascii="Times New Roman" w:hAnsi="Times New Roman" w:cs="Times New Roman"/>
          <w:color w:val="000000"/>
          <w:sz w:val="28"/>
          <w:szCs w:val="28"/>
          <w:lang w:val="kk-KZ"/>
        </w:rPr>
        <w:tab/>
        <w:t>іне</w:t>
      </w:r>
      <w:r w:rsidRPr="00523DBF">
        <w:rPr>
          <w:rFonts w:ascii="Times New Roman" w:hAnsi="Times New Roman" w:cs="Times New Roman"/>
          <w:color w:val="000000"/>
          <w:sz w:val="28"/>
          <w:szCs w:val="28"/>
          <w:lang w:val="kk-KZ"/>
        </w:rPr>
        <w:t xml:space="preserve"> байланысты. Біріншіден, ауыл шаруашылығы мемлекеттік қаржылық</w:t>
      </w:r>
      <w:r w:rsidR="00314D8F">
        <w:rPr>
          <w:rFonts w:ascii="Times New Roman" w:hAnsi="Times New Roman" w:cs="Times New Roman"/>
          <w:color w:val="000000"/>
          <w:sz w:val="28"/>
          <w:szCs w:val="28"/>
          <w:lang w:val="kk-KZ"/>
        </w:rPr>
        <w:t>ты</w:t>
      </w:r>
      <w:r w:rsidRPr="00523DBF">
        <w:rPr>
          <w:rFonts w:ascii="Times New Roman" w:hAnsi="Times New Roman" w:cs="Times New Roman"/>
          <w:color w:val="000000"/>
          <w:sz w:val="28"/>
          <w:szCs w:val="28"/>
          <w:lang w:val="kk-KZ"/>
        </w:rPr>
        <w:t xml:space="preserve"> жергілікті тұрғындар үшін жұмыс орындарын (тиісінше, олардың кірістерінің ұлғаюына, ал сайып келгенде, жергілікті халықтың өмір сүру деңгейінің артуына ықпал ететін) </w:t>
      </w:r>
      <w:r w:rsidR="00314D8F">
        <w:rPr>
          <w:rFonts w:ascii="Times New Roman" w:hAnsi="Times New Roman" w:cs="Times New Roman"/>
          <w:color w:val="000000"/>
          <w:sz w:val="28"/>
          <w:szCs w:val="28"/>
          <w:lang w:val="kk-KZ"/>
        </w:rPr>
        <w:t>дамуына ықпал етті</w:t>
      </w:r>
      <w:r w:rsidRPr="00523DBF">
        <w:rPr>
          <w:rFonts w:ascii="Times New Roman" w:hAnsi="Times New Roman" w:cs="Times New Roman"/>
          <w:color w:val="000000"/>
          <w:sz w:val="28"/>
          <w:szCs w:val="28"/>
          <w:lang w:val="kk-KZ"/>
        </w:rPr>
        <w:t xml:space="preserve">. Екіншіден, жергілікті халық өнімді сатып ала отырып, ауылшаруашылық өнімдерін көбейту процесін қаржыландырады. </w:t>
      </w:r>
      <w:r w:rsidR="00314D8F">
        <w:rPr>
          <w:rFonts w:ascii="Times New Roman" w:hAnsi="Times New Roman" w:cs="Times New Roman"/>
          <w:color w:val="000000"/>
          <w:sz w:val="28"/>
          <w:szCs w:val="28"/>
          <w:lang w:val="kk-KZ"/>
        </w:rPr>
        <w:tab/>
      </w:r>
      <w:r w:rsidRPr="00523DBF">
        <w:rPr>
          <w:rFonts w:ascii="Times New Roman" w:hAnsi="Times New Roman" w:cs="Times New Roman"/>
          <w:color w:val="000000"/>
          <w:sz w:val="28"/>
          <w:szCs w:val="28"/>
          <w:lang w:val="kk-KZ"/>
        </w:rPr>
        <w:t>Үшінші</w:t>
      </w:r>
      <w:r w:rsidR="00314D8F">
        <w:rPr>
          <w:rFonts w:ascii="Times New Roman" w:hAnsi="Times New Roman" w:cs="Times New Roman"/>
          <w:color w:val="000000"/>
          <w:sz w:val="28"/>
          <w:szCs w:val="28"/>
          <w:lang w:val="kk-KZ"/>
        </w:rPr>
        <w:t xml:space="preserve"> дәлел</w:t>
      </w:r>
      <w:r w:rsidR="00314D8F" w:rsidRPr="00314D8F">
        <w:rPr>
          <w:rFonts w:ascii="Times New Roman" w:hAnsi="Times New Roman" w:cs="Times New Roman"/>
          <w:color w:val="000000"/>
          <w:sz w:val="28"/>
          <w:szCs w:val="28"/>
          <w:lang w:val="kk-KZ"/>
        </w:rPr>
        <w:t>-</w:t>
      </w:r>
      <w:r w:rsidRPr="00523DBF">
        <w:rPr>
          <w:rFonts w:ascii="Times New Roman" w:hAnsi="Times New Roman" w:cs="Times New Roman"/>
          <w:color w:val="000000"/>
          <w:sz w:val="28"/>
          <w:szCs w:val="28"/>
          <w:lang w:val="kk-KZ"/>
        </w:rPr>
        <w:t>ауыл шаруашылығының көмегімен экологиялық қауіпсіздік д</w:t>
      </w:r>
      <w:r w:rsidR="00314D8F">
        <w:rPr>
          <w:rFonts w:ascii="Times New Roman" w:hAnsi="Times New Roman" w:cs="Times New Roman"/>
          <w:color w:val="000000"/>
          <w:sz w:val="28"/>
          <w:szCs w:val="28"/>
          <w:lang w:val="kk-KZ"/>
        </w:rPr>
        <w:t xml:space="preserve">амыту мәселелерін шешу. </w:t>
      </w:r>
    </w:p>
    <w:p w:rsidR="00314D8F" w:rsidRDefault="00314D8F" w:rsidP="00314D8F">
      <w:pPr>
        <w:pStyle w:val="a3"/>
        <w:ind w:left="0" w:firstLine="708"/>
        <w:jc w:val="both"/>
        <w:rPr>
          <w:rFonts w:ascii="Times New Roman" w:hAnsi="Times New Roman" w:cs="Times New Roman"/>
          <w:color w:val="000000"/>
          <w:sz w:val="28"/>
          <w:szCs w:val="28"/>
          <w:lang w:val="kk-KZ"/>
        </w:rPr>
      </w:pPr>
    </w:p>
    <w:p w:rsidR="00314D8F" w:rsidRDefault="00314D8F" w:rsidP="00314D8F">
      <w:pPr>
        <w:pStyle w:val="a3"/>
        <w:ind w:left="0" w:firstLine="708"/>
        <w:jc w:val="both"/>
        <w:rPr>
          <w:rFonts w:ascii="Times New Roman" w:hAnsi="Times New Roman" w:cs="Times New Roman"/>
          <w:color w:val="000000"/>
          <w:sz w:val="28"/>
          <w:szCs w:val="28"/>
          <w:lang w:val="kk-KZ"/>
        </w:rPr>
      </w:pPr>
    </w:p>
    <w:p w:rsidR="00314D8F" w:rsidRDefault="00314D8F" w:rsidP="00314D8F">
      <w:pPr>
        <w:pStyle w:val="a3"/>
        <w:ind w:left="0" w:firstLine="708"/>
        <w:jc w:val="both"/>
        <w:rPr>
          <w:rFonts w:ascii="Times New Roman" w:hAnsi="Times New Roman" w:cs="Times New Roman"/>
          <w:color w:val="000000"/>
          <w:sz w:val="28"/>
          <w:szCs w:val="28"/>
          <w:lang w:val="kk-KZ"/>
        </w:rPr>
      </w:pPr>
    </w:p>
    <w:p w:rsidR="00314D8F" w:rsidRDefault="00314D8F" w:rsidP="00314D8F">
      <w:pPr>
        <w:pStyle w:val="a3"/>
        <w:ind w:left="0" w:firstLine="708"/>
        <w:jc w:val="both"/>
        <w:rPr>
          <w:rFonts w:ascii="Times New Roman" w:hAnsi="Times New Roman" w:cs="Times New Roman"/>
          <w:color w:val="000000"/>
          <w:sz w:val="28"/>
          <w:szCs w:val="28"/>
          <w:lang w:val="kk-KZ"/>
        </w:rPr>
      </w:pPr>
    </w:p>
    <w:p w:rsidR="00314D8F" w:rsidRDefault="00314D8F" w:rsidP="00314D8F">
      <w:pPr>
        <w:pStyle w:val="a3"/>
        <w:ind w:left="0" w:firstLine="708"/>
        <w:jc w:val="both"/>
        <w:rPr>
          <w:rFonts w:ascii="Times New Roman" w:hAnsi="Times New Roman" w:cs="Times New Roman"/>
          <w:color w:val="000000"/>
          <w:sz w:val="28"/>
          <w:szCs w:val="28"/>
          <w:lang w:val="kk-KZ"/>
        </w:rPr>
      </w:pPr>
    </w:p>
    <w:p w:rsidR="00523DBF" w:rsidRDefault="00523DBF" w:rsidP="00DF0C3F">
      <w:pPr>
        <w:pStyle w:val="a3"/>
        <w:ind w:left="0"/>
        <w:jc w:val="both"/>
        <w:rPr>
          <w:rFonts w:ascii="Times New Roman" w:hAnsi="Times New Roman" w:cs="Times New Roman"/>
          <w:color w:val="000000"/>
          <w:sz w:val="28"/>
          <w:szCs w:val="28"/>
          <w:lang w:val="kk-KZ"/>
        </w:rPr>
      </w:pPr>
    </w:p>
    <w:p w:rsidR="00523DBF" w:rsidRDefault="00523DBF" w:rsidP="00DF0C3F">
      <w:pPr>
        <w:pStyle w:val="a3"/>
        <w:ind w:left="0"/>
        <w:jc w:val="both"/>
        <w:rPr>
          <w:rFonts w:ascii="Times New Roman" w:hAnsi="Times New Roman" w:cs="Times New Roman"/>
          <w:color w:val="000000"/>
          <w:sz w:val="28"/>
          <w:szCs w:val="28"/>
          <w:lang w:val="kk-KZ"/>
        </w:rPr>
      </w:pPr>
    </w:p>
    <w:p w:rsidR="00523DBF" w:rsidRDefault="00523DBF" w:rsidP="00DF0C3F">
      <w:pPr>
        <w:pStyle w:val="a3"/>
        <w:numPr>
          <w:ilvl w:val="1"/>
          <w:numId w:val="2"/>
        </w:numPr>
        <w:ind w:left="0" w:firstLine="0"/>
        <w:rPr>
          <w:rFonts w:ascii="Times New Roman" w:hAnsi="Times New Roman" w:cs="Times New Roman"/>
          <w:b/>
          <w:sz w:val="28"/>
          <w:szCs w:val="28"/>
          <w:lang w:val="kk-KZ"/>
        </w:rPr>
      </w:pPr>
      <w:r w:rsidRPr="00523DBF">
        <w:rPr>
          <w:rFonts w:ascii="Times New Roman" w:hAnsi="Times New Roman" w:cs="Times New Roman"/>
          <w:b/>
          <w:sz w:val="28"/>
          <w:szCs w:val="28"/>
          <w:lang w:val="kk-KZ"/>
        </w:rPr>
        <w:lastRenderedPageBreak/>
        <w:t xml:space="preserve"> Ауылдағы  жобалардың  міндеттері мен қажет ресурстарын  нақтылау</w:t>
      </w:r>
    </w:p>
    <w:p w:rsidR="0085617A" w:rsidRDefault="0085617A" w:rsidP="00DF0C3F">
      <w:pPr>
        <w:pStyle w:val="a3"/>
        <w:ind w:left="0"/>
        <w:rPr>
          <w:rFonts w:ascii="Times New Roman" w:hAnsi="Times New Roman" w:cs="Times New Roman"/>
          <w:b/>
          <w:sz w:val="28"/>
          <w:szCs w:val="28"/>
          <w:lang w:val="kk-KZ"/>
        </w:rPr>
      </w:pPr>
    </w:p>
    <w:p w:rsidR="0085617A" w:rsidRDefault="0085617A" w:rsidP="00DF0C3F">
      <w:pPr>
        <w:pStyle w:val="a3"/>
        <w:ind w:left="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t>Ұ</w:t>
      </w:r>
      <w:r w:rsidRPr="0085617A">
        <w:rPr>
          <w:rFonts w:ascii="Times New Roman" w:hAnsi="Times New Roman" w:cs="Times New Roman"/>
          <w:sz w:val="28"/>
          <w:szCs w:val="28"/>
          <w:lang w:val="kk-KZ"/>
        </w:rPr>
        <w:t>сыны</w:t>
      </w:r>
      <w:r>
        <w:rPr>
          <w:rFonts w:ascii="Times New Roman" w:hAnsi="Times New Roman" w:cs="Times New Roman"/>
          <w:sz w:val="28"/>
          <w:szCs w:val="28"/>
          <w:lang w:val="kk-KZ"/>
        </w:rPr>
        <w:t>лы</w:t>
      </w:r>
      <w:r w:rsidRPr="0085617A">
        <w:rPr>
          <w:rFonts w:ascii="Times New Roman" w:hAnsi="Times New Roman" w:cs="Times New Roman"/>
          <w:sz w:val="28"/>
          <w:szCs w:val="28"/>
          <w:lang w:val="kk-KZ"/>
        </w:rPr>
        <w:t xml:space="preserve">п отырған </w:t>
      </w:r>
      <w:r w:rsidR="00314D8F">
        <w:rPr>
          <w:rFonts w:ascii="Times New Roman" w:hAnsi="Times New Roman" w:cs="Times New Roman"/>
          <w:sz w:val="28"/>
          <w:szCs w:val="28"/>
          <w:lang w:val="kk-KZ"/>
        </w:rPr>
        <w:t xml:space="preserve">ауылдағы жобалардың </w:t>
      </w:r>
      <w:r w:rsidRPr="0085617A">
        <w:rPr>
          <w:rFonts w:ascii="Times New Roman" w:hAnsi="Times New Roman" w:cs="Times New Roman"/>
          <w:sz w:val="28"/>
          <w:szCs w:val="28"/>
          <w:lang w:val="kk-KZ"/>
        </w:rPr>
        <w:t>дамыту тұжырымдамасы</w:t>
      </w:r>
      <w:r w:rsidR="00314D8F">
        <w:rPr>
          <w:rFonts w:ascii="Times New Roman" w:hAnsi="Times New Roman" w:cs="Times New Roman"/>
          <w:sz w:val="28"/>
          <w:szCs w:val="28"/>
          <w:lang w:val="kk-KZ"/>
        </w:rPr>
        <w:t xml:space="preserve">, </w:t>
      </w:r>
      <w:r w:rsidRPr="0085617A">
        <w:rPr>
          <w:rFonts w:ascii="Times New Roman" w:hAnsi="Times New Roman" w:cs="Times New Roman"/>
          <w:sz w:val="28"/>
          <w:szCs w:val="28"/>
          <w:lang w:val="kk-KZ"/>
        </w:rPr>
        <w:t xml:space="preserve"> ұйымдастырудың жаңа мод</w:t>
      </w:r>
      <w:r w:rsidR="00314D8F">
        <w:rPr>
          <w:rFonts w:ascii="Times New Roman" w:hAnsi="Times New Roman" w:cs="Times New Roman"/>
          <w:sz w:val="28"/>
          <w:szCs w:val="28"/>
          <w:lang w:val="kk-KZ"/>
        </w:rPr>
        <w:t>елін қарастырды</w:t>
      </w:r>
      <w:r w:rsidRPr="0085617A">
        <w:rPr>
          <w:rFonts w:ascii="Times New Roman" w:hAnsi="Times New Roman" w:cs="Times New Roman"/>
          <w:sz w:val="28"/>
          <w:szCs w:val="28"/>
          <w:lang w:val="kk-KZ"/>
        </w:rPr>
        <w:t>. Ауылды</w:t>
      </w:r>
      <w:r w:rsidR="00314D8F">
        <w:rPr>
          <w:rFonts w:ascii="Times New Roman" w:hAnsi="Times New Roman" w:cs="Times New Roman"/>
          <w:sz w:val="28"/>
          <w:szCs w:val="28"/>
          <w:lang w:val="kk-KZ"/>
        </w:rPr>
        <w:t xml:space="preserve">ң тұрақты дамуына, оның </w:t>
      </w:r>
      <w:r w:rsidRPr="0085617A">
        <w:rPr>
          <w:rFonts w:ascii="Times New Roman" w:hAnsi="Times New Roman" w:cs="Times New Roman"/>
          <w:sz w:val="28"/>
          <w:szCs w:val="28"/>
          <w:lang w:val="kk-KZ"/>
        </w:rPr>
        <w:t xml:space="preserve"> жаңа модельді әзірлеу мүмкіндігі</w:t>
      </w:r>
      <w:r w:rsidR="00314D8F">
        <w:rPr>
          <w:rFonts w:ascii="Times New Roman" w:hAnsi="Times New Roman" w:cs="Times New Roman"/>
          <w:sz w:val="28"/>
          <w:szCs w:val="28"/>
          <w:lang w:val="kk-KZ"/>
        </w:rPr>
        <w:t xml:space="preserve"> мынадай алғышарттармен</w:t>
      </w:r>
      <w:r>
        <w:rPr>
          <w:rFonts w:ascii="Times New Roman" w:hAnsi="Times New Roman" w:cs="Times New Roman"/>
          <w:sz w:val="28"/>
          <w:szCs w:val="28"/>
          <w:lang w:val="kk-KZ"/>
        </w:rPr>
        <w:t xml:space="preserve"> негіздел</w:t>
      </w:r>
      <w:r w:rsidRPr="0085617A">
        <w:rPr>
          <w:rFonts w:ascii="Times New Roman" w:hAnsi="Times New Roman" w:cs="Times New Roman"/>
          <w:sz w:val="28"/>
          <w:szCs w:val="28"/>
          <w:lang w:val="kk-KZ"/>
        </w:rPr>
        <w:t>ді:</w:t>
      </w:r>
    </w:p>
    <w:p w:rsidR="0085617A" w:rsidRDefault="0085617A" w:rsidP="00DF0C3F">
      <w:pPr>
        <w:pStyle w:val="a3"/>
        <w:ind w:left="0"/>
        <w:jc w:val="both"/>
        <w:rPr>
          <w:rFonts w:ascii="Times New Roman" w:hAnsi="Times New Roman" w:cs="Times New Roman"/>
          <w:sz w:val="28"/>
          <w:szCs w:val="28"/>
          <w:lang w:val="kk-KZ"/>
        </w:rPr>
      </w:pPr>
    </w:p>
    <w:p w:rsidR="0085617A" w:rsidRDefault="00314D8F" w:rsidP="00314D8F">
      <w:pPr>
        <w:pStyle w:val="a3"/>
        <w:numPr>
          <w:ilvl w:val="0"/>
          <w:numId w:val="9"/>
        </w:numPr>
        <w:ind w:left="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Шағын еңбек ұжымдарының күшімен </w:t>
      </w:r>
      <w:r w:rsidR="0085617A" w:rsidRPr="0085617A">
        <w:rPr>
          <w:rFonts w:ascii="Times New Roman" w:hAnsi="Times New Roman" w:cs="Times New Roman"/>
          <w:sz w:val="28"/>
          <w:szCs w:val="28"/>
          <w:lang w:val="kk-KZ"/>
        </w:rPr>
        <w:t xml:space="preserve"> сапалы экологиялық таза өнім өндіруді ұйымдастыруға мүмкіндік беретін көптеген заманауи технологиялар бар.</w:t>
      </w:r>
    </w:p>
    <w:p w:rsidR="00523DBF" w:rsidRDefault="00314D8F" w:rsidP="00314D8F">
      <w:pPr>
        <w:pStyle w:val="a3"/>
        <w:numPr>
          <w:ilvl w:val="0"/>
          <w:numId w:val="9"/>
        </w:numPr>
        <w:ind w:left="0"/>
        <w:jc w:val="both"/>
        <w:rPr>
          <w:rFonts w:ascii="Times New Roman" w:hAnsi="Times New Roman" w:cs="Times New Roman"/>
          <w:sz w:val="28"/>
          <w:szCs w:val="28"/>
          <w:lang w:val="kk-KZ"/>
        </w:rPr>
      </w:pPr>
      <w:r>
        <w:rPr>
          <w:rFonts w:ascii="Times New Roman" w:hAnsi="Times New Roman" w:cs="Times New Roman"/>
          <w:sz w:val="28"/>
          <w:szCs w:val="28"/>
          <w:lang w:val="kk-KZ"/>
        </w:rPr>
        <w:t>Е</w:t>
      </w:r>
      <w:r w:rsidR="00077DEB" w:rsidRPr="00077DEB">
        <w:rPr>
          <w:rFonts w:ascii="Times New Roman" w:hAnsi="Times New Roman" w:cs="Times New Roman"/>
          <w:sz w:val="28"/>
          <w:szCs w:val="28"/>
          <w:lang w:val="kk-KZ"/>
        </w:rPr>
        <w:t>лді мекеннің сыртқы ресурстар көздерінен қам</w:t>
      </w:r>
      <w:r>
        <w:rPr>
          <w:rFonts w:ascii="Times New Roman" w:hAnsi="Times New Roman" w:cs="Times New Roman"/>
          <w:sz w:val="28"/>
          <w:szCs w:val="28"/>
          <w:lang w:val="kk-KZ"/>
        </w:rPr>
        <w:t xml:space="preserve">тамасыз етуге мүмкіндік беруі </w:t>
      </w:r>
      <w:r w:rsidR="00077DEB" w:rsidRPr="00077DEB">
        <w:rPr>
          <w:rFonts w:ascii="Times New Roman" w:hAnsi="Times New Roman" w:cs="Times New Roman"/>
          <w:sz w:val="28"/>
          <w:szCs w:val="28"/>
          <w:lang w:val="kk-KZ"/>
        </w:rPr>
        <w:t>қол жетімді бола бастады.</w:t>
      </w:r>
    </w:p>
    <w:p w:rsidR="00314D8F" w:rsidRDefault="00077DEB" w:rsidP="00314D8F">
      <w:pPr>
        <w:pStyle w:val="a3"/>
        <w:numPr>
          <w:ilvl w:val="0"/>
          <w:numId w:val="9"/>
        </w:numPr>
        <w:ind w:left="0"/>
        <w:jc w:val="both"/>
        <w:rPr>
          <w:rFonts w:ascii="Times New Roman" w:hAnsi="Times New Roman" w:cs="Times New Roman"/>
          <w:sz w:val="28"/>
          <w:szCs w:val="28"/>
          <w:lang w:val="kk-KZ"/>
        </w:rPr>
      </w:pPr>
      <w:r w:rsidRPr="00077DEB">
        <w:rPr>
          <w:rFonts w:ascii="Times New Roman" w:hAnsi="Times New Roman" w:cs="Times New Roman"/>
          <w:sz w:val="28"/>
          <w:szCs w:val="28"/>
          <w:lang w:val="kk-KZ"/>
        </w:rPr>
        <w:t>Ауыл өмірінің ішкі мәселелерін шешу, елді мекеннің әлеуметтік саласын жақсарту және дамыту</w:t>
      </w:r>
      <w:r w:rsidR="00314D8F">
        <w:rPr>
          <w:rFonts w:ascii="Times New Roman" w:hAnsi="Times New Roman" w:cs="Times New Roman"/>
          <w:sz w:val="28"/>
          <w:szCs w:val="28"/>
          <w:lang w:val="kk-KZ"/>
        </w:rPr>
        <w:t>.</w:t>
      </w:r>
    </w:p>
    <w:p w:rsidR="00077DEB" w:rsidRPr="0026681C" w:rsidRDefault="00077DEB" w:rsidP="00314D8F">
      <w:pPr>
        <w:pStyle w:val="a3"/>
        <w:ind w:left="0" w:firstLine="708"/>
        <w:jc w:val="both"/>
        <w:rPr>
          <w:rFonts w:ascii="Times New Roman" w:hAnsi="Times New Roman" w:cs="Times New Roman"/>
          <w:sz w:val="28"/>
          <w:szCs w:val="28"/>
          <w:lang w:val="en-US"/>
        </w:rPr>
      </w:pPr>
      <w:r w:rsidRPr="00314D8F">
        <w:rPr>
          <w:rFonts w:ascii="Times New Roman" w:hAnsi="Times New Roman" w:cs="Times New Roman"/>
          <w:sz w:val="28"/>
          <w:szCs w:val="28"/>
          <w:lang w:val="kk-KZ"/>
        </w:rPr>
        <w:t>Ауылдық ортаның нашарлауы</w:t>
      </w:r>
      <w:r w:rsidR="00314D8F">
        <w:rPr>
          <w:rFonts w:ascii="Times New Roman" w:hAnsi="Times New Roman" w:cs="Times New Roman"/>
          <w:sz w:val="28"/>
          <w:szCs w:val="28"/>
          <w:lang w:val="kk-KZ"/>
        </w:rPr>
        <w:t>,</w:t>
      </w:r>
      <w:r w:rsidRPr="00314D8F">
        <w:rPr>
          <w:rFonts w:ascii="Times New Roman" w:hAnsi="Times New Roman" w:cs="Times New Roman"/>
          <w:sz w:val="28"/>
          <w:szCs w:val="28"/>
          <w:lang w:val="kk-KZ"/>
        </w:rPr>
        <w:t xml:space="preserve"> қала мен ауыл арасындағы қатынастардың өзгеруіне әкелді, Бұл ауыл жұмысшысының қалаға, әсіресе</w:t>
      </w:r>
      <w:r w:rsidR="00314D8F">
        <w:rPr>
          <w:rFonts w:ascii="Times New Roman" w:hAnsi="Times New Roman" w:cs="Times New Roman"/>
          <w:sz w:val="28"/>
          <w:szCs w:val="28"/>
          <w:lang w:val="kk-KZ"/>
        </w:rPr>
        <w:t xml:space="preserve"> жастардың  көшіп </w:t>
      </w:r>
      <w:r w:rsidRPr="00314D8F">
        <w:rPr>
          <w:rFonts w:ascii="Times New Roman" w:hAnsi="Times New Roman" w:cs="Times New Roman"/>
          <w:sz w:val="28"/>
          <w:szCs w:val="28"/>
          <w:lang w:val="kk-KZ"/>
        </w:rPr>
        <w:t xml:space="preserve"> кетуін күшейтті. Нәтижесінде ауыл шаруашылығын дамытуға жұмсалған үлкен шығындар экономикалық пайдаға емес, үлкен шығындарға айналды.</w:t>
      </w:r>
    </w:p>
    <w:p w:rsidR="00B443DA" w:rsidRDefault="00B443DA" w:rsidP="00DF0C3F">
      <w:pPr>
        <w:pStyle w:val="a3"/>
        <w:ind w:left="0"/>
        <w:rPr>
          <w:rFonts w:ascii="Times New Roman" w:hAnsi="Times New Roman" w:cs="Times New Roman"/>
          <w:sz w:val="28"/>
          <w:szCs w:val="28"/>
          <w:lang w:val="kk-KZ"/>
        </w:rPr>
      </w:pPr>
    </w:p>
    <w:p w:rsidR="00B443DA" w:rsidRPr="00B443DA" w:rsidRDefault="00B443DA" w:rsidP="00DF0C3F">
      <w:pPr>
        <w:pStyle w:val="a3"/>
        <w:ind w:left="0"/>
        <w:rPr>
          <w:rFonts w:ascii="Times New Roman" w:hAnsi="Times New Roman" w:cs="Times New Roman"/>
          <w:sz w:val="28"/>
          <w:szCs w:val="28"/>
          <w:lang w:val="kk-KZ"/>
        </w:rPr>
      </w:pPr>
    </w:p>
    <w:p w:rsidR="00B443DA" w:rsidRPr="00B443DA" w:rsidRDefault="00B443DA" w:rsidP="00DF0C3F">
      <w:pPr>
        <w:jc w:val="both"/>
        <w:rPr>
          <w:rFonts w:ascii="Times New Roman" w:hAnsi="Times New Roman" w:cs="Times New Roman"/>
          <w:sz w:val="28"/>
          <w:szCs w:val="28"/>
          <w:lang w:val="kk-KZ"/>
        </w:rPr>
      </w:pPr>
    </w:p>
    <w:p w:rsidR="00CA7506" w:rsidRPr="001B3693" w:rsidRDefault="00CA7506" w:rsidP="00DF0C3F">
      <w:pPr>
        <w:pStyle w:val="a3"/>
        <w:ind w:left="0"/>
        <w:jc w:val="both"/>
        <w:rPr>
          <w:rFonts w:ascii="Times New Roman" w:hAnsi="Times New Roman" w:cs="Times New Roman"/>
          <w:sz w:val="28"/>
          <w:szCs w:val="28"/>
          <w:lang w:val="kk-KZ"/>
        </w:rPr>
      </w:pPr>
    </w:p>
    <w:p w:rsidR="00CA7506" w:rsidRPr="001B3693" w:rsidRDefault="00CA7506" w:rsidP="00DF0C3F">
      <w:pPr>
        <w:pStyle w:val="a3"/>
        <w:ind w:left="0"/>
        <w:jc w:val="both"/>
        <w:rPr>
          <w:rFonts w:ascii="Times New Roman" w:hAnsi="Times New Roman" w:cs="Times New Roman"/>
          <w:color w:val="000000"/>
          <w:sz w:val="28"/>
          <w:szCs w:val="28"/>
          <w:lang w:val="kk-KZ"/>
        </w:rPr>
      </w:pPr>
    </w:p>
    <w:p w:rsidR="00CA7506" w:rsidRPr="001B3693" w:rsidRDefault="00CA7506" w:rsidP="00DF0C3F">
      <w:pPr>
        <w:pStyle w:val="a3"/>
        <w:jc w:val="center"/>
        <w:rPr>
          <w:rFonts w:ascii="Times New Roman" w:hAnsi="Times New Roman" w:cs="Times New Roman"/>
          <w:color w:val="000000"/>
          <w:sz w:val="28"/>
          <w:szCs w:val="28"/>
          <w:lang w:val="kk-KZ"/>
        </w:rPr>
      </w:pPr>
    </w:p>
    <w:sectPr w:rsidR="00CA7506" w:rsidRPr="001B3693" w:rsidSect="00DF0C3F">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55D"/>
    <w:multiLevelType w:val="hybridMultilevel"/>
    <w:tmpl w:val="CCDEF60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D3D0698"/>
    <w:multiLevelType w:val="multilevel"/>
    <w:tmpl w:val="3F2E19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7607F6"/>
    <w:multiLevelType w:val="hybridMultilevel"/>
    <w:tmpl w:val="214CDA6A"/>
    <w:lvl w:ilvl="0" w:tplc="04190001">
      <w:start w:val="1"/>
      <w:numFmt w:val="bullet"/>
      <w:lvlText w:val=""/>
      <w:lvlJc w:val="left"/>
      <w:pPr>
        <w:ind w:left="1455"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3">
    <w:nsid w:val="13B82AAE"/>
    <w:multiLevelType w:val="hybridMultilevel"/>
    <w:tmpl w:val="0716596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4">
    <w:nsid w:val="2EA06F07"/>
    <w:multiLevelType w:val="hybridMultilevel"/>
    <w:tmpl w:val="4F6A213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nsid w:val="58CA0132"/>
    <w:multiLevelType w:val="multilevel"/>
    <w:tmpl w:val="069CFF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BE539C5"/>
    <w:multiLevelType w:val="hybridMultilevel"/>
    <w:tmpl w:val="E4D2115C"/>
    <w:lvl w:ilvl="0" w:tplc="43860032">
      <w:start w:val="1"/>
      <w:numFmt w:val="bullet"/>
      <w:lvlText w:val=""/>
      <w:lvlJc w:val="left"/>
      <w:pPr>
        <w:ind w:left="2175" w:hanging="360"/>
      </w:pPr>
      <w:rPr>
        <w:rFonts w:ascii="Symbol" w:hAnsi="Symbol" w:hint="default"/>
      </w:rPr>
    </w:lvl>
    <w:lvl w:ilvl="1" w:tplc="04190003">
      <w:start w:val="1"/>
      <w:numFmt w:val="bullet"/>
      <w:lvlText w:val="o"/>
      <w:lvlJc w:val="left"/>
      <w:pPr>
        <w:ind w:left="2895" w:hanging="360"/>
      </w:pPr>
      <w:rPr>
        <w:rFonts w:ascii="Courier New" w:hAnsi="Courier New" w:cs="Courier New" w:hint="default"/>
      </w:rPr>
    </w:lvl>
    <w:lvl w:ilvl="2" w:tplc="04190005" w:tentative="1">
      <w:start w:val="1"/>
      <w:numFmt w:val="bullet"/>
      <w:lvlText w:val=""/>
      <w:lvlJc w:val="left"/>
      <w:pPr>
        <w:ind w:left="3615" w:hanging="360"/>
      </w:pPr>
      <w:rPr>
        <w:rFonts w:ascii="Wingdings" w:hAnsi="Wingdings" w:hint="default"/>
      </w:rPr>
    </w:lvl>
    <w:lvl w:ilvl="3" w:tplc="04190001" w:tentative="1">
      <w:start w:val="1"/>
      <w:numFmt w:val="bullet"/>
      <w:lvlText w:val=""/>
      <w:lvlJc w:val="left"/>
      <w:pPr>
        <w:ind w:left="4335" w:hanging="360"/>
      </w:pPr>
      <w:rPr>
        <w:rFonts w:ascii="Symbol" w:hAnsi="Symbol" w:hint="default"/>
      </w:rPr>
    </w:lvl>
    <w:lvl w:ilvl="4" w:tplc="04190003" w:tentative="1">
      <w:start w:val="1"/>
      <w:numFmt w:val="bullet"/>
      <w:lvlText w:val="o"/>
      <w:lvlJc w:val="left"/>
      <w:pPr>
        <w:ind w:left="5055" w:hanging="360"/>
      </w:pPr>
      <w:rPr>
        <w:rFonts w:ascii="Courier New" w:hAnsi="Courier New" w:cs="Courier New" w:hint="default"/>
      </w:rPr>
    </w:lvl>
    <w:lvl w:ilvl="5" w:tplc="04190005" w:tentative="1">
      <w:start w:val="1"/>
      <w:numFmt w:val="bullet"/>
      <w:lvlText w:val=""/>
      <w:lvlJc w:val="left"/>
      <w:pPr>
        <w:ind w:left="5775" w:hanging="360"/>
      </w:pPr>
      <w:rPr>
        <w:rFonts w:ascii="Wingdings" w:hAnsi="Wingdings" w:hint="default"/>
      </w:rPr>
    </w:lvl>
    <w:lvl w:ilvl="6" w:tplc="04190001" w:tentative="1">
      <w:start w:val="1"/>
      <w:numFmt w:val="bullet"/>
      <w:lvlText w:val=""/>
      <w:lvlJc w:val="left"/>
      <w:pPr>
        <w:ind w:left="6495" w:hanging="360"/>
      </w:pPr>
      <w:rPr>
        <w:rFonts w:ascii="Symbol" w:hAnsi="Symbol" w:hint="default"/>
      </w:rPr>
    </w:lvl>
    <w:lvl w:ilvl="7" w:tplc="04190003" w:tentative="1">
      <w:start w:val="1"/>
      <w:numFmt w:val="bullet"/>
      <w:lvlText w:val="o"/>
      <w:lvlJc w:val="left"/>
      <w:pPr>
        <w:ind w:left="7215" w:hanging="360"/>
      </w:pPr>
      <w:rPr>
        <w:rFonts w:ascii="Courier New" w:hAnsi="Courier New" w:cs="Courier New" w:hint="default"/>
      </w:rPr>
    </w:lvl>
    <w:lvl w:ilvl="8" w:tplc="04190005" w:tentative="1">
      <w:start w:val="1"/>
      <w:numFmt w:val="bullet"/>
      <w:lvlText w:val=""/>
      <w:lvlJc w:val="left"/>
      <w:pPr>
        <w:ind w:left="7935" w:hanging="360"/>
      </w:pPr>
      <w:rPr>
        <w:rFonts w:ascii="Wingdings" w:hAnsi="Wingdings" w:hint="default"/>
      </w:rPr>
    </w:lvl>
  </w:abstractNum>
  <w:abstractNum w:abstractNumId="7">
    <w:nsid w:val="6251046E"/>
    <w:multiLevelType w:val="hybridMultilevel"/>
    <w:tmpl w:val="2974CBFA"/>
    <w:lvl w:ilvl="0" w:tplc="15F84E8C">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8">
    <w:nsid w:val="696926A2"/>
    <w:multiLevelType w:val="hybridMultilevel"/>
    <w:tmpl w:val="A9104DC2"/>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4"/>
  </w:num>
  <w:num w:numId="6">
    <w:abstractNumId w:val="3"/>
  </w:num>
  <w:num w:numId="7">
    <w:abstractNumId w:val="0"/>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5B42D1"/>
    <w:rsid w:val="00007C97"/>
    <w:rsid w:val="0002230C"/>
    <w:rsid w:val="00025C85"/>
    <w:rsid w:val="00077DEB"/>
    <w:rsid w:val="000A3306"/>
    <w:rsid w:val="000A6C52"/>
    <w:rsid w:val="000D78F5"/>
    <w:rsid w:val="001250F6"/>
    <w:rsid w:val="001B3693"/>
    <w:rsid w:val="001E312D"/>
    <w:rsid w:val="0026681C"/>
    <w:rsid w:val="002D1DD3"/>
    <w:rsid w:val="00314D8F"/>
    <w:rsid w:val="003D2C2F"/>
    <w:rsid w:val="00425439"/>
    <w:rsid w:val="00492C5E"/>
    <w:rsid w:val="00495BD0"/>
    <w:rsid w:val="00523DBF"/>
    <w:rsid w:val="005B42D1"/>
    <w:rsid w:val="005D30F0"/>
    <w:rsid w:val="00606B60"/>
    <w:rsid w:val="006E7767"/>
    <w:rsid w:val="0085617A"/>
    <w:rsid w:val="008820D3"/>
    <w:rsid w:val="008A1038"/>
    <w:rsid w:val="0096534C"/>
    <w:rsid w:val="009727DB"/>
    <w:rsid w:val="009A3648"/>
    <w:rsid w:val="00A957B7"/>
    <w:rsid w:val="00A96D71"/>
    <w:rsid w:val="00AF53D7"/>
    <w:rsid w:val="00B443DA"/>
    <w:rsid w:val="00B85CB9"/>
    <w:rsid w:val="00C20EB6"/>
    <w:rsid w:val="00C44B5D"/>
    <w:rsid w:val="00C8796E"/>
    <w:rsid w:val="00CA7506"/>
    <w:rsid w:val="00D23C5F"/>
    <w:rsid w:val="00D70ABC"/>
    <w:rsid w:val="00D9038F"/>
    <w:rsid w:val="00DE6AC9"/>
    <w:rsid w:val="00DF0C3F"/>
    <w:rsid w:val="00DF469B"/>
    <w:rsid w:val="00E9358E"/>
    <w:rsid w:val="00F04F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0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2D1"/>
    <w:pPr>
      <w:ind w:left="720"/>
      <w:contextualSpacing/>
    </w:pPr>
  </w:style>
  <w:style w:type="character" w:customStyle="1" w:styleId="a4">
    <w:name w:val="Обычный (веб) Знак"/>
    <w:aliases w:val="Обычный (Web) Знак,Обычный (веб)1 Знак,Обычный (веб) Знак1 Знак,Обычный (веб) Знак Знак1 Знак,Знак Знак1 Знак Знак1,Обычный (веб) Знак Знак Знак Знак1,Знак Знак1 Знак Знак Знак,Обычный (веб) Знак Знак Знак Знак Знак"/>
    <w:link w:val="a5"/>
    <w:uiPriority w:val="99"/>
    <w:locked/>
    <w:rsid w:val="00025C85"/>
    <w:rPr>
      <w:rFonts w:ascii="Times New Roman" w:eastAsia="Times New Roman" w:hAnsi="Times New Roman" w:cs="Times New Roman"/>
      <w:sz w:val="24"/>
      <w:szCs w:val="20"/>
      <w:lang w:eastAsia="ru-RU"/>
    </w:rPr>
  </w:style>
  <w:style w:type="paragraph" w:styleId="a5">
    <w:name w:val="Normal (Web)"/>
    <w:aliases w:val="Обычный (Web),Обычный (веб)1,Обычный (веб) Знак1,Обычный (веб) Знак Знак1,Знак Знак1 Знак,Обычный (веб) Знак Знак Знак,Знак Знак1 Знак Знак,Обычный (веб) Знак Знак Знак Знак"/>
    <w:basedOn w:val="a"/>
    <w:link w:val="a4"/>
    <w:uiPriority w:val="99"/>
    <w:unhideWhenUsed/>
    <w:qFormat/>
    <w:rsid w:val="00025C85"/>
    <w:pPr>
      <w:spacing w:before="100" w:beforeAutospacing="1" w:after="100" w:afterAutospacing="1" w:line="240" w:lineRule="auto"/>
    </w:pPr>
    <w:rPr>
      <w:rFonts w:ascii="Times New Roman" w:eastAsia="Times New Roman" w:hAnsi="Times New Roman" w:cs="Times New Roman"/>
      <w:sz w:val="24"/>
      <w:szCs w:val="20"/>
      <w:lang w:eastAsia="ru-RU"/>
    </w:rPr>
  </w:style>
  <w:style w:type="table" w:styleId="a6">
    <w:name w:val="Table Grid"/>
    <w:basedOn w:val="a1"/>
    <w:uiPriority w:val="59"/>
    <w:rsid w:val="00DF0C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DF0C3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0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8EA72-61CF-4E70-81E0-4E4DD038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Pages>
  <Words>1279</Words>
  <Characters>7293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Махаббат Бейсенова</cp:lastModifiedBy>
  <cp:revision>16</cp:revision>
  <dcterms:created xsi:type="dcterms:W3CDTF">2022-04-11T06:12:00Z</dcterms:created>
  <dcterms:modified xsi:type="dcterms:W3CDTF">2022-05-19T16:48:00Z</dcterms:modified>
</cp:coreProperties>
</file>