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1A78" w14:textId="356D8C50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  <w:r w:rsidRPr="005C323C">
        <w:rPr>
          <w:rFonts w:ascii="Arial" w:hAnsi="Arial" w:cs="Arial"/>
          <w:b/>
          <w:bCs/>
        </w:rPr>
        <w:t xml:space="preserve">Diseño Arquitectónico y </w:t>
      </w:r>
      <w:r w:rsidRPr="005C323C">
        <w:rPr>
          <w:rStyle w:val="Ttulo1Car"/>
        </w:rPr>
        <w:t>UI</w:t>
      </w:r>
      <w:r w:rsidRPr="005C323C">
        <w:rPr>
          <w:rFonts w:ascii="Arial" w:hAnsi="Arial" w:cs="Arial"/>
          <w:b/>
          <w:bCs/>
        </w:rPr>
        <w:t>: FieldOps Admin</w:t>
      </w:r>
    </w:p>
    <w:p w14:paraId="69D99F47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2400588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C1757A" w14:textId="33E493C7" w:rsidR="00E93014" w:rsidRPr="00E93014" w:rsidRDefault="00E93014" w:rsidP="00E93014">
          <w:pPr>
            <w:pStyle w:val="TtuloTDC"/>
            <w:jc w:val="center"/>
            <w:rPr>
              <w:b/>
              <w:bCs/>
              <w:color w:val="auto"/>
            </w:rPr>
          </w:pPr>
          <w:r w:rsidRPr="00E93014">
            <w:rPr>
              <w:b/>
              <w:bCs/>
              <w:color w:val="auto"/>
              <w:lang w:val="es-ES"/>
            </w:rPr>
            <w:t>Contenido</w:t>
          </w:r>
        </w:p>
        <w:p w14:paraId="42014773" w14:textId="1D3A0745" w:rsidR="00E93014" w:rsidRDefault="00E9301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20849" w:history="1">
            <w:r w:rsidRPr="00E66BD9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E66BD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D407" w14:textId="5429E979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0" w:history="1">
            <w:r w:rsidR="00E93014" w:rsidRPr="00E66BD9">
              <w:rPr>
                <w:rStyle w:val="Hipervnculo"/>
                <w:noProof/>
              </w:rPr>
              <w:t>2.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Objetivo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_Toc222920850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2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27B8F4CD" w14:textId="6F643832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1" w:history="1">
            <w:r w:rsidR="00E93014" w:rsidRPr="00E66BD9">
              <w:rPr>
                <w:rStyle w:val="Hipervnculo"/>
                <w:noProof/>
              </w:rPr>
              <w:t>3.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Características de UI y Paleta de Colores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_Toc222920851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2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7D94114B" w14:textId="360F5411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2" w:history="1">
            <w:r w:rsidR="00E93014" w:rsidRPr="00E66BD9">
              <w:rPr>
                <w:rStyle w:val="Hipervnculo"/>
                <w:noProof/>
              </w:rPr>
              <w:t>4.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Interfaces a Construir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_Toc222920852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2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34686C9F" w14:textId="283268FD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3" w:history="1">
            <w:r w:rsidR="00E93014" w:rsidRPr="00E66BD9">
              <w:rPr>
                <w:rStyle w:val="Hipervnculo"/>
                <w:noProof/>
              </w:rPr>
              <w:t>5.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Tecnologías a Utilizar (Stack MERN / PERN)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_Toc222920853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3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251BEBB3" w14:textId="6152F42A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4" w:history="1">
            <w:r w:rsidR="00E93014" w:rsidRPr="00E66BD9">
              <w:rPr>
                <w:rStyle w:val="Hipervnculo"/>
                <w:noProof/>
              </w:rPr>
              <w:t>6.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Diccionario de Datos (Modelo Relacional)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_Toc222920854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4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3B2E06FF" w14:textId="00C7E7B8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5" w:history="1">
            <w:r w:rsidR="00E93014" w:rsidRPr="00E66BD9">
              <w:rPr>
                <w:rStyle w:val="Hipervnculo"/>
                <w:noProof/>
              </w:rPr>
              <w:t>7.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Diseño de la API REST (Endpoints)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_Toc222920855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5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6FCF3DB9" w14:textId="7D283945" w:rsidR="00E93014" w:rsidRDefault="00000000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22920856" w:history="1">
            <w:r w:rsidR="00E93014" w:rsidRPr="00E66BD9">
              <w:rPr>
                <w:rStyle w:val="Hipervnculo"/>
                <w:noProof/>
              </w:rPr>
              <w:t>8.</w:t>
            </w:r>
            <w:r w:rsidR="00E93014">
              <w:rPr>
                <w:noProof/>
              </w:rPr>
              <w:tab/>
            </w:r>
            <w:r w:rsidR="00E93014" w:rsidRPr="00E66BD9">
              <w:rPr>
                <w:rStyle w:val="Hipervnculo"/>
                <w:noProof/>
              </w:rPr>
              <w:t>Conclusión del Diseño Arquitectónico y UI</w:t>
            </w:r>
            <w:r w:rsidR="00E93014">
              <w:rPr>
                <w:noProof/>
                <w:webHidden/>
              </w:rPr>
              <w:tab/>
            </w:r>
            <w:r w:rsidR="00E93014">
              <w:rPr>
                <w:noProof/>
                <w:webHidden/>
              </w:rPr>
              <w:fldChar w:fldCharType="begin"/>
            </w:r>
            <w:r w:rsidR="00E93014">
              <w:rPr>
                <w:noProof/>
                <w:webHidden/>
              </w:rPr>
              <w:instrText xml:space="preserve"> PAGEREF _Toc222920856 \h </w:instrText>
            </w:r>
            <w:r w:rsidR="00E93014">
              <w:rPr>
                <w:noProof/>
                <w:webHidden/>
              </w:rPr>
            </w:r>
            <w:r w:rsidR="00E93014">
              <w:rPr>
                <w:noProof/>
                <w:webHidden/>
              </w:rPr>
              <w:fldChar w:fldCharType="separate"/>
            </w:r>
            <w:r w:rsidR="00524854">
              <w:rPr>
                <w:noProof/>
                <w:webHidden/>
              </w:rPr>
              <w:t>6</w:t>
            </w:r>
            <w:r w:rsidR="00E93014">
              <w:rPr>
                <w:noProof/>
                <w:webHidden/>
              </w:rPr>
              <w:fldChar w:fldCharType="end"/>
            </w:r>
          </w:hyperlink>
        </w:p>
        <w:p w14:paraId="1BC4A928" w14:textId="4651317E" w:rsidR="00E93014" w:rsidRDefault="00E93014">
          <w:r>
            <w:rPr>
              <w:b/>
              <w:bCs/>
              <w:lang w:val="es-ES"/>
            </w:rPr>
            <w:fldChar w:fldCharType="end"/>
          </w:r>
        </w:p>
      </w:sdtContent>
    </w:sdt>
    <w:p w14:paraId="5A986930" w14:textId="77777777" w:rsidR="005C323C" w:rsidRDefault="005C323C" w:rsidP="00E93014">
      <w:pPr>
        <w:spacing w:line="240" w:lineRule="auto"/>
        <w:rPr>
          <w:rFonts w:ascii="Arial" w:hAnsi="Arial" w:cs="Arial"/>
          <w:b/>
          <w:bCs/>
        </w:rPr>
      </w:pPr>
    </w:p>
    <w:p w14:paraId="6D0DB8F9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7D1E6ACF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4B571C71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BB34126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484930A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AB0CD8E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07A3F7E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2EC049A1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13830DB8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C76B21A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55F4BDC0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576530D4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3C551DC2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14B7035" w14:textId="77777777" w:rsidR="005C323C" w:rsidRDefault="005C323C" w:rsidP="00E93014">
      <w:pPr>
        <w:spacing w:line="240" w:lineRule="auto"/>
        <w:rPr>
          <w:rFonts w:ascii="Arial" w:hAnsi="Arial" w:cs="Arial"/>
          <w:b/>
          <w:bCs/>
        </w:rPr>
      </w:pPr>
    </w:p>
    <w:p w14:paraId="467B6C29" w14:textId="77777777" w:rsid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4C9DAD83" w14:textId="77777777" w:rsidR="005C323C" w:rsidRP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22A74423" w14:textId="7E56E231" w:rsidR="005C323C" w:rsidRPr="005C323C" w:rsidRDefault="005C323C" w:rsidP="009B3447">
      <w:pPr>
        <w:pStyle w:val="Ttulo2"/>
        <w:spacing w:line="240" w:lineRule="auto"/>
      </w:pPr>
      <w:bookmarkStart w:id="0" w:name="_Toc222920849"/>
      <w:r w:rsidRPr="005C323C">
        <w:lastRenderedPageBreak/>
        <w:t>Introducción</w:t>
      </w:r>
      <w:bookmarkEnd w:id="0"/>
    </w:p>
    <w:p w14:paraId="05EDC4B1" w14:textId="77777777" w:rsid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 xml:space="preserve">El presente documento define la arquitectura visual, la estructura de datos y las interfaces del sistema </w:t>
      </w:r>
      <w:proofErr w:type="spellStart"/>
      <w:r w:rsidRPr="005C323C">
        <w:rPr>
          <w:rFonts w:ascii="Arial" w:hAnsi="Arial" w:cs="Arial"/>
          <w:b/>
          <w:bCs/>
        </w:rPr>
        <w:t>FieldOps</w:t>
      </w:r>
      <w:proofErr w:type="spellEnd"/>
      <w:r w:rsidRPr="005C323C">
        <w:rPr>
          <w:rFonts w:ascii="Arial" w:hAnsi="Arial" w:cs="Arial"/>
          <w:b/>
          <w:bCs/>
        </w:rPr>
        <w:t xml:space="preserve"> </w:t>
      </w:r>
      <w:proofErr w:type="spellStart"/>
      <w:r w:rsidRPr="005C323C">
        <w:rPr>
          <w:rFonts w:ascii="Arial" w:hAnsi="Arial" w:cs="Arial"/>
          <w:b/>
          <w:bCs/>
        </w:rPr>
        <w:t>Admin</w:t>
      </w:r>
      <w:proofErr w:type="spellEnd"/>
      <w:r w:rsidRPr="005C323C">
        <w:rPr>
          <w:rFonts w:ascii="Arial" w:hAnsi="Arial" w:cs="Arial"/>
        </w:rPr>
        <w:t>. Este proyecto consiste en el desarrollo de una plataforma web B2B centralizada para la gestión operativa, orientada a optimizar la asignación de personal (técnicos), el control de inventario de equipos y el seguimiento de órdenes de trabajo.</w:t>
      </w:r>
    </w:p>
    <w:p w14:paraId="56238E34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</w:p>
    <w:p w14:paraId="0D9F62D7" w14:textId="05AD9AAA" w:rsidR="005C323C" w:rsidRPr="005C323C" w:rsidRDefault="005C323C" w:rsidP="009B3447">
      <w:pPr>
        <w:pStyle w:val="Ttulo2"/>
        <w:spacing w:line="240" w:lineRule="auto"/>
      </w:pPr>
      <w:bookmarkStart w:id="1" w:name="_Toc222920850"/>
      <w:r w:rsidRPr="005C323C">
        <w:rPr>
          <w:rStyle w:val="Ttulo2Car"/>
        </w:rPr>
        <w:t>Objetivo</w:t>
      </w:r>
      <w:bookmarkEnd w:id="1"/>
    </w:p>
    <w:p w14:paraId="369F8FD9" w14:textId="77777777" w:rsid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>Establecer un estándar técnico y de diseño claro que guíe el desarrollo Full-</w:t>
      </w:r>
      <w:proofErr w:type="spellStart"/>
      <w:r w:rsidRPr="005C323C">
        <w:rPr>
          <w:rFonts w:ascii="Arial" w:hAnsi="Arial" w:cs="Arial"/>
        </w:rPr>
        <w:t>Stack</w:t>
      </w:r>
      <w:proofErr w:type="spellEnd"/>
      <w:r w:rsidRPr="005C323C">
        <w:rPr>
          <w:rFonts w:ascii="Arial" w:hAnsi="Arial" w:cs="Arial"/>
        </w:rPr>
        <w:t xml:space="preserve"> de la aplicación, garantizando una experiencia de usuario (UX) coherente, una base de datos normalizada para evitar redundancias, y una API REST segura y escalable.</w:t>
      </w:r>
    </w:p>
    <w:p w14:paraId="6B996181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</w:p>
    <w:p w14:paraId="225E4516" w14:textId="1818E5DA" w:rsidR="005C323C" w:rsidRPr="005C323C" w:rsidRDefault="005C323C" w:rsidP="009B3447">
      <w:pPr>
        <w:pStyle w:val="Ttulo2"/>
        <w:spacing w:line="240" w:lineRule="auto"/>
      </w:pPr>
      <w:bookmarkStart w:id="2" w:name="_Toc222920851"/>
      <w:r w:rsidRPr="005C323C">
        <w:rPr>
          <w:rStyle w:val="Ttulo2Car"/>
        </w:rPr>
        <w:t>Características de UI y Paleta de Colores</w:t>
      </w:r>
      <w:bookmarkEnd w:id="2"/>
    </w:p>
    <w:p w14:paraId="158D1AE3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>Para dar un aspecto moderno y reducir la fatiga visual en un panel de administración, el sistema utilizará un tema oscuro (</w:t>
      </w:r>
      <w:proofErr w:type="spellStart"/>
      <w:r w:rsidRPr="005C323C">
        <w:rPr>
          <w:rFonts w:ascii="Arial" w:hAnsi="Arial" w:cs="Arial"/>
        </w:rPr>
        <w:t>Dark</w:t>
      </w:r>
      <w:proofErr w:type="spellEnd"/>
      <w:r w:rsidRPr="005C323C">
        <w:rPr>
          <w:rFonts w:ascii="Arial" w:hAnsi="Arial" w:cs="Arial"/>
        </w:rPr>
        <w:t xml:space="preserve"> </w:t>
      </w:r>
      <w:proofErr w:type="spellStart"/>
      <w:r w:rsidRPr="005C323C">
        <w:rPr>
          <w:rFonts w:ascii="Arial" w:hAnsi="Arial" w:cs="Arial"/>
        </w:rPr>
        <w:t>Mode</w:t>
      </w:r>
      <w:proofErr w:type="spellEnd"/>
      <w:r w:rsidRPr="005C323C">
        <w:rPr>
          <w:rFonts w:ascii="Arial" w:hAnsi="Arial" w:cs="Arial"/>
        </w:rPr>
        <w:t xml:space="preserve">) implementado mediante las clases utilitarias de </w:t>
      </w:r>
      <w:proofErr w:type="spellStart"/>
      <w:r w:rsidRPr="005C323C">
        <w:rPr>
          <w:rFonts w:ascii="Arial" w:hAnsi="Arial" w:cs="Arial"/>
          <w:b/>
          <w:bCs/>
        </w:rPr>
        <w:t>Tailwind</w:t>
      </w:r>
      <w:proofErr w:type="spellEnd"/>
      <w:r w:rsidRPr="005C323C">
        <w:rPr>
          <w:rFonts w:ascii="Arial" w:hAnsi="Arial" w:cs="Arial"/>
          <w:b/>
          <w:bCs/>
        </w:rPr>
        <w:t xml:space="preserve"> CSS</w:t>
      </w:r>
      <w:r w:rsidRPr="005C323C">
        <w:rPr>
          <w:rFonts w:ascii="Arial" w:hAnsi="Arial" w:cs="Arial"/>
        </w:rPr>
        <w:t>.</w:t>
      </w:r>
    </w:p>
    <w:p w14:paraId="614D2B4A" w14:textId="77777777" w:rsidR="005C323C" w:rsidRPr="005C323C" w:rsidRDefault="005C323C" w:rsidP="009B3447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Fondo Principal (</w:t>
      </w:r>
      <w:proofErr w:type="spellStart"/>
      <w:r w:rsidRPr="005C323C">
        <w:rPr>
          <w:rFonts w:ascii="Arial" w:hAnsi="Arial" w:cs="Arial"/>
          <w:b/>
          <w:bCs/>
        </w:rPr>
        <w:t>Background</w:t>
      </w:r>
      <w:proofErr w:type="spellEnd"/>
      <w:r w:rsidRPr="005C323C">
        <w:rPr>
          <w:rFonts w:ascii="Arial" w:hAnsi="Arial" w:cs="Arial"/>
          <w:b/>
          <w:bCs/>
        </w:rPr>
        <w:t>):</w:t>
      </w:r>
      <w:r w:rsidRPr="005C323C">
        <w:rPr>
          <w:rFonts w:ascii="Arial" w:hAnsi="Arial" w:cs="Arial"/>
        </w:rPr>
        <w:t xml:space="preserve"> Slate 900 (bg-slate-900 | #0f172a) - </w:t>
      </w:r>
      <w:r w:rsidRPr="005C323C">
        <w:rPr>
          <w:rFonts w:ascii="Arial" w:hAnsi="Arial" w:cs="Arial"/>
          <w:i/>
          <w:iCs/>
        </w:rPr>
        <w:t>Para el fondo general de la aplicación.</w:t>
      </w:r>
    </w:p>
    <w:p w14:paraId="688291E5" w14:textId="77777777" w:rsidR="005C323C" w:rsidRPr="005C323C" w:rsidRDefault="005C323C" w:rsidP="009B3447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Superficies (</w:t>
      </w:r>
      <w:proofErr w:type="spellStart"/>
      <w:r w:rsidRPr="005C323C">
        <w:rPr>
          <w:rFonts w:ascii="Arial" w:hAnsi="Arial" w:cs="Arial"/>
          <w:b/>
          <w:bCs/>
        </w:rPr>
        <w:t>Cards</w:t>
      </w:r>
      <w:proofErr w:type="spellEnd"/>
      <w:r w:rsidRPr="005C323C">
        <w:rPr>
          <w:rFonts w:ascii="Arial" w:hAnsi="Arial" w:cs="Arial"/>
          <w:b/>
          <w:bCs/>
        </w:rPr>
        <w:t>, Modales, Menú lateral):</w:t>
      </w:r>
      <w:r w:rsidRPr="005C323C">
        <w:rPr>
          <w:rFonts w:ascii="Arial" w:hAnsi="Arial" w:cs="Arial"/>
        </w:rPr>
        <w:t xml:space="preserve"> Slate 800 (bg-slate-800 | #1e293b) - </w:t>
      </w:r>
      <w:r w:rsidRPr="005C323C">
        <w:rPr>
          <w:rFonts w:ascii="Arial" w:hAnsi="Arial" w:cs="Arial"/>
          <w:i/>
          <w:iCs/>
        </w:rPr>
        <w:t>Para dar relieve a los contenedores.</w:t>
      </w:r>
    </w:p>
    <w:p w14:paraId="7423DA20" w14:textId="77777777" w:rsidR="005C323C" w:rsidRPr="005C323C" w:rsidRDefault="005C323C" w:rsidP="009B3447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Color Primario (Acciones principales):</w:t>
      </w:r>
      <w:r w:rsidRPr="005C323C">
        <w:rPr>
          <w:rFonts w:ascii="Arial" w:hAnsi="Arial" w:cs="Arial"/>
        </w:rPr>
        <w:t xml:space="preserve"> Blue 500 (bg-blue-500 | #3b82f6) - </w:t>
      </w:r>
      <w:r w:rsidRPr="005C323C">
        <w:rPr>
          <w:rFonts w:ascii="Arial" w:hAnsi="Arial" w:cs="Arial"/>
          <w:i/>
          <w:iCs/>
        </w:rPr>
        <w:t>Para botones como "Ingresar" o "Guardar".</w:t>
      </w:r>
    </w:p>
    <w:p w14:paraId="1E73F8F6" w14:textId="77777777" w:rsidR="005C323C" w:rsidRPr="005C323C" w:rsidRDefault="005C323C" w:rsidP="009B3447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Acentos y Estados:</w:t>
      </w:r>
    </w:p>
    <w:p w14:paraId="6222A83E" w14:textId="77777777" w:rsidR="005C323C" w:rsidRPr="005C323C" w:rsidRDefault="005C323C" w:rsidP="009B3447">
      <w:pPr>
        <w:numPr>
          <w:ilvl w:val="1"/>
          <w:numId w:val="1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i/>
          <w:iCs/>
        </w:rPr>
        <w:t>Éxito / Activo:</w:t>
      </w:r>
      <w:r w:rsidRPr="005C323C">
        <w:rPr>
          <w:rFonts w:ascii="Arial" w:hAnsi="Arial" w:cs="Arial"/>
        </w:rPr>
        <w:t xml:space="preserve"> Green 500 (text-green-500 | #22c55e)</w:t>
      </w:r>
    </w:p>
    <w:p w14:paraId="669D392C" w14:textId="77777777" w:rsidR="005C323C" w:rsidRPr="005C323C" w:rsidRDefault="005C323C" w:rsidP="009B3447">
      <w:pPr>
        <w:numPr>
          <w:ilvl w:val="1"/>
          <w:numId w:val="1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i/>
          <w:iCs/>
        </w:rPr>
        <w:t>Alerta / Mantenimiento:</w:t>
      </w:r>
      <w:r w:rsidRPr="005C323C">
        <w:rPr>
          <w:rFonts w:ascii="Arial" w:hAnsi="Arial" w:cs="Arial"/>
        </w:rPr>
        <w:t xml:space="preserve"> Amber 500 (text-amber-500 | #f59e0b)</w:t>
      </w:r>
    </w:p>
    <w:p w14:paraId="38A74758" w14:textId="77777777" w:rsidR="005C323C" w:rsidRPr="005C323C" w:rsidRDefault="005C323C" w:rsidP="009B3447">
      <w:pPr>
        <w:numPr>
          <w:ilvl w:val="1"/>
          <w:numId w:val="1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i/>
          <w:iCs/>
        </w:rPr>
        <w:t>Peligro / Borrar:</w:t>
      </w:r>
      <w:r w:rsidRPr="005C323C">
        <w:rPr>
          <w:rFonts w:ascii="Arial" w:hAnsi="Arial" w:cs="Arial"/>
        </w:rPr>
        <w:t xml:space="preserve"> Red 500 (text-red-500 | #ef4444)</w:t>
      </w:r>
    </w:p>
    <w:p w14:paraId="0D0C2F37" w14:textId="3C3F654C" w:rsidR="005C323C" w:rsidRPr="009B3447" w:rsidRDefault="005C323C" w:rsidP="009B3447">
      <w:pPr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Tipografía:</w:t>
      </w:r>
      <w:r w:rsidRPr="005C323C">
        <w:rPr>
          <w:rFonts w:ascii="Arial" w:hAnsi="Arial" w:cs="Arial"/>
        </w:rPr>
        <w:t xml:space="preserve"> Inter o </w:t>
      </w:r>
      <w:proofErr w:type="spellStart"/>
      <w:r w:rsidRPr="005C323C">
        <w:rPr>
          <w:rFonts w:ascii="Arial" w:hAnsi="Arial" w:cs="Arial"/>
        </w:rPr>
        <w:t>Roboto</w:t>
      </w:r>
      <w:proofErr w:type="spellEnd"/>
      <w:r w:rsidRPr="005C323C">
        <w:rPr>
          <w:rFonts w:ascii="Arial" w:hAnsi="Arial" w:cs="Arial"/>
        </w:rPr>
        <w:t xml:space="preserve"> (fuentes sin </w:t>
      </w:r>
      <w:proofErr w:type="spellStart"/>
      <w:r w:rsidRPr="005C323C">
        <w:rPr>
          <w:rFonts w:ascii="Arial" w:hAnsi="Arial" w:cs="Arial"/>
        </w:rPr>
        <w:t>serifa</w:t>
      </w:r>
      <w:proofErr w:type="spellEnd"/>
      <w:r w:rsidRPr="005C323C">
        <w:rPr>
          <w:rFonts w:ascii="Arial" w:hAnsi="Arial" w:cs="Arial"/>
        </w:rPr>
        <w:t>, limpias y legibles para tablas de datos). Textos principales en Slate 200 (#e2e8f0).</w:t>
      </w:r>
    </w:p>
    <w:p w14:paraId="5D75DAA5" w14:textId="77777777" w:rsidR="005C323C" w:rsidRPr="005C323C" w:rsidRDefault="005C323C" w:rsidP="009B3447">
      <w:pPr>
        <w:spacing w:line="240" w:lineRule="auto"/>
        <w:rPr>
          <w:rFonts w:ascii="Arial" w:hAnsi="Arial" w:cs="Arial"/>
        </w:rPr>
      </w:pPr>
    </w:p>
    <w:p w14:paraId="42885417" w14:textId="51EACDCB" w:rsidR="005C323C" w:rsidRPr="005C323C" w:rsidRDefault="005C323C" w:rsidP="009B3447">
      <w:pPr>
        <w:pStyle w:val="Ttulo2"/>
        <w:spacing w:line="240" w:lineRule="auto"/>
      </w:pPr>
      <w:bookmarkStart w:id="3" w:name="_Toc222920852"/>
      <w:r w:rsidRPr="005C323C">
        <w:rPr>
          <w:rStyle w:val="Ttulo2Car"/>
        </w:rPr>
        <w:t>Interfaces a Construir</w:t>
      </w:r>
      <w:bookmarkEnd w:id="3"/>
    </w:p>
    <w:p w14:paraId="030ECDBA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 xml:space="preserve">Las vistas están diseñadas bajo un esquema de </w:t>
      </w:r>
      <w:r w:rsidRPr="005C323C">
        <w:rPr>
          <w:rFonts w:ascii="Arial" w:hAnsi="Arial" w:cs="Arial"/>
          <w:i/>
          <w:iCs/>
        </w:rPr>
        <w:t xml:space="preserve">Single Page </w:t>
      </w:r>
      <w:proofErr w:type="spellStart"/>
      <w:r w:rsidRPr="005C323C">
        <w:rPr>
          <w:rFonts w:ascii="Arial" w:hAnsi="Arial" w:cs="Arial"/>
          <w:i/>
          <w:iCs/>
        </w:rPr>
        <w:t>Application</w:t>
      </w:r>
      <w:proofErr w:type="spellEnd"/>
      <w:r w:rsidRPr="005C323C">
        <w:rPr>
          <w:rFonts w:ascii="Arial" w:hAnsi="Arial" w:cs="Arial"/>
          <w:i/>
          <w:iCs/>
        </w:rPr>
        <w:t xml:space="preserve"> (SPA)</w:t>
      </w:r>
      <w:r w:rsidRPr="005C323C">
        <w:rPr>
          <w:rFonts w:ascii="Arial" w:hAnsi="Arial" w:cs="Arial"/>
        </w:rPr>
        <w:t>.</w:t>
      </w:r>
    </w:p>
    <w:p w14:paraId="69F7041A" w14:textId="77777777" w:rsidR="005C323C" w:rsidRPr="005C323C" w:rsidRDefault="005C323C" w:rsidP="009B3447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Pantalla Pública:</w:t>
      </w:r>
    </w:p>
    <w:p w14:paraId="446547BE" w14:textId="77777777" w:rsidR="005C323C" w:rsidRPr="005C323C" w:rsidRDefault="005C323C" w:rsidP="009B3447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Arial" w:hAnsi="Arial" w:cs="Arial"/>
        </w:rPr>
      </w:pPr>
      <w:proofErr w:type="spellStart"/>
      <w:r w:rsidRPr="005C323C">
        <w:rPr>
          <w:rFonts w:ascii="Arial" w:hAnsi="Arial" w:cs="Arial"/>
          <w:b/>
          <w:bCs/>
        </w:rPr>
        <w:t>Login</w:t>
      </w:r>
      <w:proofErr w:type="spellEnd"/>
      <w:r w:rsidRPr="005C323C">
        <w:rPr>
          <w:rFonts w:ascii="Arial" w:hAnsi="Arial" w:cs="Arial"/>
          <w:b/>
          <w:bCs/>
        </w:rPr>
        <w:t>:</w:t>
      </w:r>
      <w:r w:rsidRPr="005C323C">
        <w:rPr>
          <w:rFonts w:ascii="Arial" w:hAnsi="Arial" w:cs="Arial"/>
        </w:rPr>
        <w:t xml:space="preserve"> Tarjeta centralizada para ingreso con Correo y Contraseña. (Sin opción de </w:t>
      </w:r>
      <w:proofErr w:type="spellStart"/>
      <w:r w:rsidRPr="005C323C">
        <w:rPr>
          <w:rFonts w:ascii="Arial" w:hAnsi="Arial" w:cs="Arial"/>
        </w:rPr>
        <w:t>auto-registro</w:t>
      </w:r>
      <w:proofErr w:type="spellEnd"/>
      <w:r w:rsidRPr="005C323C">
        <w:rPr>
          <w:rFonts w:ascii="Arial" w:hAnsi="Arial" w:cs="Arial"/>
        </w:rPr>
        <w:t>).</w:t>
      </w:r>
    </w:p>
    <w:p w14:paraId="7C7E1CE3" w14:textId="77777777" w:rsidR="005C323C" w:rsidRPr="005C323C" w:rsidRDefault="005C323C" w:rsidP="009B3447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lastRenderedPageBreak/>
        <w:t>Pantallas Privadas (</w:t>
      </w:r>
      <w:proofErr w:type="spellStart"/>
      <w:r w:rsidRPr="005C323C">
        <w:rPr>
          <w:rFonts w:ascii="Arial" w:hAnsi="Arial" w:cs="Arial"/>
          <w:b/>
          <w:bCs/>
        </w:rPr>
        <w:t>Dashboard</w:t>
      </w:r>
      <w:proofErr w:type="spellEnd"/>
      <w:r w:rsidRPr="005C323C">
        <w:rPr>
          <w:rFonts w:ascii="Arial" w:hAnsi="Arial" w:cs="Arial"/>
          <w:b/>
          <w:bCs/>
        </w:rPr>
        <w:t xml:space="preserve"> </w:t>
      </w:r>
      <w:proofErr w:type="spellStart"/>
      <w:r w:rsidRPr="005C323C">
        <w:rPr>
          <w:rFonts w:ascii="Arial" w:hAnsi="Arial" w:cs="Arial"/>
          <w:b/>
          <w:bCs/>
        </w:rPr>
        <w:t>layout</w:t>
      </w:r>
      <w:proofErr w:type="spellEnd"/>
      <w:r w:rsidRPr="005C323C">
        <w:rPr>
          <w:rFonts w:ascii="Arial" w:hAnsi="Arial" w:cs="Arial"/>
          <w:b/>
          <w:bCs/>
        </w:rPr>
        <w:t xml:space="preserve"> con </w:t>
      </w:r>
      <w:proofErr w:type="spellStart"/>
      <w:r w:rsidRPr="005C323C">
        <w:rPr>
          <w:rFonts w:ascii="Arial" w:hAnsi="Arial" w:cs="Arial"/>
          <w:b/>
          <w:bCs/>
        </w:rPr>
        <w:t>Sidebar</w:t>
      </w:r>
      <w:proofErr w:type="spellEnd"/>
      <w:r w:rsidRPr="005C323C">
        <w:rPr>
          <w:rFonts w:ascii="Arial" w:hAnsi="Arial" w:cs="Arial"/>
          <w:b/>
          <w:bCs/>
        </w:rPr>
        <w:t xml:space="preserve"> y </w:t>
      </w:r>
      <w:proofErr w:type="spellStart"/>
      <w:r w:rsidRPr="005C323C">
        <w:rPr>
          <w:rFonts w:ascii="Arial" w:hAnsi="Arial" w:cs="Arial"/>
          <w:b/>
          <w:bCs/>
        </w:rPr>
        <w:t>Topbar</w:t>
      </w:r>
      <w:proofErr w:type="spellEnd"/>
      <w:r w:rsidRPr="005C323C">
        <w:rPr>
          <w:rFonts w:ascii="Arial" w:hAnsi="Arial" w:cs="Arial"/>
          <w:b/>
          <w:bCs/>
        </w:rPr>
        <w:t>):</w:t>
      </w:r>
    </w:p>
    <w:p w14:paraId="0D271AA4" w14:textId="77777777" w:rsidR="005C323C" w:rsidRPr="005C323C" w:rsidRDefault="005C323C" w:rsidP="009B3447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Arial" w:hAnsi="Arial" w:cs="Arial"/>
        </w:rPr>
      </w:pPr>
      <w:proofErr w:type="spellStart"/>
      <w:r w:rsidRPr="005C323C">
        <w:rPr>
          <w:rFonts w:ascii="Arial" w:hAnsi="Arial" w:cs="Arial"/>
          <w:b/>
          <w:bCs/>
        </w:rPr>
        <w:t>Dashboard</w:t>
      </w:r>
      <w:proofErr w:type="spellEnd"/>
      <w:r w:rsidRPr="005C323C">
        <w:rPr>
          <w:rFonts w:ascii="Arial" w:hAnsi="Arial" w:cs="Arial"/>
          <w:b/>
          <w:bCs/>
        </w:rPr>
        <w:t xml:space="preserve"> / Métricas:</w:t>
      </w:r>
      <w:r w:rsidRPr="005C323C">
        <w:rPr>
          <w:rFonts w:ascii="Arial" w:hAnsi="Arial" w:cs="Arial"/>
        </w:rPr>
        <w:t xml:space="preserve"> Cuatro tarjetas principales (Órdenes Completadas, Técnicos Activos, Equipos en Mantenimiento, Órdenes Pendientes).</w:t>
      </w:r>
    </w:p>
    <w:p w14:paraId="3035C7E4" w14:textId="77777777" w:rsidR="005C323C" w:rsidRPr="005C323C" w:rsidRDefault="005C323C" w:rsidP="009B3447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Módulo de Usuarios (</w:t>
      </w:r>
      <w:proofErr w:type="spellStart"/>
      <w:r w:rsidRPr="005C323C">
        <w:rPr>
          <w:rFonts w:ascii="Arial" w:hAnsi="Arial" w:cs="Arial"/>
          <w:b/>
          <w:bCs/>
        </w:rPr>
        <w:t>Admin</w:t>
      </w:r>
      <w:proofErr w:type="spellEnd"/>
      <w:r w:rsidRPr="005C323C">
        <w:rPr>
          <w:rFonts w:ascii="Arial" w:hAnsi="Arial" w:cs="Arial"/>
          <w:b/>
          <w:bCs/>
        </w:rPr>
        <w:t>):</w:t>
      </w:r>
      <w:r w:rsidRPr="005C323C">
        <w:rPr>
          <w:rFonts w:ascii="Arial" w:hAnsi="Arial" w:cs="Arial"/>
        </w:rPr>
        <w:t xml:space="preserve"> Tabla de lista de personal. Modal de creación (Nombre, Correo, Ocupación/Rol, Contraseña).</w:t>
      </w:r>
    </w:p>
    <w:p w14:paraId="1A424627" w14:textId="77777777" w:rsidR="005C323C" w:rsidRPr="005C323C" w:rsidRDefault="005C323C" w:rsidP="009B3447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Módulo de Inventario:</w:t>
      </w:r>
      <w:r w:rsidRPr="005C323C">
        <w:rPr>
          <w:rFonts w:ascii="Arial" w:hAnsi="Arial" w:cs="Arial"/>
        </w:rPr>
        <w:t xml:space="preserve"> Tabla de equipos (Nombre, Marca, Estado, Condición, Fecha de Mantenimiento). Modal de registro de nuevos equipos.</w:t>
      </w:r>
    </w:p>
    <w:p w14:paraId="7B8A1537" w14:textId="77777777" w:rsidR="005C323C" w:rsidRDefault="005C323C" w:rsidP="009B3447">
      <w:pPr>
        <w:numPr>
          <w:ilvl w:val="1"/>
          <w:numId w:val="2"/>
        </w:numPr>
        <w:tabs>
          <w:tab w:val="num" w:pos="144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Módulo de Órdenes:</w:t>
      </w:r>
      <w:r w:rsidRPr="005C323C">
        <w:rPr>
          <w:rFonts w:ascii="Arial" w:hAnsi="Arial" w:cs="Arial"/>
        </w:rPr>
        <w:t xml:space="preserve"> Tabla de seguimiento. Modales detallados (Detalle A y B) para asignar Técnico y Equipo requerido.</w:t>
      </w:r>
    </w:p>
    <w:p w14:paraId="07C124A5" w14:textId="77777777" w:rsidR="005C323C" w:rsidRPr="005C323C" w:rsidRDefault="005C323C" w:rsidP="009B3447">
      <w:pPr>
        <w:spacing w:line="240" w:lineRule="auto"/>
        <w:rPr>
          <w:rFonts w:ascii="Arial" w:hAnsi="Arial" w:cs="Arial"/>
        </w:rPr>
      </w:pPr>
    </w:p>
    <w:p w14:paraId="7B5CD105" w14:textId="413F63A6" w:rsidR="005C323C" w:rsidRPr="005C323C" w:rsidRDefault="005C323C" w:rsidP="009B3447">
      <w:pPr>
        <w:pStyle w:val="Ttulo2"/>
        <w:spacing w:line="240" w:lineRule="auto"/>
      </w:pPr>
      <w:bookmarkStart w:id="4" w:name="_Toc222920853"/>
      <w:r w:rsidRPr="005C323C">
        <w:rPr>
          <w:rStyle w:val="Ttulo2Car"/>
        </w:rPr>
        <w:t>Tecnologías a Utilizar (</w:t>
      </w:r>
      <w:proofErr w:type="spellStart"/>
      <w:r w:rsidRPr="005C323C">
        <w:rPr>
          <w:rStyle w:val="Ttulo2Car"/>
        </w:rPr>
        <w:t>Stack</w:t>
      </w:r>
      <w:proofErr w:type="spellEnd"/>
      <w:r w:rsidRPr="005C323C">
        <w:rPr>
          <w:rStyle w:val="Ttulo2Car"/>
        </w:rPr>
        <w:t xml:space="preserve"> MERN / PERN)</w:t>
      </w:r>
      <w:bookmarkEnd w:id="4"/>
    </w:p>
    <w:p w14:paraId="32CB9857" w14:textId="77777777" w:rsidR="005C323C" w:rsidRPr="005C323C" w:rsidRDefault="005C323C" w:rsidP="009B3447">
      <w:pPr>
        <w:numPr>
          <w:ilvl w:val="0"/>
          <w:numId w:val="3"/>
        </w:numPr>
        <w:spacing w:line="240" w:lineRule="auto"/>
        <w:rPr>
          <w:rFonts w:ascii="Arial" w:hAnsi="Arial" w:cs="Arial"/>
          <w:lang w:val="en-US"/>
        </w:rPr>
      </w:pPr>
      <w:r w:rsidRPr="005C323C">
        <w:rPr>
          <w:rFonts w:ascii="Arial" w:hAnsi="Arial" w:cs="Arial"/>
          <w:b/>
          <w:bCs/>
          <w:lang w:val="en-US"/>
        </w:rPr>
        <w:t>Frontend:</w:t>
      </w:r>
      <w:r w:rsidRPr="005C323C">
        <w:rPr>
          <w:rFonts w:ascii="Arial" w:hAnsi="Arial" w:cs="Arial"/>
          <w:lang w:val="en-US"/>
        </w:rPr>
        <w:t xml:space="preserve"> React, </w:t>
      </w:r>
      <w:proofErr w:type="spellStart"/>
      <w:r w:rsidRPr="005C323C">
        <w:rPr>
          <w:rFonts w:ascii="Arial" w:hAnsi="Arial" w:cs="Arial"/>
          <w:lang w:val="en-US"/>
        </w:rPr>
        <w:t>Vite</w:t>
      </w:r>
      <w:proofErr w:type="spellEnd"/>
      <w:r w:rsidRPr="005C323C">
        <w:rPr>
          <w:rFonts w:ascii="Arial" w:hAnsi="Arial" w:cs="Arial"/>
          <w:lang w:val="en-US"/>
        </w:rPr>
        <w:t xml:space="preserve"> (</w:t>
      </w:r>
      <w:proofErr w:type="spellStart"/>
      <w:r w:rsidRPr="005C323C">
        <w:rPr>
          <w:rFonts w:ascii="Arial" w:hAnsi="Arial" w:cs="Arial"/>
          <w:lang w:val="en-US"/>
        </w:rPr>
        <w:t>empaquetador</w:t>
      </w:r>
      <w:proofErr w:type="spellEnd"/>
      <w:r w:rsidRPr="005C323C">
        <w:rPr>
          <w:rFonts w:ascii="Arial" w:hAnsi="Arial" w:cs="Arial"/>
          <w:lang w:val="en-US"/>
        </w:rPr>
        <w:t>), Tailwind CSS (</w:t>
      </w:r>
      <w:proofErr w:type="spellStart"/>
      <w:r w:rsidRPr="005C323C">
        <w:rPr>
          <w:rFonts w:ascii="Arial" w:hAnsi="Arial" w:cs="Arial"/>
          <w:lang w:val="en-US"/>
        </w:rPr>
        <w:t>estilos</w:t>
      </w:r>
      <w:proofErr w:type="spellEnd"/>
      <w:r w:rsidRPr="005C323C">
        <w:rPr>
          <w:rFonts w:ascii="Arial" w:hAnsi="Arial" w:cs="Arial"/>
          <w:lang w:val="en-US"/>
        </w:rPr>
        <w:t>), React Router DOM (</w:t>
      </w:r>
      <w:proofErr w:type="spellStart"/>
      <w:r w:rsidRPr="005C323C">
        <w:rPr>
          <w:rFonts w:ascii="Arial" w:hAnsi="Arial" w:cs="Arial"/>
          <w:lang w:val="en-US"/>
        </w:rPr>
        <w:t>navegación</w:t>
      </w:r>
      <w:proofErr w:type="spellEnd"/>
      <w:r w:rsidRPr="005C323C">
        <w:rPr>
          <w:rFonts w:ascii="Arial" w:hAnsi="Arial" w:cs="Arial"/>
          <w:lang w:val="en-US"/>
        </w:rPr>
        <w:t>).</w:t>
      </w:r>
    </w:p>
    <w:p w14:paraId="47A00E42" w14:textId="77777777" w:rsidR="005C323C" w:rsidRPr="005C323C" w:rsidRDefault="005C323C" w:rsidP="009B3447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proofErr w:type="spellStart"/>
      <w:r w:rsidRPr="005C323C">
        <w:rPr>
          <w:rFonts w:ascii="Arial" w:hAnsi="Arial" w:cs="Arial"/>
          <w:b/>
          <w:bCs/>
        </w:rPr>
        <w:t>Backend</w:t>
      </w:r>
      <w:proofErr w:type="spellEnd"/>
      <w:r w:rsidRPr="005C323C">
        <w:rPr>
          <w:rFonts w:ascii="Arial" w:hAnsi="Arial" w:cs="Arial"/>
          <w:b/>
          <w:bCs/>
        </w:rPr>
        <w:t>:</w:t>
      </w:r>
      <w:r w:rsidRPr="005C323C">
        <w:rPr>
          <w:rFonts w:ascii="Arial" w:hAnsi="Arial" w:cs="Arial"/>
        </w:rPr>
        <w:t xml:space="preserve"> Node.js, Express.</w:t>
      </w:r>
    </w:p>
    <w:p w14:paraId="624FCCD8" w14:textId="77777777" w:rsidR="005C323C" w:rsidRPr="005C323C" w:rsidRDefault="005C323C" w:rsidP="009B3447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Base de Datos:</w:t>
      </w:r>
      <w:r w:rsidRPr="005C323C">
        <w:rPr>
          <w:rFonts w:ascii="Arial" w:hAnsi="Arial" w:cs="Arial"/>
        </w:rPr>
        <w:t xml:space="preserve"> PostgreSQL o MySQL.</w:t>
      </w:r>
    </w:p>
    <w:p w14:paraId="73011AE0" w14:textId="331A5401" w:rsidR="005C323C" w:rsidRPr="009B3447" w:rsidRDefault="005C323C" w:rsidP="009B3447">
      <w:pPr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Calidad y Seguridad:</w:t>
      </w:r>
      <w:r w:rsidRPr="005C323C">
        <w:rPr>
          <w:rFonts w:ascii="Arial" w:hAnsi="Arial" w:cs="Arial"/>
        </w:rPr>
        <w:t xml:space="preserve"> </w:t>
      </w:r>
      <w:proofErr w:type="spellStart"/>
      <w:r w:rsidRPr="005C323C">
        <w:rPr>
          <w:rFonts w:ascii="Arial" w:hAnsi="Arial" w:cs="Arial"/>
        </w:rPr>
        <w:t>Jest</w:t>
      </w:r>
      <w:proofErr w:type="spellEnd"/>
      <w:r w:rsidRPr="005C323C">
        <w:rPr>
          <w:rFonts w:ascii="Arial" w:hAnsi="Arial" w:cs="Arial"/>
        </w:rPr>
        <w:t xml:space="preserve"> (Pruebas unitarias en </w:t>
      </w:r>
      <w:proofErr w:type="spellStart"/>
      <w:r w:rsidRPr="005C323C">
        <w:rPr>
          <w:rFonts w:ascii="Arial" w:hAnsi="Arial" w:cs="Arial"/>
        </w:rPr>
        <w:t>backend</w:t>
      </w:r>
      <w:proofErr w:type="spellEnd"/>
      <w:r w:rsidRPr="005C323C">
        <w:rPr>
          <w:rFonts w:ascii="Arial" w:hAnsi="Arial" w:cs="Arial"/>
        </w:rPr>
        <w:t xml:space="preserve">), JWT (JSON Web Tokens para manejo de sesiones), </w:t>
      </w:r>
      <w:proofErr w:type="spellStart"/>
      <w:r w:rsidRPr="005C323C">
        <w:rPr>
          <w:rFonts w:ascii="Arial" w:hAnsi="Arial" w:cs="Arial"/>
        </w:rPr>
        <w:t>Bcrypt</w:t>
      </w:r>
      <w:proofErr w:type="spellEnd"/>
      <w:r w:rsidRPr="005C323C">
        <w:rPr>
          <w:rFonts w:ascii="Arial" w:hAnsi="Arial" w:cs="Arial"/>
        </w:rPr>
        <w:t xml:space="preserve"> (Encriptación de contraseñas).</w:t>
      </w:r>
    </w:p>
    <w:p w14:paraId="665579ED" w14:textId="77777777" w:rsidR="005C323C" w:rsidRDefault="005C323C" w:rsidP="009B3447">
      <w:pPr>
        <w:spacing w:line="240" w:lineRule="auto"/>
        <w:rPr>
          <w:rFonts w:ascii="Arial" w:hAnsi="Arial" w:cs="Arial"/>
        </w:rPr>
      </w:pPr>
    </w:p>
    <w:p w14:paraId="184F92A2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3BF86D5F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4B515AA4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608542E6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6E9DFA75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7D78359A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20DBF6CA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1AD9EED2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192F56EA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7725AA9A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0109BAB3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1AF8E2AD" w14:textId="77777777" w:rsidR="009B3447" w:rsidRDefault="009B3447" w:rsidP="009B3447">
      <w:pPr>
        <w:spacing w:line="240" w:lineRule="auto"/>
        <w:rPr>
          <w:rFonts w:ascii="Arial" w:hAnsi="Arial" w:cs="Arial"/>
        </w:rPr>
      </w:pPr>
    </w:p>
    <w:p w14:paraId="469B42A6" w14:textId="77777777" w:rsidR="009B3447" w:rsidRPr="005C323C" w:rsidRDefault="009B3447" w:rsidP="009B3447">
      <w:pPr>
        <w:spacing w:line="240" w:lineRule="auto"/>
        <w:rPr>
          <w:rFonts w:ascii="Arial" w:hAnsi="Arial" w:cs="Arial"/>
        </w:rPr>
      </w:pPr>
    </w:p>
    <w:p w14:paraId="043DB125" w14:textId="1641F13A" w:rsidR="005C323C" w:rsidRPr="005C323C" w:rsidRDefault="005C323C" w:rsidP="009B3447">
      <w:pPr>
        <w:pStyle w:val="Ttulo2"/>
        <w:spacing w:line="240" w:lineRule="auto"/>
      </w:pPr>
      <w:bookmarkStart w:id="5" w:name="_Toc222920854"/>
      <w:r w:rsidRPr="005C323C">
        <w:rPr>
          <w:rStyle w:val="Ttulo2Car"/>
        </w:rPr>
        <w:lastRenderedPageBreak/>
        <w:t>Diccionario de Datos (Modelo Relacional)</w:t>
      </w:r>
      <w:bookmarkEnd w:id="5"/>
    </w:p>
    <w:p w14:paraId="4DC183D3" w14:textId="77777777" w:rsid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>Estructura principal de las tablas en la base de datos SQL.</w:t>
      </w:r>
    </w:p>
    <w:p w14:paraId="10236A21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</w:p>
    <w:p w14:paraId="13EB1603" w14:textId="77777777" w:rsidR="005C323C" w:rsidRP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  <w:r w:rsidRPr="005C323C">
        <w:rPr>
          <w:rFonts w:ascii="Arial" w:hAnsi="Arial" w:cs="Arial"/>
          <w:b/>
          <w:bCs/>
        </w:rPr>
        <w:t>Tabla: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06"/>
        <w:gridCol w:w="2270"/>
        <w:gridCol w:w="4112"/>
      </w:tblGrid>
      <w:tr w:rsidR="005C323C" w:rsidRPr="005C323C" w14:paraId="0DBEA885" w14:textId="77777777" w:rsidTr="005C32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83B32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3B94C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83AB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0D7AC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C323C" w:rsidRPr="005C323C" w14:paraId="11A6BB55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3B148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5157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INT /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6195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678D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Identificador único del usuario.</w:t>
            </w:r>
          </w:p>
        </w:tc>
      </w:tr>
      <w:tr w:rsidR="005C323C" w:rsidRPr="005C323C" w14:paraId="313E7BB5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D5CA8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87C6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8B64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4E915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Nombre completo.</w:t>
            </w:r>
          </w:p>
        </w:tc>
      </w:tr>
      <w:tr w:rsidR="005C323C" w:rsidRPr="005C323C" w14:paraId="5D642AFE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CA79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4292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1C3A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B33E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 xml:space="preserve">Correo para el </w:t>
            </w:r>
            <w:proofErr w:type="spellStart"/>
            <w:r w:rsidRPr="005C323C">
              <w:rPr>
                <w:rFonts w:ascii="Arial" w:hAnsi="Arial" w:cs="Arial"/>
              </w:rPr>
              <w:t>login</w:t>
            </w:r>
            <w:proofErr w:type="spellEnd"/>
            <w:r w:rsidRPr="005C323C">
              <w:rPr>
                <w:rFonts w:ascii="Arial" w:hAnsi="Arial" w:cs="Arial"/>
              </w:rPr>
              <w:t>.</w:t>
            </w:r>
          </w:p>
        </w:tc>
      </w:tr>
      <w:tr w:rsidR="005C323C" w:rsidRPr="005C323C" w14:paraId="34D73374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24416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AFCD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1F5A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A010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Contraseña encriptada (</w:t>
            </w:r>
            <w:proofErr w:type="spellStart"/>
            <w:r w:rsidRPr="005C323C">
              <w:rPr>
                <w:rFonts w:ascii="Arial" w:hAnsi="Arial" w:cs="Arial"/>
              </w:rPr>
              <w:t>Bcrypt</w:t>
            </w:r>
            <w:proofErr w:type="spellEnd"/>
            <w:r w:rsidRPr="005C323C">
              <w:rPr>
                <w:rFonts w:ascii="Arial" w:hAnsi="Arial" w:cs="Arial"/>
              </w:rPr>
              <w:t>).</w:t>
            </w:r>
          </w:p>
        </w:tc>
      </w:tr>
      <w:tr w:rsidR="005C323C" w:rsidRPr="005C323C" w14:paraId="6FADAEF7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B9EA" w14:textId="6BFC986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ocupacion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21881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2E62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539F8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Ej</w:t>
            </w:r>
            <w:proofErr w:type="spellEnd"/>
            <w:r w:rsidRPr="005C323C">
              <w:rPr>
                <w:rFonts w:ascii="Arial" w:hAnsi="Arial" w:cs="Arial"/>
              </w:rPr>
              <w:t>: 'Administrador', '</w:t>
            </w:r>
            <w:proofErr w:type="spellStart"/>
            <w:r w:rsidRPr="005C323C">
              <w:rPr>
                <w:rFonts w:ascii="Arial" w:hAnsi="Arial" w:cs="Arial"/>
              </w:rPr>
              <w:t>Electrico</w:t>
            </w:r>
            <w:proofErr w:type="spellEnd"/>
            <w:r w:rsidRPr="005C323C">
              <w:rPr>
                <w:rFonts w:ascii="Arial" w:hAnsi="Arial" w:cs="Arial"/>
              </w:rPr>
              <w:t>', 'Técnico'.</w:t>
            </w:r>
          </w:p>
        </w:tc>
      </w:tr>
    </w:tbl>
    <w:p w14:paraId="5D7D866B" w14:textId="77777777" w:rsidR="005C323C" w:rsidRDefault="005C323C" w:rsidP="009B3447">
      <w:pPr>
        <w:spacing w:line="240" w:lineRule="auto"/>
        <w:rPr>
          <w:rFonts w:ascii="Arial" w:hAnsi="Arial" w:cs="Arial"/>
          <w:b/>
          <w:bCs/>
        </w:rPr>
      </w:pPr>
    </w:p>
    <w:p w14:paraId="5A5C9A9D" w14:textId="7C6583C8" w:rsidR="005C323C" w:rsidRP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  <w:r w:rsidRPr="005C323C">
        <w:rPr>
          <w:rFonts w:ascii="Arial" w:hAnsi="Arial" w:cs="Arial"/>
          <w:b/>
          <w:bCs/>
        </w:rPr>
        <w:t>Tabla: 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06"/>
        <w:gridCol w:w="1710"/>
        <w:gridCol w:w="4312"/>
      </w:tblGrid>
      <w:tr w:rsidR="005C323C" w:rsidRPr="005C323C" w14:paraId="7A0B8DF8" w14:textId="77777777" w:rsidTr="005C32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45D8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5AA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7BB3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656C5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C323C" w:rsidRPr="005C323C" w14:paraId="0420F74E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4B1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7B60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INT /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04D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75AB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Identificador único del equipo.</w:t>
            </w:r>
          </w:p>
        </w:tc>
      </w:tr>
      <w:tr w:rsidR="005C323C" w:rsidRPr="005C323C" w14:paraId="2A6B5369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1B5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2A92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1473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5EC6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Ej</w:t>
            </w:r>
            <w:proofErr w:type="spellEnd"/>
            <w:r w:rsidRPr="005C323C">
              <w:rPr>
                <w:rFonts w:ascii="Arial" w:hAnsi="Arial" w:cs="Arial"/>
              </w:rPr>
              <w:t>: "Llave", "</w:t>
            </w:r>
            <w:proofErr w:type="spellStart"/>
            <w:r w:rsidRPr="005C323C">
              <w:rPr>
                <w:rFonts w:ascii="Arial" w:hAnsi="Arial" w:cs="Arial"/>
              </w:rPr>
              <w:t>Blaser</w:t>
            </w:r>
            <w:proofErr w:type="spellEnd"/>
            <w:r w:rsidRPr="005C323C">
              <w:rPr>
                <w:rFonts w:ascii="Arial" w:hAnsi="Arial" w:cs="Arial"/>
              </w:rPr>
              <w:t>".</w:t>
            </w:r>
          </w:p>
        </w:tc>
      </w:tr>
      <w:tr w:rsidR="005C323C" w:rsidRPr="005C323C" w14:paraId="07CAE287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B9FC2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marca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CD3A8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0A960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9D71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Marca del fabricante.</w:t>
            </w:r>
          </w:p>
        </w:tc>
      </w:tr>
      <w:tr w:rsidR="005C323C" w:rsidRPr="005C323C" w14:paraId="5BE9BA63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10CCB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809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70210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729C1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'Disponible', 'Mantenimiento', 'Asignado'.</w:t>
            </w:r>
          </w:p>
        </w:tc>
      </w:tr>
      <w:tr w:rsidR="005C323C" w:rsidRPr="005C323C" w14:paraId="765C3F9E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049AC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condicion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1FE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0BC2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E59EA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Ej</w:t>
            </w:r>
            <w:proofErr w:type="spellEnd"/>
            <w:r w:rsidRPr="005C323C">
              <w:rPr>
                <w:rFonts w:ascii="Arial" w:hAnsi="Arial" w:cs="Arial"/>
              </w:rPr>
              <w:t>: 'Nuevo', 'Usado'.</w:t>
            </w:r>
          </w:p>
        </w:tc>
      </w:tr>
      <w:tr w:rsidR="005C323C" w:rsidRPr="005C323C" w14:paraId="5843B433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199E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fecha_mantto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9A5A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4F21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A1CA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Última fecha de mantenimiento.</w:t>
            </w:r>
          </w:p>
        </w:tc>
      </w:tr>
    </w:tbl>
    <w:p w14:paraId="4B1EAE41" w14:textId="77777777" w:rsidR="005C323C" w:rsidRDefault="005C323C" w:rsidP="009B3447">
      <w:pPr>
        <w:spacing w:line="240" w:lineRule="auto"/>
        <w:rPr>
          <w:rFonts w:ascii="Arial" w:hAnsi="Arial" w:cs="Arial"/>
          <w:b/>
          <w:bCs/>
        </w:rPr>
      </w:pPr>
    </w:p>
    <w:p w14:paraId="61CCA10A" w14:textId="77777777" w:rsidR="009B3447" w:rsidRDefault="009B3447" w:rsidP="009B3447">
      <w:pPr>
        <w:spacing w:line="240" w:lineRule="auto"/>
        <w:rPr>
          <w:rFonts w:ascii="Arial" w:hAnsi="Arial" w:cs="Arial"/>
          <w:b/>
          <w:bCs/>
        </w:rPr>
      </w:pPr>
    </w:p>
    <w:p w14:paraId="5A841040" w14:textId="77777777" w:rsidR="005940A2" w:rsidRDefault="005940A2" w:rsidP="009B3447">
      <w:pPr>
        <w:spacing w:line="240" w:lineRule="auto"/>
        <w:rPr>
          <w:rFonts w:ascii="Arial" w:hAnsi="Arial" w:cs="Arial"/>
          <w:b/>
          <w:bCs/>
        </w:rPr>
      </w:pPr>
    </w:p>
    <w:p w14:paraId="0E125A9D" w14:textId="77777777" w:rsidR="009B3447" w:rsidRDefault="009B3447" w:rsidP="009B3447">
      <w:pPr>
        <w:spacing w:line="240" w:lineRule="auto"/>
        <w:rPr>
          <w:rFonts w:ascii="Arial" w:hAnsi="Arial" w:cs="Arial"/>
          <w:b/>
          <w:bCs/>
        </w:rPr>
      </w:pPr>
    </w:p>
    <w:p w14:paraId="15FCCF10" w14:textId="77777777" w:rsidR="009B3447" w:rsidRDefault="009B3447" w:rsidP="009B3447">
      <w:pPr>
        <w:spacing w:line="240" w:lineRule="auto"/>
        <w:rPr>
          <w:rFonts w:ascii="Arial" w:hAnsi="Arial" w:cs="Arial"/>
          <w:b/>
          <w:bCs/>
        </w:rPr>
      </w:pPr>
    </w:p>
    <w:p w14:paraId="3864DF12" w14:textId="17703F5E" w:rsidR="005C323C" w:rsidRPr="005C323C" w:rsidRDefault="005C323C" w:rsidP="009B3447">
      <w:pPr>
        <w:spacing w:line="240" w:lineRule="auto"/>
        <w:jc w:val="center"/>
        <w:rPr>
          <w:rFonts w:ascii="Arial" w:hAnsi="Arial" w:cs="Arial"/>
          <w:b/>
          <w:bCs/>
        </w:rPr>
      </w:pPr>
      <w:r w:rsidRPr="005C323C">
        <w:rPr>
          <w:rFonts w:ascii="Arial" w:hAnsi="Arial" w:cs="Arial"/>
          <w:b/>
          <w:bCs/>
        </w:rPr>
        <w:lastRenderedPageBreak/>
        <w:t>Tabla: ordenes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806"/>
        <w:gridCol w:w="1962"/>
        <w:gridCol w:w="3742"/>
      </w:tblGrid>
      <w:tr w:rsidR="005C323C" w:rsidRPr="005C323C" w14:paraId="714F0E24" w14:textId="77777777" w:rsidTr="005C32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E878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17B7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B4E8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FEB34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C323C" w:rsidRPr="005C323C" w14:paraId="22E70D69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E7CA2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0089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INT /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5D24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1FD16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Número de la orden.</w:t>
            </w:r>
          </w:p>
        </w:tc>
      </w:tr>
      <w:tr w:rsidR="005C323C" w:rsidRPr="005C323C" w14:paraId="265824FA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A3583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9730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BF9E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F2195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Título de la tarea (</w:t>
            </w:r>
            <w:proofErr w:type="spellStart"/>
            <w:r w:rsidRPr="005C323C">
              <w:rPr>
                <w:rFonts w:ascii="Arial" w:hAnsi="Arial" w:cs="Arial"/>
              </w:rPr>
              <w:t>Ej</w:t>
            </w:r>
            <w:proofErr w:type="spellEnd"/>
            <w:r w:rsidRPr="005C323C">
              <w:rPr>
                <w:rFonts w:ascii="Arial" w:hAnsi="Arial" w:cs="Arial"/>
              </w:rPr>
              <w:t>: 'Instalar').</w:t>
            </w:r>
          </w:p>
        </w:tc>
      </w:tr>
      <w:tr w:rsidR="005C323C" w:rsidRPr="005C323C" w14:paraId="2924F429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F481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E4A56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6C238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DDA5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'Pendiente', 'Activa', 'Completada'.</w:t>
            </w:r>
          </w:p>
        </w:tc>
      </w:tr>
      <w:tr w:rsidR="005C323C" w:rsidRPr="005C323C" w14:paraId="21D19C57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78E0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17BA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1F4A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D14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 xml:space="preserve">Fecha en que el </w:t>
            </w:r>
            <w:proofErr w:type="spellStart"/>
            <w:r w:rsidRPr="005C323C">
              <w:rPr>
                <w:rFonts w:ascii="Arial" w:hAnsi="Arial" w:cs="Arial"/>
              </w:rPr>
              <w:t>Admin</w:t>
            </w:r>
            <w:proofErr w:type="spellEnd"/>
            <w:r w:rsidRPr="005C323C">
              <w:rPr>
                <w:rFonts w:ascii="Arial" w:hAnsi="Arial" w:cs="Arial"/>
              </w:rPr>
              <w:t xml:space="preserve"> la crea.</w:t>
            </w:r>
          </w:p>
        </w:tc>
      </w:tr>
      <w:tr w:rsidR="005C323C" w:rsidRPr="005C323C" w14:paraId="353EA358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78AE1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fecha_programa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781F9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1C0D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B0800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Fecha para realizar el trabajo.</w:t>
            </w:r>
          </w:p>
        </w:tc>
      </w:tr>
      <w:tr w:rsidR="005C323C" w:rsidRPr="005C323C" w14:paraId="7B5FCDFF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D3B6A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D202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INT /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87A4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7A91F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Técnico asignado a la orden.</w:t>
            </w:r>
          </w:p>
        </w:tc>
      </w:tr>
      <w:tr w:rsidR="005C323C" w:rsidRPr="005C323C" w14:paraId="2FF5065D" w14:textId="77777777" w:rsidTr="005C32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EA846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5C323C">
              <w:rPr>
                <w:rFonts w:ascii="Arial" w:hAnsi="Arial" w:cs="Arial"/>
              </w:rPr>
              <w:t>id_equipo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A49FE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INT / 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55077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CD21B" w14:textId="77777777" w:rsidR="005C323C" w:rsidRPr="005C323C" w:rsidRDefault="005C323C" w:rsidP="009B3447">
            <w:pPr>
              <w:spacing w:line="240" w:lineRule="auto"/>
              <w:rPr>
                <w:rFonts w:ascii="Arial" w:hAnsi="Arial" w:cs="Arial"/>
              </w:rPr>
            </w:pPr>
            <w:r w:rsidRPr="005C323C">
              <w:rPr>
                <w:rFonts w:ascii="Arial" w:hAnsi="Arial" w:cs="Arial"/>
              </w:rPr>
              <w:t>Equipo retirado del inventario.</w:t>
            </w:r>
          </w:p>
        </w:tc>
      </w:tr>
    </w:tbl>
    <w:p w14:paraId="425A9504" w14:textId="77777777" w:rsidR="005C323C" w:rsidRDefault="005C323C" w:rsidP="009B3447">
      <w:pPr>
        <w:spacing w:line="240" w:lineRule="auto"/>
        <w:rPr>
          <w:rFonts w:ascii="Arial" w:hAnsi="Arial" w:cs="Arial"/>
          <w:b/>
          <w:bCs/>
        </w:rPr>
      </w:pPr>
    </w:p>
    <w:p w14:paraId="6601EC3C" w14:textId="4EFED721" w:rsidR="005C323C" w:rsidRPr="005C323C" w:rsidRDefault="005C323C" w:rsidP="009B3447">
      <w:pPr>
        <w:pStyle w:val="Ttulo2"/>
        <w:spacing w:line="240" w:lineRule="auto"/>
      </w:pPr>
      <w:bookmarkStart w:id="6" w:name="_Toc222920855"/>
      <w:r w:rsidRPr="005C323C">
        <w:rPr>
          <w:rStyle w:val="Ttulo2Car"/>
        </w:rPr>
        <w:t>Diseño de la API REST (</w:t>
      </w:r>
      <w:proofErr w:type="spellStart"/>
      <w:r w:rsidRPr="005C323C">
        <w:rPr>
          <w:rStyle w:val="Ttulo2Car"/>
        </w:rPr>
        <w:t>Endpoints</w:t>
      </w:r>
      <w:proofErr w:type="spellEnd"/>
      <w:r w:rsidRPr="005C323C">
        <w:rPr>
          <w:rStyle w:val="Ttulo2Car"/>
        </w:rPr>
        <w:t>)</w:t>
      </w:r>
      <w:bookmarkEnd w:id="6"/>
    </w:p>
    <w:p w14:paraId="72D09A74" w14:textId="77777777" w:rsidR="005C323C" w:rsidRPr="005C323C" w:rsidRDefault="005C323C" w:rsidP="009B3447">
      <w:pPr>
        <w:spacing w:line="240" w:lineRule="auto"/>
        <w:ind w:firstLine="360"/>
        <w:rPr>
          <w:rFonts w:ascii="Arial" w:hAnsi="Arial" w:cs="Arial"/>
        </w:rPr>
      </w:pPr>
      <w:r w:rsidRPr="005C323C">
        <w:rPr>
          <w:rFonts w:ascii="Arial" w:hAnsi="Arial" w:cs="Arial"/>
        </w:rPr>
        <w:t xml:space="preserve">El </w:t>
      </w:r>
      <w:proofErr w:type="spellStart"/>
      <w:r w:rsidRPr="005C323C">
        <w:rPr>
          <w:rFonts w:ascii="Arial" w:hAnsi="Arial" w:cs="Arial"/>
        </w:rPr>
        <w:t>frontend</w:t>
      </w:r>
      <w:proofErr w:type="spellEnd"/>
      <w:r w:rsidRPr="005C323C">
        <w:rPr>
          <w:rFonts w:ascii="Arial" w:hAnsi="Arial" w:cs="Arial"/>
        </w:rPr>
        <w:t xml:space="preserve"> consumirá los siguientes servicios del </w:t>
      </w:r>
      <w:proofErr w:type="spellStart"/>
      <w:r w:rsidRPr="005C323C">
        <w:rPr>
          <w:rFonts w:ascii="Arial" w:hAnsi="Arial" w:cs="Arial"/>
        </w:rPr>
        <w:t>backend</w:t>
      </w:r>
      <w:proofErr w:type="spellEnd"/>
      <w:r w:rsidRPr="005C323C">
        <w:rPr>
          <w:rFonts w:ascii="Arial" w:hAnsi="Arial" w:cs="Arial"/>
        </w:rPr>
        <w:t xml:space="preserve"> en Express:</w:t>
      </w:r>
    </w:p>
    <w:p w14:paraId="47C23A1E" w14:textId="77777777" w:rsidR="005C323C" w:rsidRPr="005C323C" w:rsidRDefault="005C323C" w:rsidP="009B3447">
      <w:pPr>
        <w:spacing w:line="240" w:lineRule="auto"/>
        <w:ind w:firstLine="708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Autenticación:</w:t>
      </w:r>
    </w:p>
    <w:p w14:paraId="013C72FC" w14:textId="77777777" w:rsidR="005C323C" w:rsidRDefault="005C323C" w:rsidP="009B3447">
      <w:pPr>
        <w:numPr>
          <w:ilvl w:val="0"/>
          <w:numId w:val="4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POST /api/</w:t>
      </w:r>
      <w:proofErr w:type="spellStart"/>
      <w:r w:rsidRPr="005C323C">
        <w:rPr>
          <w:rFonts w:ascii="Arial" w:hAnsi="Arial" w:cs="Arial"/>
        </w:rPr>
        <w:t>auth</w:t>
      </w:r>
      <w:proofErr w:type="spellEnd"/>
      <w:r w:rsidRPr="005C323C">
        <w:rPr>
          <w:rFonts w:ascii="Arial" w:hAnsi="Arial" w:cs="Arial"/>
        </w:rPr>
        <w:t>/</w:t>
      </w:r>
      <w:proofErr w:type="spellStart"/>
      <w:r w:rsidRPr="005C323C">
        <w:rPr>
          <w:rFonts w:ascii="Arial" w:hAnsi="Arial" w:cs="Arial"/>
        </w:rPr>
        <w:t>login</w:t>
      </w:r>
      <w:proofErr w:type="spellEnd"/>
      <w:r w:rsidRPr="005C323C">
        <w:rPr>
          <w:rFonts w:ascii="Arial" w:hAnsi="Arial" w:cs="Arial"/>
        </w:rPr>
        <w:t>: Valida credenciales y retorna token JWT.</w:t>
      </w:r>
    </w:p>
    <w:p w14:paraId="14BBE20A" w14:textId="77777777" w:rsidR="005C323C" w:rsidRPr="005C323C" w:rsidRDefault="005C323C" w:rsidP="009B3447">
      <w:pPr>
        <w:spacing w:line="240" w:lineRule="auto"/>
        <w:rPr>
          <w:rFonts w:ascii="Arial" w:hAnsi="Arial" w:cs="Arial"/>
        </w:rPr>
      </w:pPr>
    </w:p>
    <w:p w14:paraId="0713D81C" w14:textId="77777777" w:rsidR="005C323C" w:rsidRPr="005C323C" w:rsidRDefault="005C323C" w:rsidP="009B3447">
      <w:pPr>
        <w:spacing w:line="240" w:lineRule="auto"/>
        <w:ind w:firstLine="708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Usuarios:</w:t>
      </w:r>
    </w:p>
    <w:p w14:paraId="1F56643F" w14:textId="77777777" w:rsidR="005C323C" w:rsidRPr="005C323C" w:rsidRDefault="005C323C" w:rsidP="009B3447">
      <w:pPr>
        <w:numPr>
          <w:ilvl w:val="0"/>
          <w:numId w:val="5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GET /api/usuarios: Retorna la lista de usuarios.</w:t>
      </w:r>
    </w:p>
    <w:p w14:paraId="50507B19" w14:textId="77777777" w:rsidR="005C323C" w:rsidRPr="005C323C" w:rsidRDefault="005C323C" w:rsidP="009B3447">
      <w:pPr>
        <w:numPr>
          <w:ilvl w:val="0"/>
          <w:numId w:val="5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 xml:space="preserve">POST /api/usuarios: Crea un nuevo usuario (Solo </w:t>
      </w:r>
      <w:proofErr w:type="spellStart"/>
      <w:r w:rsidRPr="005C323C">
        <w:rPr>
          <w:rFonts w:ascii="Arial" w:hAnsi="Arial" w:cs="Arial"/>
        </w:rPr>
        <w:t>Admin</w:t>
      </w:r>
      <w:proofErr w:type="spellEnd"/>
      <w:r w:rsidRPr="005C323C">
        <w:rPr>
          <w:rFonts w:ascii="Arial" w:hAnsi="Arial" w:cs="Arial"/>
        </w:rPr>
        <w:t>).</w:t>
      </w:r>
    </w:p>
    <w:p w14:paraId="3A8F44BD" w14:textId="77777777" w:rsidR="005C323C" w:rsidRDefault="005C323C" w:rsidP="009B3447">
      <w:pPr>
        <w:numPr>
          <w:ilvl w:val="0"/>
          <w:numId w:val="5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DELETE /api/usuarios/:id: Desactiva un usuario (</w:t>
      </w:r>
      <w:proofErr w:type="spellStart"/>
      <w:r w:rsidRPr="005C323C">
        <w:rPr>
          <w:rFonts w:ascii="Arial" w:hAnsi="Arial" w:cs="Arial"/>
        </w:rPr>
        <w:t>Soft</w:t>
      </w:r>
      <w:proofErr w:type="spellEnd"/>
      <w:r w:rsidRPr="005C323C">
        <w:rPr>
          <w:rFonts w:ascii="Arial" w:hAnsi="Arial" w:cs="Arial"/>
        </w:rPr>
        <w:t xml:space="preserve"> </w:t>
      </w:r>
      <w:proofErr w:type="spellStart"/>
      <w:r w:rsidRPr="005C323C">
        <w:rPr>
          <w:rFonts w:ascii="Arial" w:hAnsi="Arial" w:cs="Arial"/>
        </w:rPr>
        <w:t>delete</w:t>
      </w:r>
      <w:proofErr w:type="spellEnd"/>
      <w:r w:rsidRPr="005C323C">
        <w:rPr>
          <w:rFonts w:ascii="Arial" w:hAnsi="Arial" w:cs="Arial"/>
        </w:rPr>
        <w:t>).</w:t>
      </w:r>
    </w:p>
    <w:p w14:paraId="664321C9" w14:textId="77777777" w:rsidR="005C323C" w:rsidRPr="005C323C" w:rsidRDefault="005C323C" w:rsidP="009B3447">
      <w:pPr>
        <w:spacing w:line="240" w:lineRule="auto"/>
        <w:ind w:left="1069"/>
        <w:rPr>
          <w:rFonts w:ascii="Arial" w:hAnsi="Arial" w:cs="Arial"/>
        </w:rPr>
      </w:pPr>
    </w:p>
    <w:p w14:paraId="254CCFF1" w14:textId="77777777" w:rsidR="005C323C" w:rsidRPr="005C323C" w:rsidRDefault="005C323C" w:rsidP="009B3447">
      <w:pPr>
        <w:spacing w:line="240" w:lineRule="auto"/>
        <w:ind w:firstLine="708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Inventario:</w:t>
      </w:r>
    </w:p>
    <w:p w14:paraId="0ED21CC2" w14:textId="77777777" w:rsidR="005C323C" w:rsidRPr="005C323C" w:rsidRDefault="005C323C" w:rsidP="009B3447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GET /api/equipos: Retorna la lista del inventario.</w:t>
      </w:r>
    </w:p>
    <w:p w14:paraId="2DA5E78A" w14:textId="77777777" w:rsidR="005C323C" w:rsidRPr="005C323C" w:rsidRDefault="005C323C" w:rsidP="009B3447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POST /api/equipos: Ingresa un nuevo equipo.</w:t>
      </w:r>
    </w:p>
    <w:p w14:paraId="50B0614A" w14:textId="77777777" w:rsidR="005C323C" w:rsidRDefault="005C323C" w:rsidP="009B3447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PATCH /api/equipos/:id/estado: Actualiza si un equipo entra a mantenimiento.</w:t>
      </w:r>
    </w:p>
    <w:p w14:paraId="569FC894" w14:textId="77777777" w:rsidR="005C323C" w:rsidRPr="005C323C" w:rsidRDefault="005C323C" w:rsidP="009B3447">
      <w:pPr>
        <w:spacing w:line="240" w:lineRule="auto"/>
        <w:rPr>
          <w:rFonts w:ascii="Arial" w:hAnsi="Arial" w:cs="Arial"/>
        </w:rPr>
      </w:pPr>
    </w:p>
    <w:p w14:paraId="19912AA7" w14:textId="77777777" w:rsidR="005C323C" w:rsidRPr="005C323C" w:rsidRDefault="005C323C" w:rsidP="009B3447">
      <w:pPr>
        <w:spacing w:line="240" w:lineRule="auto"/>
        <w:ind w:firstLine="708"/>
        <w:rPr>
          <w:rFonts w:ascii="Arial" w:hAnsi="Arial" w:cs="Arial"/>
        </w:rPr>
      </w:pPr>
      <w:r w:rsidRPr="005C323C">
        <w:rPr>
          <w:rFonts w:ascii="Arial" w:hAnsi="Arial" w:cs="Arial"/>
          <w:b/>
          <w:bCs/>
        </w:rPr>
        <w:t>Órdenes de Trabajo:</w:t>
      </w:r>
    </w:p>
    <w:p w14:paraId="711E092E" w14:textId="77777777" w:rsidR="005C323C" w:rsidRPr="005C323C" w:rsidRDefault="005C323C" w:rsidP="009B3447">
      <w:pPr>
        <w:numPr>
          <w:ilvl w:val="0"/>
          <w:numId w:val="7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 xml:space="preserve">GET /api/ordenes: Lista las órdenes (Si es </w:t>
      </w:r>
      <w:proofErr w:type="spellStart"/>
      <w:r w:rsidRPr="005C323C">
        <w:rPr>
          <w:rFonts w:ascii="Arial" w:hAnsi="Arial" w:cs="Arial"/>
        </w:rPr>
        <w:t>Admin</w:t>
      </w:r>
      <w:proofErr w:type="spellEnd"/>
      <w:r w:rsidRPr="005C323C">
        <w:rPr>
          <w:rFonts w:ascii="Arial" w:hAnsi="Arial" w:cs="Arial"/>
        </w:rPr>
        <w:t>, ve todas; si es Técnico, ve solo las suyas).</w:t>
      </w:r>
    </w:p>
    <w:p w14:paraId="2853129D" w14:textId="77777777" w:rsidR="005C323C" w:rsidRPr="005C323C" w:rsidRDefault="005C323C" w:rsidP="009B3447">
      <w:pPr>
        <w:numPr>
          <w:ilvl w:val="0"/>
          <w:numId w:val="7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lastRenderedPageBreak/>
        <w:t>POST /api/ordenes: Crea la orden, asigna técnico y cambia el estado del equipo a "Asignado".</w:t>
      </w:r>
    </w:p>
    <w:p w14:paraId="15FDCFE7" w14:textId="77777777" w:rsidR="005C323C" w:rsidRPr="005C323C" w:rsidRDefault="005C323C" w:rsidP="009B3447">
      <w:pPr>
        <w:numPr>
          <w:ilvl w:val="0"/>
          <w:numId w:val="7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5C323C">
        <w:rPr>
          <w:rFonts w:ascii="Arial" w:hAnsi="Arial" w:cs="Arial"/>
        </w:rPr>
        <w:t>PATCH /api/ordenes/:id/estado: El técnico actualiza el estado a "Completada".</w:t>
      </w:r>
    </w:p>
    <w:p w14:paraId="6E158A4D" w14:textId="77777777" w:rsidR="003D1E41" w:rsidRPr="009B3447" w:rsidRDefault="003D1E41" w:rsidP="009B3447">
      <w:pPr>
        <w:spacing w:line="240" w:lineRule="auto"/>
        <w:rPr>
          <w:rFonts w:ascii="Arial" w:hAnsi="Arial" w:cs="Arial"/>
        </w:rPr>
      </w:pPr>
    </w:p>
    <w:p w14:paraId="0D6DB125" w14:textId="77777777" w:rsidR="005C323C" w:rsidRPr="009B3447" w:rsidRDefault="005C323C" w:rsidP="009B3447">
      <w:pPr>
        <w:pStyle w:val="Ttulo2"/>
        <w:spacing w:line="240" w:lineRule="auto"/>
      </w:pPr>
      <w:bookmarkStart w:id="7" w:name="_Toc222920856"/>
      <w:r w:rsidRPr="009B3447">
        <w:t>Conclusión del Diseño Arquitectónico y UI</w:t>
      </w:r>
      <w:bookmarkEnd w:id="7"/>
    </w:p>
    <w:p w14:paraId="44318805" w14:textId="77777777" w:rsidR="005C323C" w:rsidRPr="009B3447" w:rsidRDefault="005C323C" w:rsidP="009B3447">
      <w:pPr>
        <w:pStyle w:val="NormalWeb"/>
        <w:ind w:firstLine="360"/>
        <w:rPr>
          <w:rFonts w:ascii="Arial" w:hAnsi="Arial" w:cs="Arial"/>
        </w:rPr>
      </w:pPr>
      <w:r w:rsidRPr="009B3447">
        <w:rPr>
          <w:rFonts w:ascii="Arial" w:hAnsi="Arial" w:cs="Arial"/>
        </w:rPr>
        <w:t xml:space="preserve">El diseño arquitectónico y de interfaces estructurado para </w:t>
      </w:r>
      <w:proofErr w:type="spellStart"/>
      <w:r w:rsidRPr="009B3447">
        <w:rPr>
          <w:rFonts w:ascii="Arial" w:hAnsi="Arial" w:cs="Arial"/>
          <w:b/>
          <w:bCs/>
        </w:rPr>
        <w:t>FieldOps</w:t>
      </w:r>
      <w:proofErr w:type="spellEnd"/>
      <w:r w:rsidRPr="009B3447">
        <w:rPr>
          <w:rFonts w:ascii="Arial" w:hAnsi="Arial" w:cs="Arial"/>
          <w:b/>
          <w:bCs/>
        </w:rPr>
        <w:t xml:space="preserve"> </w:t>
      </w:r>
      <w:proofErr w:type="spellStart"/>
      <w:r w:rsidRPr="009B3447">
        <w:rPr>
          <w:rFonts w:ascii="Arial" w:hAnsi="Arial" w:cs="Arial"/>
          <w:b/>
          <w:bCs/>
        </w:rPr>
        <w:t>Admin</w:t>
      </w:r>
      <w:proofErr w:type="spellEnd"/>
      <w:r w:rsidRPr="009B3447">
        <w:rPr>
          <w:rFonts w:ascii="Arial" w:hAnsi="Arial" w:cs="Arial"/>
        </w:rPr>
        <w:t xml:space="preserve"> establece una base técnica y visual sólida para el desarrollo de una herramienta empresarial robusta. Al definir claramente un modelo de datos relacional normalizado y una interfaz de usuario limpia bajo un esquema de </w:t>
      </w:r>
      <w:proofErr w:type="spellStart"/>
      <w:r w:rsidRPr="009B3447">
        <w:rPr>
          <w:rFonts w:ascii="Arial" w:hAnsi="Arial" w:cs="Arial"/>
          <w:i/>
          <w:iCs/>
        </w:rPr>
        <w:t>Dark</w:t>
      </w:r>
      <w:proofErr w:type="spellEnd"/>
      <w:r w:rsidRPr="009B3447">
        <w:rPr>
          <w:rFonts w:ascii="Arial" w:hAnsi="Arial" w:cs="Arial"/>
          <w:i/>
          <w:iCs/>
        </w:rPr>
        <w:t xml:space="preserve"> </w:t>
      </w:r>
      <w:proofErr w:type="spellStart"/>
      <w:r w:rsidRPr="009B3447">
        <w:rPr>
          <w:rFonts w:ascii="Arial" w:hAnsi="Arial" w:cs="Arial"/>
          <w:i/>
          <w:iCs/>
        </w:rPr>
        <w:t>Theme</w:t>
      </w:r>
      <w:proofErr w:type="spellEnd"/>
      <w:r w:rsidRPr="009B3447">
        <w:rPr>
          <w:rFonts w:ascii="Arial" w:hAnsi="Arial" w:cs="Arial"/>
        </w:rPr>
        <w:t>, el sistema garantiza tanto la integridad y seguridad de la información corporativa como una experiencia de navegación intuitiva y libre de fatiga visual para los usuarios.</w:t>
      </w:r>
    </w:p>
    <w:p w14:paraId="3B3C0EC5" w14:textId="77777777" w:rsidR="005C323C" w:rsidRPr="009B3447" w:rsidRDefault="005C323C" w:rsidP="009B3447">
      <w:pPr>
        <w:pStyle w:val="NormalWeb"/>
        <w:ind w:firstLine="360"/>
        <w:rPr>
          <w:rFonts w:ascii="Arial" w:hAnsi="Arial" w:cs="Arial"/>
        </w:rPr>
      </w:pPr>
      <w:r w:rsidRPr="009B3447">
        <w:rPr>
          <w:rFonts w:ascii="Arial" w:hAnsi="Arial" w:cs="Arial"/>
        </w:rPr>
        <w:t xml:space="preserve">La selección estratégica del </w:t>
      </w:r>
      <w:proofErr w:type="spellStart"/>
      <w:r w:rsidRPr="009B3447">
        <w:rPr>
          <w:rFonts w:ascii="Arial" w:hAnsi="Arial" w:cs="Arial"/>
        </w:rPr>
        <w:t>stack</w:t>
      </w:r>
      <w:proofErr w:type="spellEnd"/>
      <w:r w:rsidRPr="009B3447">
        <w:rPr>
          <w:rFonts w:ascii="Arial" w:hAnsi="Arial" w:cs="Arial"/>
        </w:rPr>
        <w:t xml:space="preserve"> tecnológico (</w:t>
      </w:r>
      <w:proofErr w:type="spellStart"/>
      <w:r w:rsidRPr="009B3447">
        <w:rPr>
          <w:rFonts w:ascii="Arial" w:hAnsi="Arial" w:cs="Arial"/>
        </w:rPr>
        <w:t>React</w:t>
      </w:r>
      <w:proofErr w:type="spellEnd"/>
      <w:r w:rsidRPr="009B3447">
        <w:rPr>
          <w:rFonts w:ascii="Arial" w:hAnsi="Arial" w:cs="Arial"/>
        </w:rPr>
        <w:t xml:space="preserve">, </w:t>
      </w:r>
      <w:proofErr w:type="spellStart"/>
      <w:r w:rsidRPr="009B3447">
        <w:rPr>
          <w:rFonts w:ascii="Arial" w:hAnsi="Arial" w:cs="Arial"/>
        </w:rPr>
        <w:t>Tailwind</w:t>
      </w:r>
      <w:proofErr w:type="spellEnd"/>
      <w:r w:rsidRPr="009B3447">
        <w:rPr>
          <w:rFonts w:ascii="Arial" w:hAnsi="Arial" w:cs="Arial"/>
        </w:rPr>
        <w:t xml:space="preserve"> CSS, Node.js y bases de datos relacionales) asegura que la plataforma cumpla con los estándares modernos de eficiencia y escalabilidad. </w:t>
      </w:r>
      <w:r w:rsidRPr="009B3447">
        <w:rPr>
          <w:rStyle w:val="citation-3"/>
          <w:rFonts w:ascii="Arial" w:eastAsiaTheme="majorEastAsia" w:hAnsi="Arial" w:cs="Arial"/>
        </w:rPr>
        <w:t>Este documento servirá como la hoja de ruta definitiva y el contrato técnico para la fase de codificación, asegurando que cada línea de código escrita esté alineada con el objetivo central del proyecto: automatizar procesos administrativos y mejorar la eficiencia operativa</w:t>
      </w:r>
      <w:r w:rsidRPr="009B3447">
        <w:rPr>
          <w:rFonts w:ascii="Arial" w:hAnsi="Arial" w:cs="Arial"/>
        </w:rPr>
        <w:t>, brindando un control absoluto y en tiempo real sobre el personal y los activos de la empresa.</w:t>
      </w:r>
    </w:p>
    <w:p w14:paraId="7DCEFF01" w14:textId="77777777" w:rsidR="005C323C" w:rsidRPr="009B3447" w:rsidRDefault="005C323C" w:rsidP="009B3447">
      <w:pPr>
        <w:spacing w:line="240" w:lineRule="auto"/>
        <w:rPr>
          <w:rFonts w:ascii="Arial" w:hAnsi="Arial" w:cs="Arial"/>
        </w:rPr>
      </w:pPr>
    </w:p>
    <w:sectPr w:rsidR="005C323C" w:rsidRPr="009B3447" w:rsidSect="005C323C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5C15"/>
    <w:multiLevelType w:val="hybridMultilevel"/>
    <w:tmpl w:val="C1DEDC52"/>
    <w:lvl w:ilvl="0" w:tplc="C7164032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239F3"/>
    <w:multiLevelType w:val="multilevel"/>
    <w:tmpl w:val="E7D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178F"/>
    <w:multiLevelType w:val="multilevel"/>
    <w:tmpl w:val="05B40E7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66C7"/>
    <w:multiLevelType w:val="multilevel"/>
    <w:tmpl w:val="6164A96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162D5"/>
    <w:multiLevelType w:val="multilevel"/>
    <w:tmpl w:val="B06828B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3330D"/>
    <w:multiLevelType w:val="multilevel"/>
    <w:tmpl w:val="8B2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B10C4"/>
    <w:multiLevelType w:val="multilevel"/>
    <w:tmpl w:val="B6D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D0D60"/>
    <w:multiLevelType w:val="multilevel"/>
    <w:tmpl w:val="885007F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2006590807">
    <w:abstractNumId w:val="1"/>
  </w:num>
  <w:num w:numId="2" w16cid:durableId="2075008133">
    <w:abstractNumId w:val="5"/>
  </w:num>
  <w:num w:numId="3" w16cid:durableId="430395828">
    <w:abstractNumId w:val="6"/>
  </w:num>
  <w:num w:numId="4" w16cid:durableId="1879469346">
    <w:abstractNumId w:val="4"/>
  </w:num>
  <w:num w:numId="5" w16cid:durableId="288244287">
    <w:abstractNumId w:val="7"/>
  </w:num>
  <w:num w:numId="6" w16cid:durableId="1976834653">
    <w:abstractNumId w:val="2"/>
  </w:num>
  <w:num w:numId="7" w16cid:durableId="942570447">
    <w:abstractNumId w:val="3"/>
  </w:num>
  <w:num w:numId="8" w16cid:durableId="702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3C"/>
    <w:rsid w:val="00017C72"/>
    <w:rsid w:val="001206DE"/>
    <w:rsid w:val="00380126"/>
    <w:rsid w:val="003D1E41"/>
    <w:rsid w:val="00524854"/>
    <w:rsid w:val="005940A2"/>
    <w:rsid w:val="005C323C"/>
    <w:rsid w:val="00610093"/>
    <w:rsid w:val="0087246A"/>
    <w:rsid w:val="009B3447"/>
    <w:rsid w:val="00AF2739"/>
    <w:rsid w:val="00E9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268B"/>
  <w15:chartTrackingRefBased/>
  <w15:docId w15:val="{4A3657F2-ACB2-43AD-A542-64A6F59A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23C"/>
    <w:pPr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5C323C"/>
    <w:pPr>
      <w:numPr>
        <w:numId w:val="8"/>
      </w:numPr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23C"/>
    <w:rPr>
      <w:rFonts w:ascii="Arial" w:hAnsi="Arial" w:cs="Arial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C323C"/>
    <w:rPr>
      <w:rFonts w:ascii="Arial" w:hAnsi="Arial" w:cs="Arial"/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2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citation-3">
    <w:name w:val="citation-3"/>
    <w:basedOn w:val="Fuentedeprrafopredeter"/>
    <w:rsid w:val="005C323C"/>
  </w:style>
  <w:style w:type="paragraph" w:styleId="TtuloTDC">
    <w:name w:val="TOC Heading"/>
    <w:basedOn w:val="Ttulo1"/>
    <w:next w:val="Normal"/>
    <w:uiPriority w:val="39"/>
    <w:unhideWhenUsed/>
    <w:qFormat/>
    <w:rsid w:val="00E9301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9301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9301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96CB9-60C3-4D9C-986C-33008AC27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1048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Yerson Fabian Garzon Rodriguez</dc:creator>
  <cp:keywords/>
  <dc:description/>
  <cp:lastModifiedBy>Yerson Fabian Garzon Rodriguez</cp:lastModifiedBy>
  <cp:revision>7</cp:revision>
  <cp:lastPrinted>2026-02-25T20:12:00Z</cp:lastPrinted>
  <dcterms:created xsi:type="dcterms:W3CDTF">2026-02-25T19:07:00Z</dcterms:created>
  <dcterms:modified xsi:type="dcterms:W3CDTF">2026-02-25T20:15:00Z</dcterms:modified>
</cp:coreProperties>
</file>