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“DEALCOMMERCE”</w:t>
      </w:r>
    </w:p>
    <w:p w:rsidR="00000000" w:rsidDel="00000000" w:rsidP="00000000" w:rsidRDefault="00000000" w:rsidRPr="00000000" w14:paraId="0000000F">
      <w:pPr>
        <w:spacing w:after="0" w:line="240" w:lineRule="auto"/>
        <w:jc w:val="right"/>
        <w:rPr>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[08/09/2026]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Contenido</w:t>
      </w:r>
    </w:p>
    <w:sdt>
      <w:sdtPr>
        <w:id w:val="1639875480"/>
        <w:docPartObj>
          <w:docPartGallery w:val="Table of Contents"/>
          <w:docPartUnique w:val="1"/>
        </w:docPartObj>
      </w:sdtPr>
      <w:sdtContent>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828"/>
            </w:tabs>
            <w:spacing w:after="10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color w:val="000000"/>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tyjcwt">
            <w:r w:rsidDel="00000000" w:rsidR="00000000" w:rsidRPr="00000000">
              <w:rPr>
                <w:color w:val="000000"/>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rPr>
          </w:pPr>
          <w:hyperlink w:anchor="_heading=h.3dy6vkm">
            <w:r w:rsidDel="00000000" w:rsidR="00000000" w:rsidRPr="00000000">
              <w:rPr>
                <w:color w:val="000000"/>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rPr>
          </w:pPr>
          <w:hyperlink w:anchor="_heading=h.1t3h5sf">
            <w:r w:rsidDel="00000000" w:rsidR="00000000" w:rsidRPr="00000000">
              <w:rPr>
                <w:color w:val="000000"/>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4d34og8">
            <w:r w:rsidDel="00000000" w:rsidR="00000000" w:rsidRPr="00000000">
              <w:rPr>
                <w:color w:val="000000"/>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2s8eyo1">
            <w:r w:rsidDel="00000000" w:rsidR="00000000" w:rsidRPr="00000000">
              <w:rPr>
                <w:color w:val="000000"/>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17dp8vu">
            <w:r w:rsidDel="00000000" w:rsidR="00000000" w:rsidRPr="00000000">
              <w:rPr>
                <w:color w:val="000000"/>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1fob9te" w:id="3"/>
      <w:bookmarkEnd w:id="3"/>
      <w:r w:rsidDel="00000000" w:rsidR="00000000" w:rsidRPr="00000000">
        <w:rPr>
          <w:rtl w:val="0"/>
        </w:rPr>
        <w:t xml:space="preserve">Datos del documento</w:t>
      </w:r>
    </w:p>
    <w:p w:rsidR="00000000" w:rsidDel="00000000" w:rsidP="00000000" w:rsidRDefault="00000000" w:rsidRPr="00000000" w14:paraId="0000003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color w:val="000000"/>
                <w:sz w:val="24"/>
                <w:szCs w:val="24"/>
                <w:rtl w:val="0"/>
              </w:rPr>
              <w:t xml:space="preserve">08/0</w:t>
            </w:r>
            <w:r w:rsidDel="00000000" w:rsidR="00000000" w:rsidRPr="00000000">
              <w:rPr>
                <w:sz w:val="24"/>
                <w:szCs w:val="24"/>
                <w:rtl w:val="0"/>
              </w:rPr>
              <w:t xml:space="preserve">9</w:t>
            </w:r>
            <w:r w:rsidDel="00000000" w:rsidR="00000000" w:rsidRPr="00000000">
              <w:rPr>
                <w:color w:val="000000"/>
                <w:sz w:val="24"/>
                <w:szCs w:val="24"/>
                <w:rtl w:val="0"/>
              </w:rPr>
              <w:t xml:space="preserve">/2026</w:t>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Creación del Product Backlog y planificación del Sprint 1. </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Daniel Antonio Azócar Pizarro</w:t>
            </w:r>
            <w:r w:rsidDel="00000000" w:rsidR="00000000" w:rsidRPr="00000000">
              <w:rPr>
                <w:rtl w:val="0"/>
              </w:rPr>
            </w:r>
          </w:p>
        </w:tc>
      </w:tr>
      <w:tr>
        <w:trPr>
          <w:cantSplit w:val="0"/>
          <w:tblHeader w:val="0"/>
        </w:trPr>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6">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7">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002-D</w:t>
            </w:r>
          </w:p>
        </w:tc>
      </w:tr>
      <w:tr>
        <w:trPr>
          <w:cantSplit w:val="0"/>
          <w:tblHeader w:val="0"/>
        </w:trPr>
        <w:tc>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DEALCOMMERCE</w:t>
            </w:r>
          </w:p>
        </w:tc>
      </w:tr>
      <w:tr>
        <w:trPr>
          <w:cantSplit w:val="0"/>
          <w:tblHeader w:val="0"/>
        </w:trPr>
        <w:tc>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05/09/2026</w:t>
            </w:r>
          </w:p>
        </w:tc>
      </w:tr>
      <w:tr>
        <w:trPr>
          <w:cantSplit w:val="0"/>
          <w:tblHeader w:val="0"/>
        </w:trPr>
        <w:tc>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DICIEMBRE 2026</w:t>
            </w:r>
          </w:p>
        </w:tc>
      </w:tr>
      <w:tr>
        <w:trPr>
          <w:cantSplit w:val="0"/>
          <w:tblHeader w:val="0"/>
        </w:trPr>
        <w:tc>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Dueño joyas_ye</w:t>
            </w:r>
          </w:p>
        </w:tc>
      </w:tr>
      <w:tr>
        <w:trPr>
          <w:cantSplit w:val="0"/>
          <w:tblHeader w:val="0"/>
        </w:trPr>
        <w:tc>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Juan Andrés Hernández Aliaga</w:t>
            </w:r>
          </w:p>
        </w:tc>
      </w:tr>
    </w:tbl>
    <w:p w:rsidR="00000000" w:rsidDel="00000000" w:rsidP="00000000" w:rsidRDefault="00000000" w:rsidRPr="00000000" w14:paraId="00000056">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7">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58">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color w:val="000000"/>
                <w:rtl w:val="0"/>
              </w:rPr>
              <w:t xml:space="preserve">21.172.958-9</w:t>
            </w:r>
          </w:p>
        </w:tc>
        <w:tc>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b w:val="1"/>
                <w:bCs w:val="1"/>
                <w:color w:val="000000"/>
                <w:rtl w:val="0"/>
              </w:rPr>
              <w:t xml:space="preserve">Daniel Antonio Azócar Pizarro</w:t>
            </w:r>
          </w:p>
        </w:tc>
        <w:tc>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b w:val="1"/>
                <w:bCs w:val="1"/>
                <w:color w:val="000000"/>
                <w:rtl w:val="0"/>
              </w:rPr>
              <w:t xml:space="preserve">Da.azocar@duocuc.cl</w:t>
            </w:r>
          </w:p>
        </w:tc>
      </w:tr>
      <w:tr>
        <w:trPr>
          <w:cantSplit w:val="0"/>
          <w:tblHeader w:val="0"/>
        </w:trPr>
        <w:tc>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color w:val="000000"/>
                <w:rtl w:val="0"/>
              </w:rPr>
              <w:t xml:space="preserve">20.880.549-5</w:t>
            </w:r>
          </w:p>
        </w:tc>
        <w:tc>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color w:val="000000"/>
                <w:rtl w:val="0"/>
              </w:rPr>
              <w:t xml:space="preserve">Pedro Nicolás Santibañez Black</w:t>
            </w:r>
          </w:p>
        </w:tc>
        <w:tc>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b w:val="1"/>
                <w:bCs w:val="1"/>
                <w:color w:val="000000"/>
                <w:rtl w:val="0"/>
              </w:rPr>
              <w:t xml:space="preserve">Pedr.santibanez@duocuc.cl</w:t>
            </w:r>
          </w:p>
        </w:tc>
      </w:tr>
      <w:tr>
        <w:trPr>
          <w:cantSplit w:val="0"/>
          <w:tblHeader w:val="0"/>
        </w:trPr>
        <w:tc>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A">
      <w:pPr>
        <w:pStyle w:val="Heading1"/>
        <w:rPr/>
      </w:pPr>
      <w:r w:rsidDel="00000000" w:rsidR="00000000" w:rsidRPr="00000000">
        <w:rPr>
          <w:rtl w:val="0"/>
        </w:rPr>
      </w:r>
    </w:p>
    <w:p w:rsidR="00000000" w:rsidDel="00000000" w:rsidP="00000000" w:rsidRDefault="00000000" w:rsidRPr="00000000" w14:paraId="0000006B">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heading=h.tyjcwt" w:id="6"/>
      <w:bookmarkEnd w:id="6"/>
      <w:r w:rsidDel="00000000" w:rsidR="00000000" w:rsidRPr="00000000">
        <w:rPr>
          <w:rtl w:val="0"/>
        </w:rPr>
        <w:t xml:space="preserve">Product Backlog del Proyecto “ nombre del proyecto”  </w:t>
      </w:r>
    </w:p>
    <w:p w:rsidR="00000000" w:rsidDel="00000000" w:rsidP="00000000" w:rsidRDefault="00000000" w:rsidRPr="00000000" w14:paraId="0000006F">
      <w:pPr>
        <w:pStyle w:val="Heading2"/>
        <w:rPr/>
      </w:pPr>
      <w:bookmarkStart w:colFirst="0" w:colLast="0" w:name="_heading=h.3dy6vkm" w:id="7"/>
      <w:bookmarkEnd w:id="7"/>
      <w:r w:rsidDel="00000000" w:rsidR="00000000" w:rsidRPr="00000000">
        <w:rPr>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1">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2">
            <w:pPr>
              <w:rPr>
                <w:b w:val="1"/>
                <w:bCs w:val="1"/>
              </w:rPr>
            </w:pPr>
            <w:r w:rsidDel="00000000" w:rsidR="00000000" w:rsidRPr="00000000">
              <w:rPr>
                <w:b w:val="1"/>
                <w:bCs w:val="1"/>
                <w:rtl w:val="0"/>
              </w:rPr>
              <w:t xml:space="preserve">Estimación</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H3-EP01</w:t>
            </w:r>
          </w:p>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Como administrador, quiero iniciar sesión en el sistema para acceder a mi panel.</w:t>
            </w:r>
          </w:p>
        </w:tc>
        <w:tc>
          <w:tcPr/>
          <w:p w:rsidR="00000000" w:rsidDel="00000000" w:rsidP="00000000" w:rsidRDefault="00000000" w:rsidRPr="00000000" w14:paraId="00000076">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H2-EP02</w:t>
            </w:r>
          </w:p>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Como vendedor, quiero registrar un nuevo producto en el catálogo para mantener el inventario actualizado.</w:t>
            </w:r>
          </w:p>
        </w:tc>
        <w:tc>
          <w:tcPr/>
          <w:p w:rsidR="00000000" w:rsidDel="00000000" w:rsidP="00000000" w:rsidRDefault="00000000" w:rsidRPr="00000000" w14:paraId="0000007A">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H1-EP01</w:t>
            </w:r>
          </w:p>
        </w:tc>
        <w:tc>
          <w:tcPr/>
          <w:p w:rsidR="00000000" w:rsidDel="00000000" w:rsidP="00000000" w:rsidRDefault="00000000" w:rsidRPr="00000000" w14:paraId="0000007D">
            <w:pPr>
              <w:rPr/>
            </w:pPr>
            <w:r w:rsidDel="00000000" w:rsidR="00000000" w:rsidRPr="00000000">
              <w:rPr>
                <w:rtl w:val="0"/>
              </w:rPr>
              <w:t xml:space="preserve">Como vendedor, quiero que la interfaz solo muestre las acciones permitidas para mi cargo para evitar errores.</w:t>
            </w:r>
          </w:p>
        </w:tc>
        <w:tc>
          <w:tcPr/>
          <w:p w:rsidR="00000000" w:rsidDel="00000000" w:rsidP="00000000" w:rsidRDefault="00000000" w:rsidRPr="00000000" w14:paraId="0000007E">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H1-EP03</w:t>
            </w:r>
          </w:p>
        </w:tc>
        <w:tc>
          <w:tcPr/>
          <w:p w:rsidR="00000000" w:rsidDel="00000000" w:rsidP="00000000" w:rsidRDefault="00000000" w:rsidRPr="00000000" w14:paraId="00000080">
            <w:pPr>
              <w:rPr/>
            </w:pPr>
            <w:r w:rsidDel="00000000" w:rsidR="00000000" w:rsidRPr="00000000">
              <w:rPr>
                <w:rtl w:val="0"/>
              </w:rPr>
              <w:t xml:space="preserve">Como vendedor, quiero visualizar una alerta automática de pronóstico de stock para evitar quiebres.</w:t>
            </w:r>
          </w:p>
        </w:tc>
        <w:tc>
          <w:tcPr/>
          <w:p w:rsidR="00000000" w:rsidDel="00000000" w:rsidP="00000000" w:rsidRDefault="00000000" w:rsidRPr="00000000" w14:paraId="00000081">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H1-EP04</w:t>
            </w:r>
          </w:p>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Como vendedor, quiero consultar métricas mediante un chat de lenguaje natural para obtener datos rápidos.</w:t>
            </w:r>
          </w:p>
        </w:tc>
        <w:tc>
          <w:tcPr/>
          <w:p w:rsidR="00000000" w:rsidDel="00000000" w:rsidP="00000000" w:rsidRDefault="00000000" w:rsidRPr="00000000" w14:paraId="00000085">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heading=h.1t3h5sf" w:id="8"/>
      <w:bookmarkEnd w:id="8"/>
      <w:r w:rsidDel="00000000" w:rsidR="00000000" w:rsidRPr="00000000">
        <w:rPr>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93">
            <w:pPr>
              <w:rPr/>
            </w:pPr>
            <w:r w:rsidDel="00000000" w:rsidR="00000000" w:rsidRPr="00000000">
              <w:rPr>
                <w:rtl w:val="0"/>
              </w:rPr>
              <w:t xml:space="preserve">Se utilizó la técnica de </w:t>
            </w:r>
            <w:r w:rsidDel="00000000" w:rsidR="00000000" w:rsidRPr="00000000">
              <w:rPr>
                <w:b w:val="1"/>
                <w:bCs w:val="1"/>
                <w:rtl w:val="0"/>
              </w:rPr>
              <w:t xml:space="preserve">Planning Poker</w:t>
            </w:r>
            <w:r w:rsidDel="00000000" w:rsidR="00000000" w:rsidRPr="00000000">
              <w:rPr>
                <w:rtl w:val="0"/>
              </w:rPr>
              <w:t xml:space="preserve"> basándose en la </w:t>
            </w:r>
            <w:r w:rsidDel="00000000" w:rsidR="00000000" w:rsidRPr="00000000">
              <w:rPr>
                <w:b w:val="1"/>
                <w:bCs w:val="1"/>
                <w:rtl w:val="0"/>
              </w:rPr>
              <w:t xml:space="preserve">Secuencia de Fibonacci (1, 2, 3, 5, 8, 13, 21)</w:t>
            </w:r>
            <w:r w:rsidDel="00000000" w:rsidR="00000000" w:rsidRPr="00000000">
              <w:rPr>
                <w:rtl w:val="0"/>
              </w:rPr>
              <w:t xml:space="preserve">. Se definió como patrón base (3 puntos) la funcionalidad de "Inicio de Sesión", ya que representa un esfuerzo conocido de baja complejidad. Las funcionalidades transaccionales estándar (CRUD) se estimaron en 5 puntos. Las historias que requieren lógica transversal de seguridad (RBAC) suben a 8 puntos. Finalmente, los desarrollos que requieren integración algorítmica y orquestación compleja (Machine Learning e Inteligencia Artificial) se estimaron con 13 puntos de historia debido a su alta incertidumbre y esfuerzo técnico.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bookmarkStart w:colFirst="0" w:colLast="0" w:name="_heading=h.4d34og8" w:id="9"/>
      <w:bookmarkEnd w:id="9"/>
      <w:r w:rsidDel="00000000" w:rsidR="00000000" w:rsidRPr="00000000">
        <w:rPr>
          <w:rtl w:val="0"/>
        </w:rPr>
        <w:t xml:space="preserve">Comprometer historias de Usuario</w:t>
      </w:r>
    </w:p>
    <w:p w:rsidR="00000000" w:rsidDel="00000000" w:rsidP="00000000" w:rsidRDefault="00000000" w:rsidRPr="00000000" w14:paraId="0000009D">
      <w:pPr>
        <w:rPr/>
      </w:pPr>
      <w:r w:rsidDel="00000000" w:rsidR="00000000" w:rsidRPr="00000000">
        <w:rPr>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9F">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A0">
            <w:pPr>
              <w:rPr>
                <w:b w:val="1"/>
                <w:bCs w:val="1"/>
              </w:rPr>
            </w:pPr>
            <w:r w:rsidDel="00000000" w:rsidR="00000000" w:rsidRPr="00000000">
              <w:rPr>
                <w:b w:val="1"/>
                <w:bCs w:val="1"/>
                <w:rtl w:val="0"/>
              </w:rPr>
              <w:t xml:space="preserve">Sprint </w:t>
            </w:r>
          </w:p>
        </w:tc>
      </w:tr>
      <w:tr>
        <w:trPr>
          <w:cantSplit w:val="0"/>
          <w:tblHeader w:val="0"/>
        </w:trPr>
        <w:tc>
          <w:tcPr/>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H3-EP01</w:t>
            </w:r>
          </w:p>
        </w:tc>
        <w:tc>
          <w:tcPr/>
          <w:p w:rsidR="00000000" w:rsidDel="00000000" w:rsidP="00000000" w:rsidRDefault="00000000" w:rsidRPr="00000000" w14:paraId="000000A3">
            <w:pPr>
              <w:rPr/>
            </w:pPr>
            <w:r w:rsidDel="00000000" w:rsidR="00000000" w:rsidRPr="00000000">
              <w:rPr>
                <w:rtl w:val="0"/>
              </w:rPr>
              <w:t xml:space="preserve">Iniciar sesión en el sistema (Autenticación).</w:t>
            </w:r>
          </w:p>
        </w:tc>
        <w:tc>
          <w:tcPr/>
          <w:p w:rsidR="00000000" w:rsidDel="00000000" w:rsidP="00000000" w:rsidRDefault="00000000" w:rsidRPr="00000000" w14:paraId="000000A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H2-EP02</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Registrar un nuevo producto en el catálogo (CRUD).</w:t>
            </w:r>
          </w:p>
        </w:tc>
        <w:tc>
          <w:tcPr/>
          <w:p w:rsidR="00000000" w:rsidDel="00000000" w:rsidP="00000000" w:rsidRDefault="00000000" w:rsidRPr="00000000" w14:paraId="000000A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H1-EP01</w:t>
            </w:r>
          </w:p>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Renderizado de interfaz según rol (RBAC).</w:t>
            </w:r>
          </w:p>
        </w:tc>
        <w:tc>
          <w:tcPr/>
          <w:p w:rsidR="00000000" w:rsidDel="00000000" w:rsidP="00000000" w:rsidRDefault="00000000" w:rsidRPr="00000000" w14:paraId="000000AD">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1</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bookmarkStart w:colFirst="0" w:colLast="0" w:name="_heading=h.2s8eyo1" w:id="10"/>
      <w:bookmarkEnd w:id="10"/>
      <w:r w:rsidDel="00000000" w:rsidR="00000000" w:rsidRPr="00000000">
        <w:rPr>
          <w:rtl w:val="0"/>
        </w:rPr>
        <w:t xml:space="preserve">Definición y estimación de tareas</w:t>
      </w:r>
    </w:p>
    <w:p w:rsidR="00000000" w:rsidDel="00000000" w:rsidP="00000000" w:rsidRDefault="00000000" w:rsidRPr="00000000" w14:paraId="000000C0">
      <w:pPr>
        <w:rPr/>
      </w:pPr>
      <w:r w:rsidDel="00000000" w:rsidR="00000000" w:rsidRPr="00000000">
        <w:rPr>
          <w:rtl w:val="0"/>
        </w:rPr>
        <w:t xml:space="preserve">El Equipo define que en primer Sprint desarrollará las tareas necesarias para implementar las historias de usuario:</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3075"/>
        <w:gridCol w:w="3477"/>
        <w:gridCol w:w="1288"/>
        <w:tblGridChange w:id="0">
          <w:tblGrid>
            <w:gridCol w:w="988"/>
            <w:gridCol w:w="3075"/>
            <w:gridCol w:w="3477"/>
            <w:gridCol w:w="1288"/>
          </w:tblGrid>
        </w:tblGridChange>
      </w:tblGrid>
      <w:tr>
        <w:trPr>
          <w:cantSplit w:val="0"/>
          <w:tblHeader w:val="0"/>
        </w:trPr>
        <w:tc>
          <w:tcPr>
            <w:shd w:fill="c6d9f1" w:val="clear"/>
          </w:tcPr>
          <w:p w:rsidR="00000000" w:rsidDel="00000000" w:rsidP="00000000" w:rsidRDefault="00000000" w:rsidRPr="00000000" w14:paraId="000000C1">
            <w:pPr>
              <w:jc w:val="center"/>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0C2">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0C3">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0C4">
            <w:pPr>
              <w:rPr>
                <w:b w:val="1"/>
                <w:bCs w:val="1"/>
              </w:rPr>
            </w:pPr>
            <w:r w:rsidDel="00000000" w:rsidR="00000000" w:rsidRPr="00000000">
              <w:rPr>
                <w:b w:val="1"/>
                <w:bCs w:val="1"/>
                <w:rtl w:val="0"/>
              </w:rPr>
              <w:t xml:space="preserve">Estimación en Horas</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H3-EP01</w:t>
            </w:r>
          </w:p>
        </w:tc>
        <w:tc>
          <w:tcPr/>
          <w:p w:rsidR="00000000" w:rsidDel="00000000" w:rsidP="00000000" w:rsidRDefault="00000000" w:rsidRPr="00000000" w14:paraId="000000C6">
            <w:pPr>
              <w:rPr/>
            </w:pPr>
            <w:r w:rsidDel="00000000" w:rsidR="00000000" w:rsidRPr="00000000">
              <w:rPr>
                <w:rtl w:val="0"/>
              </w:rPr>
              <w:t xml:space="preserve">T1</w:t>
            </w:r>
          </w:p>
        </w:tc>
        <w:tc>
          <w:tcPr/>
          <w:p w:rsidR="00000000" w:rsidDel="00000000" w:rsidP="00000000" w:rsidRDefault="00000000" w:rsidRPr="00000000" w14:paraId="000000C7">
            <w:pPr>
              <w:rPr/>
            </w:pPr>
            <w:r w:rsidDel="00000000" w:rsidR="00000000" w:rsidRPr="00000000">
              <w:rPr>
                <w:rtl w:val="0"/>
              </w:rPr>
              <w:t xml:space="preserve">Crear modelo de Usuario en base de datos PostgreSQL.</w:t>
            </w:r>
          </w:p>
        </w:tc>
        <w:tc>
          <w:tcPr/>
          <w:p w:rsidR="00000000" w:rsidDel="00000000" w:rsidP="00000000" w:rsidRDefault="00000000" w:rsidRPr="00000000" w14:paraId="000000C8">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H3-EP01</w:t>
            </w:r>
          </w:p>
        </w:tc>
        <w:tc>
          <w:tcPr/>
          <w:p w:rsidR="00000000" w:rsidDel="00000000" w:rsidP="00000000" w:rsidRDefault="00000000" w:rsidRPr="00000000" w14:paraId="000000CA">
            <w:pPr>
              <w:rPr/>
            </w:pPr>
            <w:r w:rsidDel="00000000" w:rsidR="00000000" w:rsidRPr="00000000">
              <w:rPr>
                <w:rtl w:val="0"/>
              </w:rPr>
              <w:t xml:space="preserve">T2</w:t>
            </w:r>
          </w:p>
        </w:tc>
        <w:tc>
          <w:tcPr/>
          <w:p w:rsidR="00000000" w:rsidDel="00000000" w:rsidP="00000000" w:rsidRDefault="00000000" w:rsidRPr="00000000" w14:paraId="000000CB">
            <w:pPr>
              <w:rPr/>
            </w:pPr>
            <w:r w:rsidDel="00000000" w:rsidR="00000000" w:rsidRPr="00000000">
              <w:rPr>
                <w:rtl w:val="0"/>
              </w:rPr>
              <w:t xml:space="preserve">Configurar tokens JWT para autenticación en backend (Django).</w:t>
            </w:r>
          </w:p>
        </w:tc>
        <w:tc>
          <w:tcPr/>
          <w:p w:rsidR="00000000" w:rsidDel="00000000" w:rsidP="00000000" w:rsidRDefault="00000000" w:rsidRPr="00000000" w14:paraId="000000CC">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H3-EP01</w:t>
            </w:r>
          </w:p>
        </w:tc>
        <w:tc>
          <w:tcPr/>
          <w:p w:rsidR="00000000" w:rsidDel="00000000" w:rsidP="00000000" w:rsidRDefault="00000000" w:rsidRPr="00000000" w14:paraId="000000CE">
            <w:pPr>
              <w:rPr/>
            </w:pPr>
            <w:r w:rsidDel="00000000" w:rsidR="00000000" w:rsidRPr="00000000">
              <w:rPr>
                <w:rtl w:val="0"/>
              </w:rPr>
              <w:t xml:space="preserve">T3</w:t>
            </w:r>
          </w:p>
        </w:tc>
        <w:tc>
          <w:tcPr/>
          <w:p w:rsidR="00000000" w:rsidDel="00000000" w:rsidP="00000000" w:rsidRDefault="00000000" w:rsidRPr="00000000" w14:paraId="000000CF">
            <w:pPr>
              <w:rPr/>
            </w:pPr>
            <w:r w:rsidDel="00000000" w:rsidR="00000000" w:rsidRPr="00000000">
              <w:rPr>
                <w:rtl w:val="0"/>
              </w:rPr>
              <w:t xml:space="preserve">Desarrollar vista de Login y manejo de sesión en Frontend (React).</w:t>
            </w:r>
          </w:p>
        </w:tc>
        <w:tc>
          <w:tcPr/>
          <w:p w:rsidR="00000000" w:rsidDel="00000000" w:rsidP="00000000" w:rsidRDefault="00000000" w:rsidRPr="00000000" w14:paraId="000000D0">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H2-EP02</w:t>
            </w:r>
          </w:p>
        </w:tc>
        <w:tc>
          <w:tcPr/>
          <w:p w:rsidR="00000000" w:rsidDel="00000000" w:rsidP="00000000" w:rsidRDefault="00000000" w:rsidRPr="00000000" w14:paraId="000000D2">
            <w:pPr>
              <w:rPr/>
            </w:pPr>
            <w:r w:rsidDel="00000000" w:rsidR="00000000" w:rsidRPr="00000000">
              <w:rPr>
                <w:rtl w:val="0"/>
              </w:rPr>
              <w:t xml:space="preserve">T1</w:t>
            </w:r>
          </w:p>
        </w:tc>
        <w:tc>
          <w:tcPr/>
          <w:p w:rsidR="00000000" w:rsidDel="00000000" w:rsidP="00000000" w:rsidRDefault="00000000" w:rsidRPr="00000000" w14:paraId="000000D3">
            <w:pPr>
              <w:rPr/>
            </w:pPr>
            <w:r w:rsidDel="00000000" w:rsidR="00000000" w:rsidRPr="00000000">
              <w:rPr>
                <w:rtl w:val="0"/>
              </w:rPr>
              <w:t xml:space="preserve">Diseñar y migrar tabla de Productos en PostgreSQL.</w:t>
            </w:r>
          </w:p>
        </w:tc>
        <w:tc>
          <w:tcPr/>
          <w:p w:rsidR="00000000" w:rsidDel="00000000" w:rsidP="00000000" w:rsidRDefault="00000000" w:rsidRPr="00000000" w14:paraId="000000D4">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H2-EP02</w:t>
            </w:r>
          </w:p>
        </w:tc>
        <w:tc>
          <w:tcPr/>
          <w:p w:rsidR="00000000" w:rsidDel="00000000" w:rsidP="00000000" w:rsidRDefault="00000000" w:rsidRPr="00000000" w14:paraId="000000D6">
            <w:pPr>
              <w:rPr/>
            </w:pPr>
            <w:r w:rsidDel="00000000" w:rsidR="00000000" w:rsidRPr="00000000">
              <w:rPr>
                <w:rtl w:val="0"/>
              </w:rPr>
              <w:t xml:space="preserve">T2</w:t>
            </w:r>
          </w:p>
        </w:tc>
        <w:tc>
          <w:tcPr/>
          <w:p w:rsidR="00000000" w:rsidDel="00000000" w:rsidP="00000000" w:rsidRDefault="00000000" w:rsidRPr="00000000" w14:paraId="000000D7">
            <w:pPr>
              <w:rPr/>
            </w:pPr>
            <w:r w:rsidDel="00000000" w:rsidR="00000000" w:rsidRPr="00000000">
              <w:rPr>
                <w:rtl w:val="0"/>
              </w:rPr>
              <w:t xml:space="preserve">Crear endpoints API REST (GET, POST, PUT, DELETE) para inventario.</w:t>
            </w:r>
          </w:p>
        </w:tc>
        <w:tc>
          <w:tcPr/>
          <w:p w:rsidR="00000000" w:rsidDel="00000000" w:rsidP="00000000" w:rsidRDefault="00000000" w:rsidRPr="00000000" w14:paraId="000000D8">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H2-EP02</w:t>
            </w:r>
          </w:p>
        </w:tc>
        <w:tc>
          <w:tcPr/>
          <w:p w:rsidR="00000000" w:rsidDel="00000000" w:rsidP="00000000" w:rsidRDefault="00000000" w:rsidRPr="00000000" w14:paraId="000000DA">
            <w:pPr>
              <w:rPr/>
            </w:pPr>
            <w:r w:rsidDel="00000000" w:rsidR="00000000" w:rsidRPr="00000000">
              <w:rPr>
                <w:rtl w:val="0"/>
              </w:rPr>
              <w:t xml:space="preserve">T3</w:t>
            </w:r>
          </w:p>
        </w:tc>
        <w:tc>
          <w:tcPr/>
          <w:p w:rsidR="00000000" w:rsidDel="00000000" w:rsidP="00000000" w:rsidRDefault="00000000" w:rsidRPr="00000000" w14:paraId="000000DB">
            <w:pPr>
              <w:rPr/>
            </w:pPr>
            <w:r w:rsidDel="00000000" w:rsidR="00000000" w:rsidRPr="00000000">
              <w:rPr>
                <w:rtl w:val="0"/>
              </w:rPr>
              <w:t xml:space="preserve">Desarrollar formulario de ingreso de productos en la interfaz web.</w:t>
            </w:r>
          </w:p>
        </w:tc>
        <w:tc>
          <w:tcPr/>
          <w:p w:rsidR="00000000" w:rsidDel="00000000" w:rsidP="00000000" w:rsidRDefault="00000000" w:rsidRPr="00000000" w14:paraId="000000DC">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H1-EP01</w:t>
            </w:r>
          </w:p>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T1</w:t>
            </w:r>
          </w:p>
        </w:tc>
        <w:tc>
          <w:tcPr/>
          <w:p w:rsidR="00000000" w:rsidDel="00000000" w:rsidP="00000000" w:rsidRDefault="00000000" w:rsidRPr="00000000" w14:paraId="000000E0">
            <w:pPr>
              <w:rPr/>
            </w:pPr>
            <w:r w:rsidDel="00000000" w:rsidR="00000000" w:rsidRPr="00000000">
              <w:rPr>
                <w:rtl w:val="0"/>
              </w:rPr>
              <w:t xml:space="preserve">Implementar middleware de verificación de roles en las rutas del API.</w:t>
            </w:r>
          </w:p>
        </w:tc>
        <w:tc>
          <w:tcPr/>
          <w:p w:rsidR="00000000" w:rsidDel="00000000" w:rsidP="00000000" w:rsidRDefault="00000000" w:rsidRPr="00000000" w14:paraId="000000E1">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H1-EP01</w:t>
            </w:r>
          </w:p>
        </w:tc>
        <w:tc>
          <w:tcPr/>
          <w:p w:rsidR="00000000" w:rsidDel="00000000" w:rsidP="00000000" w:rsidRDefault="00000000" w:rsidRPr="00000000" w14:paraId="000000E3">
            <w:pPr>
              <w:rPr/>
            </w:pPr>
            <w:r w:rsidDel="00000000" w:rsidR="00000000" w:rsidRPr="00000000">
              <w:rPr>
                <w:rtl w:val="0"/>
              </w:rPr>
              <w:t xml:space="preserve">T2</w:t>
            </w:r>
          </w:p>
        </w:tc>
        <w:tc>
          <w:tcPr/>
          <w:p w:rsidR="00000000" w:rsidDel="00000000" w:rsidP="00000000" w:rsidRDefault="00000000" w:rsidRPr="00000000" w14:paraId="000000E4">
            <w:pPr>
              <w:rPr/>
            </w:pPr>
            <w:r w:rsidDel="00000000" w:rsidR="00000000" w:rsidRPr="00000000">
              <w:rPr>
                <w:rtl w:val="0"/>
              </w:rPr>
              <w:t xml:space="preserve">Desarrollar lógica de ocultamiento de componentes UI según JWT en Frontend.</w:t>
            </w:r>
          </w:p>
        </w:tc>
        <w:tc>
          <w:tcPr/>
          <w:p w:rsidR="00000000" w:rsidDel="00000000" w:rsidP="00000000" w:rsidRDefault="00000000" w:rsidRPr="00000000" w14:paraId="000000E5">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TOTAL HORAS SPRINT 1: </w:t>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37</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rPr/>
      </w:pPr>
      <w:bookmarkStart w:colFirst="0" w:colLast="0" w:name="_heading=h.17dp8vu" w:id="11"/>
      <w:bookmarkEnd w:id="11"/>
      <w:r w:rsidDel="00000000" w:rsidR="00000000" w:rsidRPr="00000000">
        <w:rPr>
          <w:rtl w:val="0"/>
        </w:rPr>
        <w:t xml:space="preserve">Gráfico Burndown Chart inicial del Sprint 1</w:t>
      </w:r>
    </w:p>
    <w:p w:rsidR="00000000" w:rsidDel="00000000" w:rsidP="00000000" w:rsidRDefault="00000000" w:rsidRPr="00000000" w14:paraId="000000EE">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0EF">
      <w:pPr>
        <w:rPr/>
      </w:pPr>
      <w:r w:rsidDel="00000000" w:rsidR="00000000" w:rsidRPr="00000000">
        <w:rPr>
          <w:rtl w:val="0"/>
        </w:rPr>
        <w:t xml:space="preserve">Por ejemplo:</w:t>
      </w:r>
    </w:p>
    <w:p w:rsidR="00000000" w:rsidDel="00000000" w:rsidP="00000000" w:rsidRDefault="00000000" w:rsidRPr="00000000" w14:paraId="000000F0">
      <w:pPr>
        <w:rPr/>
      </w:pPr>
      <w:r w:rsidDel="00000000" w:rsidR="00000000" w:rsidRPr="00000000">
        <w:rPr/>
        <w:drawing>
          <wp:inline distB="0" distT="0" distL="0" distR="0">
            <wp:extent cx="5608320" cy="21336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832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rtl w:val="0"/>
      </w:rPr>
      <w:t xml:space="preserve">Documento Product Backlog y Sprint Backlog 1</w:t>
    </w:r>
    <w:r w:rsidDel="00000000" w:rsidR="00000000" w:rsidRPr="00000000">
      <w:rPr>
        <w:color w:val="000000"/>
        <w:sz w:val="20"/>
        <w:szCs w:val="20"/>
        <w:rtl w:val="0"/>
      </w:rPr>
      <w:t xml:space="preserve">, Ingeniería de Software – DuocUC</w:t>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txDUJE+eqsMRc/yuRjeNiXCvkA==">CgMxLjAyCGguZ2pkZ3hzMg5oLm96bGs2a2tpczA2dzIJaC4zMGowemxsMgloLjFmb2I5dGUyCWguM3pueXNoNzIJaC4yZXQ5MnAwMghoLnR5amN3dDIJaC4zZHk2dmttMgloLjF0M2g1c2YyCWguNGQzNG9nODIJaC4yczhleW8xMgloLjE3ZHA4dnU4AHIhMWxNRVlvN3ZPZ2dqcS1YX1ZZblE2ZTdUcnpseG91VGNB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