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70AEB3" w14:textId="292A7C1B" w:rsidR="00A6508E" w:rsidRPr="000753C6" w:rsidRDefault="00A6508E" w:rsidP="00A6508E">
      <w:pPr>
        <w:rPr>
          <w:b/>
          <w:u w:val="single"/>
        </w:rPr>
      </w:pPr>
      <w:r w:rsidRPr="000753C6">
        <w:rPr>
          <w:b/>
          <w:u w:val="single"/>
        </w:rPr>
        <w:t>Service Portal - Cyient Portal</w:t>
      </w:r>
      <w:r w:rsidR="000753C6">
        <w:rPr>
          <w:b/>
          <w:u w:val="single"/>
        </w:rPr>
        <w:t>:</w:t>
      </w:r>
    </w:p>
    <w:p w14:paraId="397985E9" w14:textId="34630312" w:rsidR="00614A8A" w:rsidRDefault="00614A8A" w:rsidP="00614A8A">
      <w:r>
        <w:t xml:space="preserve">GPVPN gateway would be based on your location from which you are working. Suppose if </w:t>
      </w:r>
      <w:r>
        <w:t>you’re</w:t>
      </w:r>
      <w:r>
        <w:t xml:space="preserve"> are working from Bangalore facility then GPVPN gateway will be Bangalore or if you are working from Manikonda facility then your GPVPN gateway would be MKD.</w:t>
      </w:r>
    </w:p>
    <w:p w14:paraId="2048FB75" w14:textId="5233666B" w:rsidR="00755DFE" w:rsidRDefault="000753C6" w:rsidP="0007594B">
      <w:r>
        <w:t>Also,</w:t>
      </w:r>
      <w:r w:rsidR="00614A8A">
        <w:t xml:space="preserve"> please refer below path in order to create port opening ticket in correct template as ticket raised by you is in wrong template.</w:t>
      </w:r>
    </w:p>
    <w:p w14:paraId="0EA19D83" w14:textId="5AB76813" w:rsidR="000753C6" w:rsidRDefault="000753C6" w:rsidP="0007594B">
      <w:pPr>
        <w:rPr>
          <w:b/>
          <w:bCs/>
          <w:color w:val="0563C1"/>
          <w:u w:val="single"/>
        </w:rPr>
      </w:pPr>
      <w:r w:rsidRPr="000753C6">
        <w:rPr>
          <w:rFonts w:cstheme="minorHAnsi"/>
          <w:color w:val="002060"/>
        </w:rPr>
        <w:t>Path to raise firewall service request in GHD</w:t>
      </w:r>
      <w:r>
        <w:rPr>
          <w:rFonts w:ascii="Verdana" w:hAnsi="Verdana"/>
          <w:color w:val="002060"/>
        </w:rPr>
        <w:t>:</w:t>
      </w:r>
      <w:r>
        <w:t xml:space="preserve"> </w:t>
      </w:r>
      <w:r w:rsidRPr="000753C6">
        <w:rPr>
          <w:b/>
          <w:bCs/>
          <w:color w:val="0563C1"/>
          <w:u w:val="single"/>
        </w:rPr>
        <w:t>https://mycyient.service-now.com/cp/ -&gt;Raise IT service request -&gt; Network-&gt;Firewall Services</w:t>
      </w:r>
      <w:r>
        <w:rPr>
          <w:b/>
          <w:bCs/>
          <w:color w:val="0563C1"/>
          <w:u w:val="single"/>
        </w:rPr>
        <w:t>.</w:t>
      </w:r>
    </w:p>
    <w:p w14:paraId="492089E0" w14:textId="00564293" w:rsidR="000753C6" w:rsidRDefault="000753C6" w:rsidP="000753C6"/>
    <w:p w14:paraId="0844BFF9" w14:textId="75C1AB0B" w:rsidR="000753C6" w:rsidRDefault="000753C6" w:rsidP="000753C6">
      <w:r>
        <w:t>Virtual Machine:</w:t>
      </w:r>
    </w:p>
    <w:p w14:paraId="21CBB04C" w14:textId="77777777" w:rsidR="000753C6" w:rsidRPr="000753C6" w:rsidRDefault="000753C6" w:rsidP="000753C6">
      <w:bookmarkStart w:id="0" w:name="_GoBack"/>
      <w:bookmarkEnd w:id="0"/>
    </w:p>
    <w:sectPr w:rsidR="000753C6" w:rsidRPr="000753C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ADFFC0" w14:textId="77777777" w:rsidR="00903089" w:rsidRDefault="00903089" w:rsidP="00A6508E">
      <w:pPr>
        <w:spacing w:after="0" w:line="240" w:lineRule="auto"/>
      </w:pPr>
      <w:r>
        <w:separator/>
      </w:r>
    </w:p>
  </w:endnote>
  <w:endnote w:type="continuationSeparator" w:id="0">
    <w:p w14:paraId="08392D50" w14:textId="77777777" w:rsidR="00903089" w:rsidRDefault="00903089" w:rsidP="00A650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ahnschrift Light Semi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7C6860" w14:textId="77777777" w:rsidR="00903089" w:rsidRDefault="00903089" w:rsidP="00A6508E">
      <w:pPr>
        <w:spacing w:after="0" w:line="240" w:lineRule="auto"/>
      </w:pPr>
      <w:r>
        <w:separator/>
      </w:r>
    </w:p>
  </w:footnote>
  <w:footnote w:type="continuationSeparator" w:id="0">
    <w:p w14:paraId="77BCD7C1" w14:textId="77777777" w:rsidR="00903089" w:rsidRDefault="00903089" w:rsidP="00A6508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D90AD5" w14:textId="77777777" w:rsidR="00A6508E" w:rsidRDefault="00A6508E">
    <w:pPr>
      <w:pStyle w:val="Header"/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09AD755A" wp14:editId="5E7BB4FE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452120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19C793C3" w14:textId="3662411F" w:rsidR="00A6508E" w:rsidRDefault="000753C6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jc w:val="center"/>
                            <w:rPr>
                              <w:caps/>
                              <w:color w:val="FFFFFF" w:themeColor="background1"/>
                            </w:rPr>
                          </w:pPr>
                          <w:r w:rsidRPr="000753C6">
                            <w:rPr>
                              <w:rFonts w:ascii="Bahnschrift Light SemiCondensed" w:hAnsi="Bahnschrift Light SemiCondensed"/>
                              <w:caps/>
                              <w:color w:val="FFFFFF" w:themeColor="background1"/>
                              <w:sz w:val="44"/>
                            </w:rPr>
                            <w:t>GP VPN Connectivity: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09AD755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" o:allowoverlap="f" fillcolor="#4472c4 [3204]" stroked="f" strokeweight="1pt">
              <v:textbox style="mso-fit-shape-to-text:t">
                <w:txbxContent>
                  <w:p w14:paraId="19C793C3" w14:textId="3662411F" w:rsidR="00A6508E" w:rsidRDefault="000753C6">
                    <w:pPr>
                      <w:pStyle w:val="Header"/>
                      <w:tabs>
                        <w:tab w:val="clear" w:pos="4680"/>
                        <w:tab w:val="clear" w:pos="9360"/>
                      </w:tabs>
                      <w:jc w:val="center"/>
                      <w:rPr>
                        <w:caps/>
                        <w:color w:val="FFFFFF" w:themeColor="background1"/>
                      </w:rPr>
                    </w:pPr>
                    <w:r w:rsidRPr="000753C6">
                      <w:rPr>
                        <w:rFonts w:ascii="Bahnschrift Light SemiCondensed" w:hAnsi="Bahnschrift Light SemiCondensed"/>
                        <w:caps/>
                        <w:color w:val="FFFFFF" w:themeColor="background1"/>
                        <w:sz w:val="44"/>
                      </w:rPr>
                      <w:t>GP VPN Connectivity: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35548"/>
    <w:multiLevelType w:val="hybridMultilevel"/>
    <w:tmpl w:val="AAAAAD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6E4F"/>
    <w:multiLevelType w:val="hybridMultilevel"/>
    <w:tmpl w:val="13422E9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3C2238"/>
    <w:multiLevelType w:val="multilevel"/>
    <w:tmpl w:val="D4B498E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A2E6981"/>
    <w:multiLevelType w:val="hybridMultilevel"/>
    <w:tmpl w:val="026661E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AA02C8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111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307F39CA"/>
    <w:multiLevelType w:val="multilevel"/>
    <w:tmpl w:val="6CAC84D0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3EDC4D80"/>
    <w:multiLevelType w:val="multilevel"/>
    <w:tmpl w:val="D4B498E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7" w15:restartNumberingAfterBreak="0">
    <w:nsid w:val="4EA41E4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611E7F50"/>
    <w:multiLevelType w:val="multilevel"/>
    <w:tmpl w:val="D4B498E6"/>
    <w:lvl w:ilvl="0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4"/>
  </w:num>
  <w:num w:numId="2">
    <w:abstractNumId w:val="0"/>
  </w:num>
  <w:num w:numId="3">
    <w:abstractNumId w:val="8"/>
  </w:num>
  <w:num w:numId="4">
    <w:abstractNumId w:val="6"/>
  </w:num>
  <w:num w:numId="5">
    <w:abstractNumId w:val="2"/>
  </w:num>
  <w:num w:numId="6">
    <w:abstractNumId w:val="7"/>
  </w:num>
  <w:num w:numId="7">
    <w:abstractNumId w:val="3"/>
  </w:num>
  <w:num w:numId="8">
    <w:abstractNumId w:val="5"/>
  </w:num>
  <w:num w:numId="9">
    <w:abstractNumId w:val="1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08E"/>
    <w:rsid w:val="000320A6"/>
    <w:rsid w:val="000753C6"/>
    <w:rsid w:val="0007594B"/>
    <w:rsid w:val="000975E1"/>
    <w:rsid w:val="000B39F4"/>
    <w:rsid w:val="000F0248"/>
    <w:rsid w:val="0012089A"/>
    <w:rsid w:val="00173F4D"/>
    <w:rsid w:val="002D1A7D"/>
    <w:rsid w:val="002E7467"/>
    <w:rsid w:val="00304E84"/>
    <w:rsid w:val="00350293"/>
    <w:rsid w:val="004B13E4"/>
    <w:rsid w:val="00522406"/>
    <w:rsid w:val="00614A8A"/>
    <w:rsid w:val="00621A17"/>
    <w:rsid w:val="00623058"/>
    <w:rsid w:val="00755DFE"/>
    <w:rsid w:val="007E24C3"/>
    <w:rsid w:val="008417DA"/>
    <w:rsid w:val="0086029B"/>
    <w:rsid w:val="008660CF"/>
    <w:rsid w:val="00867B0B"/>
    <w:rsid w:val="008B5C7E"/>
    <w:rsid w:val="008C3357"/>
    <w:rsid w:val="008D6C48"/>
    <w:rsid w:val="008E2D61"/>
    <w:rsid w:val="00903089"/>
    <w:rsid w:val="009F7964"/>
    <w:rsid w:val="00A06801"/>
    <w:rsid w:val="00A371EA"/>
    <w:rsid w:val="00A6508E"/>
    <w:rsid w:val="00AC7A3F"/>
    <w:rsid w:val="00B24FD6"/>
    <w:rsid w:val="00B75D87"/>
    <w:rsid w:val="00B83E29"/>
    <w:rsid w:val="00BB5EA4"/>
    <w:rsid w:val="00BC3265"/>
    <w:rsid w:val="00C6045A"/>
    <w:rsid w:val="00CF75F4"/>
    <w:rsid w:val="00D315D4"/>
    <w:rsid w:val="00DB182A"/>
    <w:rsid w:val="00DE3F37"/>
    <w:rsid w:val="00E87871"/>
    <w:rsid w:val="00EF5CF5"/>
    <w:rsid w:val="00F01FFB"/>
    <w:rsid w:val="00FF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00FD791A"/>
  <w15:chartTrackingRefBased/>
  <w15:docId w15:val="{16CD952A-E52B-4C7B-96D4-5480F3E85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508E"/>
    <w:pPr>
      <w:spacing w:line="300" w:lineRule="auto"/>
    </w:pPr>
    <w:rPr>
      <w:rFonts w:eastAsiaTheme="minorEastAsia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/>
    <w:rsid w:val="00A6508E"/>
    <w:pPr>
      <w:keepNext/>
      <w:keepLines/>
      <w:numPr>
        <w:numId w:val="1"/>
      </w:numPr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508E"/>
    <w:pPr>
      <w:keepNext/>
      <w:keepLines/>
      <w:numPr>
        <w:ilvl w:val="1"/>
        <w:numId w:val="1"/>
      </w:numPr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6508E"/>
    <w:pPr>
      <w:keepNext/>
      <w:keepLines/>
      <w:numPr>
        <w:ilvl w:val="2"/>
        <w:numId w:val="1"/>
      </w:numPr>
      <w:spacing w:before="160" w:after="0" w:line="240" w:lineRule="auto"/>
      <w:ind w:left="1440"/>
      <w:outlineLvl w:val="2"/>
    </w:pPr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6508E"/>
    <w:pPr>
      <w:keepNext/>
      <w:keepLines/>
      <w:numPr>
        <w:ilvl w:val="3"/>
        <w:numId w:val="1"/>
      </w:numPr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6508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6508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6508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508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508E"/>
    <w:pPr>
      <w:keepNext/>
      <w:keepLines/>
      <w:numPr>
        <w:ilvl w:val="8"/>
        <w:numId w:val="1"/>
      </w:numPr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5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508E"/>
  </w:style>
  <w:style w:type="paragraph" w:styleId="Footer">
    <w:name w:val="footer"/>
    <w:basedOn w:val="Normal"/>
    <w:link w:val="FooterChar"/>
    <w:uiPriority w:val="99"/>
    <w:unhideWhenUsed/>
    <w:rsid w:val="00A650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508E"/>
  </w:style>
  <w:style w:type="character" w:customStyle="1" w:styleId="Heading1Char">
    <w:name w:val="Heading 1 Char"/>
    <w:basedOn w:val="DefaultParagraphFont"/>
    <w:link w:val="Heading1"/>
    <w:uiPriority w:val="9"/>
    <w:rsid w:val="00A6508E"/>
    <w:rPr>
      <w:rFonts w:asciiTheme="majorHAnsi" w:eastAsiaTheme="majorEastAsia" w:hAnsiTheme="majorHAnsi" w:cstheme="majorBidi"/>
      <w:color w:val="000000" w:themeColor="text1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6508E"/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6508E"/>
    <w:rPr>
      <w:rFonts w:asciiTheme="majorHAnsi" w:eastAsiaTheme="majorEastAsia" w:hAnsiTheme="majorHAnsi" w:cstheme="majorBidi"/>
      <w:color w:val="1F3864" w:themeColor="accent1" w:themeShade="80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A6508E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rsid w:val="00A6508E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A6508E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rsid w:val="00A6508E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508E"/>
    <w:rPr>
      <w:rFonts w:asciiTheme="majorHAnsi" w:eastAsiaTheme="majorEastAsia" w:hAnsiTheme="majorHAnsi" w:cstheme="majorBidi"/>
      <w:i/>
      <w:i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508E"/>
    <w:rPr>
      <w:rFonts w:eastAsiaTheme="minorEastAsia"/>
      <w:b/>
      <w:bCs/>
      <w:i/>
      <w:iCs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A6508E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6508E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styleId="Hyperlink">
    <w:name w:val="Hyperlink"/>
    <w:basedOn w:val="DefaultParagraphFont"/>
    <w:uiPriority w:val="99"/>
    <w:unhideWhenUsed/>
    <w:rsid w:val="00A6508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6508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F5C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5CF5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408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7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1925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Azure Onbording Guide</vt:lpstr>
    </vt:vector>
  </TitlesOfParts>
  <Company>CYIENT LTD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Azure Onbording Guide</dc:title>
  <dc:subject/>
  <dc:creator>Yerukala rakesh Goud</dc:creator>
  <cp:keywords/>
  <dc:description/>
  <cp:lastModifiedBy>Yerukala rakesh Goud</cp:lastModifiedBy>
  <cp:revision>11</cp:revision>
  <dcterms:created xsi:type="dcterms:W3CDTF">2022-09-08T11:07:00Z</dcterms:created>
  <dcterms:modified xsi:type="dcterms:W3CDTF">2023-09-26T11:12:00Z</dcterms:modified>
</cp:coreProperties>
</file>