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sz w:val="24"/>
          <w:szCs w:val="24"/>
        </w:rPr>
      </w:pPr>
      <w:r w:rsidDel="00000000" w:rsidR="00000000" w:rsidRPr="00000000">
        <w:rPr>
          <w:sz w:val="24"/>
          <w:szCs w:val="24"/>
          <w:rtl w:val="0"/>
        </w:rPr>
        <w:t xml:space="preserve">The core tasks NLP deals with are turning raw textual data into numbers, and then designing a model which performs computations on those numbers. The text is converted into numbers as computers only understand numbers. The research paper in consideration is about how the text is converted into numbers. The paper discusses various techniques used for this purpose, which progressively got better at preserving meaning of the text.</w:t>
      </w:r>
    </w:p>
    <w:p w:rsidR="00000000" w:rsidDel="00000000" w:rsidP="00000000" w:rsidRDefault="00000000" w:rsidRPr="00000000" w14:paraId="00000002">
      <w:pPr>
        <w:spacing w:after="240" w:before="240" w:lineRule="auto"/>
        <w:rPr>
          <w:sz w:val="24"/>
          <w:szCs w:val="24"/>
        </w:rPr>
      </w:pPr>
      <w:r w:rsidDel="00000000" w:rsidR="00000000" w:rsidRPr="00000000">
        <w:rPr>
          <w:sz w:val="24"/>
          <w:szCs w:val="24"/>
          <w:rtl w:val="0"/>
        </w:rPr>
        <w:t xml:space="preserve">The evolution can be split in three eras, rule-based, statistical, and neural.</w:t>
      </w:r>
    </w:p>
    <w:p w:rsidR="00000000" w:rsidDel="00000000" w:rsidP="00000000" w:rsidRDefault="00000000" w:rsidRPr="00000000" w14:paraId="00000003">
      <w:pPr>
        <w:pStyle w:val="Heading2"/>
        <w:keepNext w:val="0"/>
        <w:keepLines w:val="0"/>
        <w:spacing w:after="80" w:lineRule="auto"/>
        <w:rPr>
          <w:b w:val="1"/>
          <w:bCs w:val="1"/>
          <w:sz w:val="24"/>
          <w:szCs w:val="24"/>
        </w:rPr>
      </w:pPr>
      <w:bookmarkStart w:colFirst="0" w:colLast="0" w:name="_9p9183s171sr" w:id="0"/>
      <w:bookmarkEnd w:id="0"/>
      <w:r w:rsidDel="00000000" w:rsidR="00000000" w:rsidRPr="00000000">
        <w:rPr>
          <w:b w:val="1"/>
          <w:bCs w:val="1"/>
          <w:sz w:val="24"/>
          <w:szCs w:val="24"/>
          <w:rtl w:val="0"/>
        </w:rPr>
        <w:t xml:space="preserve">Rule-Based Era</w:t>
      </w:r>
    </w:p>
    <w:p w:rsidR="00000000" w:rsidDel="00000000" w:rsidP="00000000" w:rsidRDefault="00000000" w:rsidRPr="00000000" w14:paraId="00000004">
      <w:pPr>
        <w:spacing w:after="240" w:before="240" w:lineRule="auto"/>
        <w:rPr>
          <w:sz w:val="24"/>
          <w:szCs w:val="24"/>
        </w:rPr>
      </w:pPr>
      <w:r w:rsidDel="00000000" w:rsidR="00000000" w:rsidRPr="00000000">
        <w:rPr>
          <w:sz w:val="24"/>
          <w:szCs w:val="24"/>
          <w:rtl w:val="0"/>
        </w:rPr>
        <w:t xml:space="preserve">The rule-based methods came first, these did not take the context of the text into consideration, hence they only used to work fine for pattern matchings, or scripted chatbot answers. The systems which were using rule-based methods were only good at tracking word order and exact sequences while ignoring the semantics.</w:t>
      </w:r>
    </w:p>
    <w:p w:rsidR="00000000" w:rsidDel="00000000" w:rsidP="00000000" w:rsidRDefault="00000000" w:rsidRPr="00000000" w14:paraId="00000005">
      <w:pPr>
        <w:pStyle w:val="Heading2"/>
        <w:keepNext w:val="0"/>
        <w:keepLines w:val="0"/>
        <w:spacing w:after="80" w:lineRule="auto"/>
        <w:rPr>
          <w:b w:val="1"/>
          <w:bCs w:val="1"/>
          <w:sz w:val="24"/>
          <w:szCs w:val="24"/>
        </w:rPr>
      </w:pPr>
      <w:bookmarkStart w:colFirst="0" w:colLast="0" w:name="_p3vj8p8f8yuv" w:id="1"/>
      <w:bookmarkEnd w:id="1"/>
      <w:r w:rsidDel="00000000" w:rsidR="00000000" w:rsidRPr="00000000">
        <w:rPr>
          <w:b w:val="1"/>
          <w:bCs w:val="1"/>
          <w:sz w:val="24"/>
          <w:szCs w:val="24"/>
          <w:rtl w:val="0"/>
        </w:rPr>
        <w:t xml:space="preserve">Statistical Era (Discrete Vector Space)</w:t>
      </w:r>
    </w:p>
    <w:p w:rsidR="00000000" w:rsidDel="00000000" w:rsidP="00000000" w:rsidRDefault="00000000" w:rsidRPr="00000000" w14:paraId="00000006">
      <w:pPr>
        <w:spacing w:after="240" w:before="240" w:lineRule="auto"/>
        <w:rPr>
          <w:sz w:val="24"/>
          <w:szCs w:val="24"/>
        </w:rPr>
      </w:pPr>
      <w:r w:rsidDel="00000000" w:rsidR="00000000" w:rsidRPr="00000000">
        <w:rPr>
          <w:sz w:val="24"/>
          <w:szCs w:val="24"/>
          <w:rtl w:val="0"/>
        </w:rPr>
        <w:t xml:space="preserve">The next step in evolution was tied with the introduction of statistical methods in discrete vector spaces. Following techniques come under this era of evolution:</w:t>
      </w:r>
    </w:p>
    <w:p w:rsidR="00000000" w:rsidDel="00000000" w:rsidP="00000000" w:rsidRDefault="00000000" w:rsidRPr="00000000" w14:paraId="00000007">
      <w:pPr>
        <w:spacing w:after="240" w:before="240" w:lineRule="auto"/>
        <w:rPr>
          <w:sz w:val="24"/>
          <w:szCs w:val="24"/>
        </w:rPr>
      </w:pPr>
      <w:r w:rsidDel="00000000" w:rsidR="00000000" w:rsidRPr="00000000">
        <w:rPr>
          <w:sz w:val="24"/>
          <w:szCs w:val="24"/>
          <w:rtl w:val="0"/>
        </w:rPr>
        <w:t xml:space="preserve">One-Hot Encoding, which maintains a matrix and assigns a column to each word, so a sentence becomes a sparse matrix with most of the values being zeros. Through One-Hot Encoding it was now easy to rebuild the original sentence, but still the vectors carried no semantic context for the text.</w:t>
      </w:r>
    </w:p>
    <w:p w:rsidR="00000000" w:rsidDel="00000000" w:rsidP="00000000" w:rsidRDefault="00000000" w:rsidRPr="00000000" w14:paraId="00000008">
      <w:pPr>
        <w:spacing w:after="240" w:before="240" w:lineRule="auto"/>
        <w:rPr>
          <w:sz w:val="24"/>
          <w:szCs w:val="24"/>
        </w:rPr>
      </w:pPr>
      <w:r w:rsidDel="00000000" w:rsidR="00000000" w:rsidRPr="00000000">
        <w:rPr>
          <w:sz w:val="24"/>
          <w:szCs w:val="24"/>
          <w:rtl w:val="0"/>
        </w:rPr>
        <w:t xml:space="preserve">Bag-of-Words, resolved the issue of matrices being too large in One-Hot Encoding by giving each sentence a single row instead of assigning a row per word. This made computations easier for the computer by making the matrix much smaller, but introduced another issue by not considering the word order at all; different sentences with entirely different meanings can end up producing the same Bag-of-Words representations.</w:t>
      </w:r>
    </w:p>
    <w:p w:rsidR="00000000" w:rsidDel="00000000" w:rsidP="00000000" w:rsidRDefault="00000000" w:rsidRPr="00000000" w14:paraId="00000009">
      <w:pPr>
        <w:spacing w:after="240" w:before="240" w:lineRule="auto"/>
        <w:rPr>
          <w:sz w:val="24"/>
          <w:szCs w:val="24"/>
        </w:rPr>
      </w:pPr>
      <w:r w:rsidDel="00000000" w:rsidR="00000000" w:rsidRPr="00000000">
        <w:rPr>
          <w:sz w:val="24"/>
          <w:szCs w:val="24"/>
          <w:rtl w:val="0"/>
        </w:rPr>
        <w:t xml:space="preserve">Category-based Embeddings (CBE), in which columns were pre-defined categories which allowed the matrices to be of smaller dimensions, and more dense. This resulted in less storage and faster training. For CBEs. a lexicon (lookup table) is used which maps words to some pre-defined value. The paper discusses two ways to build a lexicon: heuristic lexicon which is composed by humans themselves, or non-sentiment/supervised lexicon which makes use of labeled training data by counting how often each word shows up in documents of each class. However, CBEs do not consider the word order either, carrying that problem further ahead, so 'did not enjoy' and 'enjoy' can end up looking deceptively close.</w:t>
      </w:r>
    </w:p>
    <w:p w:rsidR="00000000" w:rsidDel="00000000" w:rsidP="00000000" w:rsidRDefault="00000000" w:rsidRPr="00000000" w14:paraId="0000000A">
      <w:pPr>
        <w:spacing w:after="240" w:before="240" w:lineRule="auto"/>
        <w:rPr>
          <w:sz w:val="24"/>
          <w:szCs w:val="24"/>
        </w:rPr>
      </w:pPr>
      <w:r w:rsidDel="00000000" w:rsidR="00000000" w:rsidRPr="00000000">
        <w:rPr>
          <w:sz w:val="24"/>
          <w:szCs w:val="24"/>
          <w:rtl w:val="0"/>
        </w:rPr>
        <w:t xml:space="preserve">N-grams solved the word order problem, in which groups of 'n' consecutive words become the tokens instead of single words. However, this technique came with its own limitations; inclusion of rare n-grams in the corpuses does not help and overly frequent n-grams do not help either. Hence, filtering is used to exclude the rare and too common n-grams.</w:t>
      </w:r>
    </w:p>
    <w:p w:rsidR="00000000" w:rsidDel="00000000" w:rsidP="00000000" w:rsidRDefault="00000000" w:rsidRPr="00000000" w14:paraId="0000000B">
      <w:pPr>
        <w:spacing w:after="240" w:before="240" w:lineRule="auto"/>
        <w:rPr>
          <w:sz w:val="24"/>
          <w:szCs w:val="24"/>
        </w:rPr>
      </w:pPr>
      <w:r w:rsidDel="00000000" w:rsidR="00000000" w:rsidRPr="00000000">
        <w:rPr>
          <w:sz w:val="24"/>
          <w:szCs w:val="24"/>
          <w:rtl w:val="0"/>
        </w:rPr>
        <w:t xml:space="preserve">Term Frequency (TF) makes use of count of words in a document which can be misleading, as its true importance depends on the length of the document it appears in. Normalized Tf (NTF) fixes this by dividing TF by the number of words in the document, providing a more accurate estimate of the word's importance relative to the rest of that document. However, NTF is only efficient if there is a single document, as it does not take into consideration the entire corpus.</w:t>
      </w:r>
    </w:p>
    <w:p w:rsidR="00000000" w:rsidDel="00000000" w:rsidP="00000000" w:rsidRDefault="00000000" w:rsidRPr="00000000" w14:paraId="0000000C">
      <w:pPr>
        <w:spacing w:after="240" w:before="240" w:lineRule="auto"/>
        <w:rPr>
          <w:sz w:val="24"/>
          <w:szCs w:val="24"/>
        </w:rPr>
      </w:pPr>
      <w:r w:rsidDel="00000000" w:rsidR="00000000" w:rsidRPr="00000000">
        <w:rPr>
          <w:sz w:val="24"/>
          <w:szCs w:val="24"/>
          <w:rtl w:val="0"/>
        </w:rPr>
        <w:t xml:space="preserve">Inverse Document Frequency (IDF) measures the uniqueness of the word across the whole corpus. TF-IDF is the product of TF and IDF, so it rewards that are frequent within a document but rare across the corpus. TF-IDF outperforms earlier statistical approaches in accuracy but the matrices remain high dimensional and sparse, and it still cannot connect synonyms, since it is only count based.</w:t>
      </w:r>
    </w:p>
    <w:p w:rsidR="00000000" w:rsidDel="00000000" w:rsidP="00000000" w:rsidRDefault="00000000" w:rsidRPr="00000000" w14:paraId="0000000D">
      <w:pPr>
        <w:spacing w:after="240" w:before="240" w:lineRule="auto"/>
        <w:rPr>
          <w:sz w:val="24"/>
          <w:szCs w:val="24"/>
        </w:rPr>
      </w:pPr>
      <w:r w:rsidDel="00000000" w:rsidR="00000000" w:rsidRPr="00000000">
        <w:rPr>
          <w:sz w:val="24"/>
          <w:szCs w:val="24"/>
          <w:rtl w:val="0"/>
        </w:rPr>
        <w:t xml:space="preserve">Hyperspace Analogue to Language (HAL) builds a co-occurrence matrix directly from the corpus, using a sliding context window and records how often words appear near one another. The limitation associated with HAL is that frequently occurring words end up disproportionately affecting similarity scores, even when they carry little semantic scores.</w:t>
      </w:r>
    </w:p>
    <w:p w:rsidR="00000000" w:rsidDel="00000000" w:rsidP="00000000" w:rsidRDefault="00000000" w:rsidRPr="00000000" w14:paraId="0000000E">
      <w:pPr>
        <w:spacing w:after="240" w:before="240" w:lineRule="auto"/>
        <w:rPr>
          <w:sz w:val="24"/>
          <w:szCs w:val="24"/>
        </w:rPr>
      </w:pPr>
      <w:r w:rsidDel="00000000" w:rsidR="00000000" w:rsidRPr="00000000">
        <w:rPr>
          <w:sz w:val="24"/>
          <w:szCs w:val="24"/>
          <w:rtl w:val="0"/>
        </w:rPr>
        <w:t xml:space="preserve">Dimensionality Reduction then solved the issue of vectors being huge and sparse. Dimensionality Reduction includes feature selection and feature transformation. Feature selection ranks terms by a score, keeps top 'k' terms, and discards the rest. Feature transformation on the other hand, projects original dimensions into a smaller new space.</w:t>
      </w:r>
    </w:p>
    <w:p w:rsidR="00000000" w:rsidDel="00000000" w:rsidP="00000000" w:rsidRDefault="00000000" w:rsidRPr="00000000" w14:paraId="0000000F">
      <w:pPr>
        <w:pStyle w:val="Heading2"/>
        <w:keepNext w:val="0"/>
        <w:keepLines w:val="0"/>
        <w:spacing w:after="80" w:lineRule="auto"/>
        <w:rPr>
          <w:b w:val="1"/>
          <w:bCs w:val="1"/>
          <w:sz w:val="24"/>
          <w:szCs w:val="24"/>
        </w:rPr>
      </w:pPr>
      <w:bookmarkStart w:colFirst="0" w:colLast="0" w:name="_nh6uo01syr75" w:id="2"/>
      <w:bookmarkEnd w:id="2"/>
      <w:r w:rsidDel="00000000" w:rsidR="00000000" w:rsidRPr="00000000">
        <w:rPr>
          <w:b w:val="1"/>
          <w:bCs w:val="1"/>
          <w:sz w:val="24"/>
          <w:szCs w:val="24"/>
          <w:rtl w:val="0"/>
        </w:rPr>
        <w:t xml:space="preserve">Neural Network Embeddings</w:t>
      </w:r>
    </w:p>
    <w:p w:rsidR="00000000" w:rsidDel="00000000" w:rsidP="00000000" w:rsidRDefault="00000000" w:rsidRPr="00000000" w14:paraId="00000010">
      <w:pPr>
        <w:spacing w:after="240" w:before="240" w:lineRule="auto"/>
        <w:rPr>
          <w:sz w:val="24"/>
          <w:szCs w:val="24"/>
        </w:rPr>
      </w:pPr>
      <w:r w:rsidDel="00000000" w:rsidR="00000000" w:rsidRPr="00000000">
        <w:rPr>
          <w:sz w:val="24"/>
          <w:szCs w:val="24"/>
          <w:rtl w:val="0"/>
        </w:rPr>
        <w:t xml:space="preserve">The most recent era of the word embeddings introduced Neural Network Embeddings, with it the features are now learned automatically. Such embeddings can be categorized in two types:</w:t>
      </w:r>
    </w:p>
    <w:p w:rsidR="00000000" w:rsidDel="00000000" w:rsidP="00000000" w:rsidRDefault="00000000" w:rsidRPr="00000000" w14:paraId="00000011">
      <w:pPr>
        <w:pStyle w:val="Heading3"/>
        <w:keepNext w:val="0"/>
        <w:keepLines w:val="0"/>
        <w:spacing w:before="280" w:lineRule="auto"/>
        <w:rPr>
          <w:b w:val="1"/>
          <w:bCs w:val="1"/>
          <w:color w:val="000000"/>
          <w:sz w:val="24"/>
          <w:szCs w:val="24"/>
        </w:rPr>
      </w:pPr>
      <w:bookmarkStart w:colFirst="0" w:colLast="0" w:name="_dag0f7ur64wf" w:id="3"/>
      <w:bookmarkEnd w:id="3"/>
      <w:r w:rsidDel="00000000" w:rsidR="00000000" w:rsidRPr="00000000">
        <w:rPr>
          <w:b w:val="1"/>
          <w:bCs w:val="1"/>
          <w:color w:val="000000"/>
          <w:sz w:val="24"/>
          <w:szCs w:val="24"/>
          <w:rtl w:val="0"/>
        </w:rPr>
        <w:t xml:space="preserve">Feature-Based: Static Embeddings</w:t>
      </w:r>
    </w:p>
    <w:p w:rsidR="00000000" w:rsidDel="00000000" w:rsidP="00000000" w:rsidRDefault="00000000" w:rsidRPr="00000000" w14:paraId="00000012">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Word2Vec, it includes two architectures, CBOW (predicting target from context) and Skip-gram (predicting context from target word)</w:t>
      </w:r>
    </w:p>
    <w:p w:rsidR="00000000" w:rsidDel="00000000" w:rsidP="00000000" w:rsidRDefault="00000000" w:rsidRPr="00000000" w14:paraId="00000013">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GloVe, it adds global corpus co-occurrence statistics on top of Word2Vec's local-context window. GloVe provided better results than Word2Vec.</w:t>
      </w:r>
    </w:p>
    <w:p w:rsidR="00000000" w:rsidDel="00000000" w:rsidP="00000000" w:rsidRDefault="00000000" w:rsidRPr="00000000" w14:paraId="00000014">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FastText, represents words as bags of character n-grams</w:t>
      </w:r>
    </w:p>
    <w:p w:rsidR="00000000" w:rsidDel="00000000" w:rsidP="00000000" w:rsidRDefault="00000000" w:rsidRPr="00000000" w14:paraId="00000015">
      <w:pPr>
        <w:pStyle w:val="Heading2"/>
        <w:keepNext w:val="0"/>
        <w:keepLines w:val="0"/>
        <w:spacing w:after="80" w:lineRule="auto"/>
        <w:rPr>
          <w:b w:val="1"/>
          <w:bCs w:val="1"/>
          <w:sz w:val="24"/>
          <w:szCs w:val="24"/>
        </w:rPr>
      </w:pPr>
      <w:bookmarkStart w:colFirst="0" w:colLast="0" w:name="_ubq9sjdliwsc" w:id="4"/>
      <w:bookmarkEnd w:id="4"/>
      <w:r w:rsidDel="00000000" w:rsidR="00000000" w:rsidRPr="00000000">
        <w:rPr>
          <w:b w:val="1"/>
          <w:bCs w:val="1"/>
          <w:sz w:val="24"/>
          <w:szCs w:val="24"/>
          <w:rtl w:val="0"/>
        </w:rPr>
        <w:t xml:space="preserve">Contextual Embeddings</w:t>
      </w:r>
    </w:p>
    <w:p w:rsidR="00000000" w:rsidDel="00000000" w:rsidP="00000000" w:rsidRDefault="00000000" w:rsidRPr="00000000" w14:paraId="00000016">
      <w:pPr>
        <w:spacing w:after="240" w:before="240" w:lineRule="auto"/>
        <w:rPr>
          <w:sz w:val="24"/>
          <w:szCs w:val="24"/>
        </w:rPr>
      </w:pPr>
      <w:r w:rsidDel="00000000" w:rsidR="00000000" w:rsidRPr="00000000">
        <w:rPr>
          <w:sz w:val="24"/>
          <w:szCs w:val="24"/>
          <w:rtl w:val="0"/>
        </w:rPr>
        <w:t xml:space="preserve">Static embeddings like Word2Vec, GloVe, and FastText assign each word a single fixed vector, so they cannot distinguish between different senses of the same word depending on context. This limitation led to Contextual Embeddings, which compute dynamic representations that change based on the surrounding context, generated using pre-trained language models.</w:t>
      </w:r>
    </w:p>
    <w:p w:rsidR="00000000" w:rsidDel="00000000" w:rsidP="00000000" w:rsidRDefault="00000000" w:rsidRPr="00000000" w14:paraId="00000017">
      <w:pPr>
        <w:spacing w:after="240" w:before="240" w:lineRule="auto"/>
        <w:rPr>
          <w:sz w:val="24"/>
          <w:szCs w:val="24"/>
        </w:rPr>
      </w:pPr>
      <w:r w:rsidDel="00000000" w:rsidR="00000000" w:rsidRPr="00000000">
        <w:rPr>
          <w:sz w:val="24"/>
          <w:szCs w:val="24"/>
          <w:rtl w:val="0"/>
        </w:rPr>
        <w:t xml:space="preserve">ELMo derives embeddings from a bidirectional LSTM trained with a language modeling objective, combining forward and backward representations from all internal layers rather than just the top layer, which allows it to capture both syntactic and semantic variation across contexts, successfully modeling polysemy.</w:t>
      </w:r>
    </w:p>
    <w:p w:rsidR="00000000" w:rsidDel="00000000" w:rsidP="00000000" w:rsidRDefault="00000000" w:rsidRPr="00000000" w14:paraId="00000018">
      <w:pPr>
        <w:spacing w:after="240" w:before="240" w:lineRule="auto"/>
        <w:rPr>
          <w:sz w:val="24"/>
          <w:szCs w:val="24"/>
        </w:rPr>
      </w:pPr>
      <w:r w:rsidDel="00000000" w:rsidR="00000000" w:rsidRPr="00000000">
        <w:rPr>
          <w:sz w:val="24"/>
          <w:szCs w:val="24"/>
          <w:rtl w:val="0"/>
        </w:rPr>
        <w:t xml:space="preserve">GPT uses unsupervised pre-training with a language modeling objective followed by supervised fine-tuning on downstream tasks, using a left-to-right Transformer architecture where each token only attends to previous tokens.</w:t>
      </w:r>
    </w:p>
    <w:p w:rsidR="00000000" w:rsidDel="00000000" w:rsidP="00000000" w:rsidRDefault="00000000" w:rsidRPr="00000000" w14:paraId="00000019">
      <w:pPr>
        <w:spacing w:after="240" w:before="240" w:lineRule="auto"/>
        <w:rPr>
          <w:sz w:val="24"/>
          <w:szCs w:val="24"/>
        </w:rPr>
      </w:pPr>
      <w:r w:rsidDel="00000000" w:rsidR="00000000" w:rsidRPr="00000000">
        <w:rPr>
          <w:sz w:val="24"/>
          <w:szCs w:val="24"/>
          <w:rtl w:val="0"/>
        </w:rPr>
        <w:t xml:space="preserve">BERT improves on this by using a bidirectional Transformer encoder, fusing left and right context simultaneously through Masked Language Modeling (MLM), where random tokens are masked and predicted from their surrounding context. BERT also uses Next Sentence Prediction (NSP) to learn relationships between sentence pairs. Unlike GPT's unidirectional attention and ELMo's shallow concatenation of independently learned embeddings, BERT's deep bidirectional conditioning let it outperform both on GLUE benchmark tasks.</w:t>
      </w:r>
    </w:p>
    <w:p w:rsidR="00000000" w:rsidDel="00000000" w:rsidP="00000000" w:rsidRDefault="00000000" w:rsidRPr="00000000" w14:paraId="0000001A">
      <w:pPr>
        <w:spacing w:after="240" w:before="240" w:lineRule="auto"/>
        <w:rPr>
          <w:sz w:val="24"/>
          <w:szCs w:val="24"/>
        </w:rPr>
      </w:pP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