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109 Denis Volnov Alekseivich (Seller)</w:t>
      </w:r>
    </w:p>
    <w:p>
      <w:pPr>
        <w:pStyle w:val="Heading1"/>
      </w:pPr>
      <w:r>
        <w:t>Overall information</w:t>
      </w:r>
    </w:p>
    <w:p>
      <w:r>
        <w:t>Id: 109</w:t>
      </w:r>
    </w:p>
    <w:p>
      <w:r>
        <w:t>Name: Denis Volnov Alekseivich</w:t>
      </w:r>
    </w:p>
    <w:p>
      <w:r>
        <w:t>Commission percent: 1.32%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Sale id</w:t>
            </w:r>
          </w:p>
        </w:tc>
        <w:tc>
          <w:tcPr>
            <w:tcW w:type="dxa" w:w="4320"/>
          </w:tcPr>
          <w:p>
            <w:r>
              <w:t>Date and time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