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8D15" w14:textId="19E14E06" w:rsidR="008E37B7" w:rsidRPr="00D61D33" w:rsidRDefault="003303A8" w:rsidP="00C110DE">
      <w:pPr>
        <w:spacing w:after="0"/>
        <w:jc w:val="center"/>
        <w:rPr>
          <w:b/>
          <w:bCs/>
          <w:sz w:val="40"/>
          <w:szCs w:val="40"/>
        </w:rPr>
      </w:pPr>
      <w:r w:rsidRPr="00D61D33">
        <w:rPr>
          <w:b/>
          <w:bCs/>
          <w:sz w:val="40"/>
          <w:szCs w:val="40"/>
        </w:rPr>
        <w:t>IE7300</w:t>
      </w:r>
    </w:p>
    <w:p w14:paraId="737AFE57" w14:textId="5FC1E757" w:rsidR="003303A8" w:rsidRPr="00D61D33" w:rsidRDefault="003303A8" w:rsidP="00C110DE">
      <w:pPr>
        <w:spacing w:after="0"/>
        <w:jc w:val="center"/>
        <w:rPr>
          <w:b/>
          <w:bCs/>
          <w:sz w:val="40"/>
          <w:szCs w:val="40"/>
        </w:rPr>
      </w:pPr>
      <w:r w:rsidRPr="00D61D33">
        <w:rPr>
          <w:b/>
          <w:bCs/>
          <w:sz w:val="40"/>
          <w:szCs w:val="40"/>
        </w:rPr>
        <w:t>Statistical Learning</w:t>
      </w:r>
    </w:p>
    <w:p w14:paraId="2CD4D0FE" w14:textId="7B6278AF" w:rsidR="003303A8" w:rsidRPr="00D61D33" w:rsidRDefault="003303A8" w:rsidP="00C110DE">
      <w:pPr>
        <w:spacing w:after="0"/>
        <w:jc w:val="center"/>
        <w:rPr>
          <w:b/>
          <w:bCs/>
          <w:sz w:val="40"/>
          <w:szCs w:val="40"/>
        </w:rPr>
      </w:pPr>
    </w:p>
    <w:p w14:paraId="0BBCDEAB" w14:textId="2B12388B" w:rsidR="003303A8" w:rsidRPr="00D61D33" w:rsidRDefault="003303A8" w:rsidP="00C110DE">
      <w:pPr>
        <w:spacing w:after="0"/>
        <w:jc w:val="center"/>
        <w:rPr>
          <w:b/>
          <w:bCs/>
          <w:sz w:val="40"/>
          <w:szCs w:val="40"/>
        </w:rPr>
      </w:pPr>
    </w:p>
    <w:p w14:paraId="751005F5" w14:textId="02C18391" w:rsidR="00C110DE" w:rsidRPr="00D61D33" w:rsidRDefault="00C110DE" w:rsidP="00C110DE">
      <w:pPr>
        <w:spacing w:after="0"/>
        <w:jc w:val="center"/>
        <w:rPr>
          <w:b/>
          <w:bCs/>
          <w:sz w:val="40"/>
          <w:szCs w:val="40"/>
        </w:rPr>
      </w:pPr>
    </w:p>
    <w:p w14:paraId="54E0F305" w14:textId="77777777" w:rsidR="00C110DE" w:rsidRPr="00D61D33" w:rsidRDefault="00C110DE" w:rsidP="00C110DE">
      <w:pPr>
        <w:spacing w:after="0"/>
        <w:jc w:val="center"/>
        <w:rPr>
          <w:b/>
          <w:bCs/>
          <w:sz w:val="40"/>
          <w:szCs w:val="40"/>
        </w:rPr>
      </w:pPr>
    </w:p>
    <w:p w14:paraId="71C0322F" w14:textId="2D0F08FC" w:rsidR="003303A8" w:rsidRPr="00D61D33" w:rsidRDefault="003303A8" w:rsidP="00C110DE">
      <w:pPr>
        <w:spacing w:after="0"/>
        <w:jc w:val="center"/>
        <w:rPr>
          <w:b/>
          <w:bCs/>
          <w:sz w:val="40"/>
          <w:szCs w:val="40"/>
        </w:rPr>
      </w:pPr>
    </w:p>
    <w:p w14:paraId="34D865C4" w14:textId="77777777" w:rsidR="003303A8" w:rsidRPr="00D61D33" w:rsidRDefault="003303A8" w:rsidP="00C110DE">
      <w:pPr>
        <w:spacing w:after="0"/>
        <w:jc w:val="center"/>
        <w:rPr>
          <w:b/>
          <w:bCs/>
          <w:sz w:val="40"/>
          <w:szCs w:val="40"/>
        </w:rPr>
      </w:pPr>
    </w:p>
    <w:p w14:paraId="699FA6E8" w14:textId="2CD2F976" w:rsidR="003303A8" w:rsidRPr="00D61D33" w:rsidRDefault="003303A8" w:rsidP="00C110DE">
      <w:pPr>
        <w:spacing w:after="0"/>
        <w:jc w:val="center"/>
        <w:rPr>
          <w:b/>
          <w:bCs/>
          <w:sz w:val="40"/>
          <w:szCs w:val="40"/>
        </w:rPr>
      </w:pPr>
    </w:p>
    <w:p w14:paraId="34B8DBEA" w14:textId="32D974C1" w:rsidR="003303A8" w:rsidRPr="00D61D33" w:rsidRDefault="003303A8" w:rsidP="00C110DE">
      <w:pPr>
        <w:spacing w:after="0"/>
        <w:jc w:val="center"/>
        <w:rPr>
          <w:b/>
          <w:bCs/>
          <w:sz w:val="40"/>
          <w:szCs w:val="40"/>
        </w:rPr>
      </w:pPr>
    </w:p>
    <w:p w14:paraId="5B60D44C" w14:textId="15AFC3DA" w:rsidR="003303A8" w:rsidRPr="00D61D33" w:rsidRDefault="003303A8" w:rsidP="00C110DE">
      <w:pPr>
        <w:spacing w:after="0"/>
        <w:jc w:val="center"/>
        <w:rPr>
          <w:b/>
          <w:bCs/>
          <w:sz w:val="40"/>
          <w:szCs w:val="40"/>
        </w:rPr>
      </w:pPr>
      <w:r w:rsidRPr="00D61D33">
        <w:rPr>
          <w:b/>
          <w:bCs/>
          <w:sz w:val="40"/>
          <w:szCs w:val="40"/>
        </w:rPr>
        <w:t>Topic:</w:t>
      </w:r>
    </w:p>
    <w:p w14:paraId="12F932AD" w14:textId="0E442965" w:rsidR="003303A8" w:rsidRPr="00D61D33" w:rsidRDefault="003303A8" w:rsidP="00C110DE">
      <w:pPr>
        <w:spacing w:after="0"/>
        <w:jc w:val="center"/>
        <w:rPr>
          <w:b/>
          <w:bCs/>
          <w:sz w:val="40"/>
          <w:szCs w:val="40"/>
        </w:rPr>
      </w:pPr>
      <w:r w:rsidRPr="00D61D33">
        <w:rPr>
          <w:b/>
          <w:bCs/>
          <w:sz w:val="40"/>
          <w:szCs w:val="40"/>
        </w:rPr>
        <w:t>Default of Credit Card Clients</w:t>
      </w:r>
    </w:p>
    <w:p w14:paraId="67F4B984" w14:textId="327DF524" w:rsidR="003303A8" w:rsidRPr="00D61D33" w:rsidRDefault="003303A8" w:rsidP="00C110DE">
      <w:pPr>
        <w:spacing w:after="0"/>
        <w:jc w:val="center"/>
        <w:rPr>
          <w:b/>
          <w:bCs/>
          <w:sz w:val="40"/>
          <w:szCs w:val="40"/>
        </w:rPr>
      </w:pPr>
    </w:p>
    <w:p w14:paraId="2532270B" w14:textId="101096FB" w:rsidR="003303A8" w:rsidRPr="00D61D33" w:rsidRDefault="003303A8" w:rsidP="00C110DE">
      <w:pPr>
        <w:spacing w:after="0"/>
        <w:jc w:val="center"/>
        <w:rPr>
          <w:b/>
          <w:bCs/>
          <w:sz w:val="40"/>
          <w:szCs w:val="40"/>
        </w:rPr>
      </w:pPr>
    </w:p>
    <w:p w14:paraId="677CE7AF" w14:textId="3DD10FDF" w:rsidR="003303A8" w:rsidRPr="00D61D33" w:rsidRDefault="003303A8" w:rsidP="00C110DE">
      <w:pPr>
        <w:spacing w:after="0"/>
        <w:jc w:val="center"/>
        <w:rPr>
          <w:b/>
          <w:bCs/>
          <w:sz w:val="40"/>
          <w:szCs w:val="40"/>
        </w:rPr>
      </w:pPr>
    </w:p>
    <w:p w14:paraId="185ABC0D" w14:textId="54D7DA23" w:rsidR="003303A8" w:rsidRPr="00D61D33" w:rsidRDefault="003303A8" w:rsidP="00C110DE">
      <w:pPr>
        <w:spacing w:after="0"/>
        <w:jc w:val="center"/>
        <w:rPr>
          <w:b/>
          <w:bCs/>
          <w:sz w:val="40"/>
          <w:szCs w:val="40"/>
        </w:rPr>
      </w:pPr>
    </w:p>
    <w:p w14:paraId="77D860F4" w14:textId="430C7497" w:rsidR="00C110DE" w:rsidRPr="00D61D33" w:rsidRDefault="00C110DE" w:rsidP="00C110DE">
      <w:pPr>
        <w:spacing w:after="0"/>
        <w:jc w:val="center"/>
        <w:rPr>
          <w:b/>
          <w:bCs/>
          <w:sz w:val="40"/>
          <w:szCs w:val="40"/>
        </w:rPr>
      </w:pPr>
    </w:p>
    <w:p w14:paraId="4FE199C0" w14:textId="1CD42CE0" w:rsidR="00C110DE" w:rsidRPr="00D61D33" w:rsidRDefault="00C110DE" w:rsidP="00C110DE">
      <w:pPr>
        <w:spacing w:after="0"/>
        <w:jc w:val="center"/>
        <w:rPr>
          <w:b/>
          <w:bCs/>
          <w:sz w:val="40"/>
          <w:szCs w:val="40"/>
        </w:rPr>
      </w:pPr>
    </w:p>
    <w:p w14:paraId="4828F5AA" w14:textId="77777777" w:rsidR="00C110DE" w:rsidRPr="00D61D33" w:rsidRDefault="00C110DE" w:rsidP="00C110DE">
      <w:pPr>
        <w:spacing w:after="0"/>
        <w:jc w:val="center"/>
        <w:rPr>
          <w:b/>
          <w:bCs/>
          <w:sz w:val="40"/>
          <w:szCs w:val="40"/>
        </w:rPr>
      </w:pPr>
    </w:p>
    <w:p w14:paraId="5A19D0BE" w14:textId="77777777" w:rsidR="003303A8" w:rsidRPr="00D61D33" w:rsidRDefault="003303A8" w:rsidP="00C110DE">
      <w:pPr>
        <w:spacing w:after="0"/>
        <w:jc w:val="center"/>
        <w:rPr>
          <w:b/>
          <w:bCs/>
          <w:sz w:val="40"/>
          <w:szCs w:val="40"/>
        </w:rPr>
      </w:pPr>
    </w:p>
    <w:p w14:paraId="4DCF1A49" w14:textId="1D302E59" w:rsidR="003303A8" w:rsidRPr="00D61D33" w:rsidRDefault="003303A8" w:rsidP="00C110DE">
      <w:pPr>
        <w:spacing w:after="0"/>
        <w:jc w:val="center"/>
        <w:rPr>
          <w:b/>
          <w:bCs/>
          <w:sz w:val="40"/>
          <w:szCs w:val="40"/>
        </w:rPr>
      </w:pPr>
    </w:p>
    <w:p w14:paraId="5C6EDF47" w14:textId="49A50B52" w:rsidR="003303A8" w:rsidRPr="00D61D33" w:rsidRDefault="003303A8" w:rsidP="00C110DE">
      <w:pPr>
        <w:spacing w:after="0"/>
        <w:jc w:val="center"/>
        <w:rPr>
          <w:b/>
          <w:bCs/>
          <w:sz w:val="32"/>
          <w:szCs w:val="32"/>
        </w:rPr>
      </w:pPr>
      <w:r w:rsidRPr="00D61D33">
        <w:rPr>
          <w:b/>
          <w:bCs/>
          <w:sz w:val="32"/>
          <w:szCs w:val="32"/>
        </w:rPr>
        <w:t>Group 4:</w:t>
      </w:r>
    </w:p>
    <w:p w14:paraId="5BB018F6" w14:textId="546E00F0" w:rsidR="003303A8" w:rsidRPr="00D61D33" w:rsidRDefault="003303A8" w:rsidP="00C110DE">
      <w:pPr>
        <w:spacing w:after="0"/>
        <w:jc w:val="center"/>
        <w:rPr>
          <w:sz w:val="32"/>
          <w:szCs w:val="32"/>
        </w:rPr>
      </w:pPr>
      <w:r w:rsidRPr="00D61D33">
        <w:rPr>
          <w:sz w:val="32"/>
          <w:szCs w:val="32"/>
        </w:rPr>
        <w:t>Harsh Dalal</w:t>
      </w:r>
    </w:p>
    <w:p w14:paraId="1B26CD48" w14:textId="5C8AF909" w:rsidR="003303A8" w:rsidRPr="00D61D33" w:rsidRDefault="003303A8" w:rsidP="00C110DE">
      <w:pPr>
        <w:spacing w:after="0"/>
        <w:jc w:val="center"/>
        <w:rPr>
          <w:sz w:val="32"/>
          <w:szCs w:val="32"/>
        </w:rPr>
      </w:pPr>
      <w:proofErr w:type="spellStart"/>
      <w:r w:rsidRPr="00D61D33">
        <w:rPr>
          <w:sz w:val="32"/>
          <w:szCs w:val="32"/>
        </w:rPr>
        <w:t>Krish</w:t>
      </w:r>
      <w:proofErr w:type="spellEnd"/>
      <w:r w:rsidRPr="00D61D33">
        <w:rPr>
          <w:sz w:val="32"/>
          <w:szCs w:val="32"/>
        </w:rPr>
        <w:t xml:space="preserve"> Patel</w:t>
      </w:r>
    </w:p>
    <w:p w14:paraId="5A80B66B" w14:textId="3FF99828" w:rsidR="003303A8" w:rsidRPr="00D61D33" w:rsidRDefault="003303A8" w:rsidP="00C110DE">
      <w:pPr>
        <w:spacing w:after="0"/>
        <w:jc w:val="center"/>
        <w:rPr>
          <w:sz w:val="32"/>
          <w:szCs w:val="32"/>
        </w:rPr>
      </w:pPr>
      <w:r w:rsidRPr="00D61D33">
        <w:rPr>
          <w:sz w:val="32"/>
          <w:szCs w:val="32"/>
        </w:rPr>
        <w:t>Yesha Patel</w:t>
      </w:r>
    </w:p>
    <w:p w14:paraId="654F08CD" w14:textId="07EC6CC1" w:rsidR="003303A8" w:rsidRPr="00D61D33" w:rsidRDefault="00C110DE" w:rsidP="00C110DE">
      <w:pPr>
        <w:spacing w:after="0"/>
        <w:jc w:val="both"/>
        <w:rPr>
          <w:b/>
          <w:bCs/>
          <w:sz w:val="24"/>
          <w:szCs w:val="24"/>
        </w:rPr>
      </w:pPr>
      <w:r w:rsidRPr="00D61D33">
        <w:rPr>
          <w:b/>
          <w:bCs/>
          <w:sz w:val="24"/>
          <w:szCs w:val="24"/>
        </w:rPr>
        <w:lastRenderedPageBreak/>
        <w:t>Dataset Description:</w:t>
      </w:r>
    </w:p>
    <w:p w14:paraId="1414D273" w14:textId="37E99646" w:rsidR="00C110DE" w:rsidRPr="00D61D33" w:rsidRDefault="00A67E0F" w:rsidP="00C110DE">
      <w:pPr>
        <w:spacing w:after="0"/>
        <w:jc w:val="both"/>
        <w:rPr>
          <w:sz w:val="24"/>
          <w:szCs w:val="24"/>
        </w:rPr>
      </w:pPr>
      <w:r w:rsidRPr="00D61D33">
        <w:rPr>
          <w:sz w:val="24"/>
          <w:szCs w:val="24"/>
        </w:rPr>
        <w:t xml:space="preserve">The project is mainly focused on the capacity of </w:t>
      </w:r>
      <w:r w:rsidR="009A165A" w:rsidRPr="00D61D33">
        <w:rPr>
          <w:sz w:val="24"/>
          <w:szCs w:val="24"/>
        </w:rPr>
        <w:t xml:space="preserve">payback, a common issue faced by consumers that </w:t>
      </w:r>
      <w:r w:rsidRPr="00D61D33">
        <w:rPr>
          <w:sz w:val="24"/>
          <w:szCs w:val="24"/>
        </w:rPr>
        <w:t>overuse their credit cards and rack up sub</w:t>
      </w:r>
      <w:r w:rsidR="009A165A" w:rsidRPr="00D61D33">
        <w:rPr>
          <w:sz w:val="24"/>
          <w:szCs w:val="24"/>
        </w:rPr>
        <w:t xml:space="preserve">stantial credit card debt. This issue can damage consumer confidence in finance, </w:t>
      </w:r>
      <w:r w:rsidR="009A165A" w:rsidRPr="00D61D33">
        <w:rPr>
          <w:sz w:val="24"/>
          <w:szCs w:val="24"/>
        </w:rPr>
        <w:t xml:space="preserve">therefore presenting a significant problem for </w:t>
      </w:r>
      <w:r w:rsidR="009A165A" w:rsidRPr="00D61D33">
        <w:rPr>
          <w:sz w:val="24"/>
          <w:szCs w:val="24"/>
        </w:rPr>
        <w:t>banks and credit cardholders.</w:t>
      </w:r>
    </w:p>
    <w:p w14:paraId="1736C191" w14:textId="2B69055A" w:rsidR="009A165A" w:rsidRPr="00D61D33" w:rsidRDefault="009A165A" w:rsidP="00C110DE">
      <w:pPr>
        <w:spacing w:after="0"/>
        <w:jc w:val="both"/>
        <w:rPr>
          <w:sz w:val="24"/>
          <w:szCs w:val="24"/>
        </w:rPr>
      </w:pPr>
      <w:r w:rsidRPr="00D61D33">
        <w:rPr>
          <w:sz w:val="24"/>
          <w:szCs w:val="24"/>
        </w:rPr>
        <w:t xml:space="preserve">The dataset which we are using is aimed at the case of customers and their default payments in Taiwan. This analysis can help customers to analyze </w:t>
      </w:r>
      <w:r w:rsidRPr="00D61D33">
        <w:rPr>
          <w:sz w:val="24"/>
          <w:szCs w:val="24"/>
        </w:rPr>
        <w:t>their default payments, which will help determine</w:t>
      </w:r>
      <w:r w:rsidRPr="00D61D33">
        <w:rPr>
          <w:sz w:val="24"/>
          <w:szCs w:val="24"/>
        </w:rPr>
        <w:t xml:space="preserve"> their repayment credibility.</w:t>
      </w:r>
    </w:p>
    <w:p w14:paraId="76FF0FC7" w14:textId="320D4D70" w:rsidR="009A165A" w:rsidRPr="00D61D33" w:rsidRDefault="009A165A" w:rsidP="00C110DE">
      <w:pPr>
        <w:spacing w:after="0"/>
        <w:jc w:val="both"/>
        <w:rPr>
          <w:sz w:val="24"/>
          <w:szCs w:val="24"/>
        </w:rPr>
      </w:pPr>
    </w:p>
    <w:p w14:paraId="527BF666" w14:textId="5FDCBDE9" w:rsidR="005A6DAD" w:rsidRDefault="009A165A" w:rsidP="00C110DE">
      <w:pPr>
        <w:spacing w:after="0"/>
        <w:jc w:val="both"/>
        <w:rPr>
          <w:b/>
          <w:bCs/>
          <w:sz w:val="24"/>
          <w:szCs w:val="24"/>
        </w:rPr>
      </w:pPr>
      <w:r w:rsidRPr="00D61D33">
        <w:rPr>
          <w:b/>
          <w:bCs/>
          <w:sz w:val="24"/>
          <w:szCs w:val="24"/>
        </w:rPr>
        <w:t>Dataset Attributes:</w:t>
      </w:r>
    </w:p>
    <w:p w14:paraId="790B9FEE" w14:textId="77777777" w:rsidR="005A6DAD" w:rsidRPr="005A6DAD" w:rsidRDefault="005A6DAD" w:rsidP="005A6D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5A6DAD">
        <w:rPr>
          <w:rFonts w:cstheme="minorHAnsi"/>
          <w:kern w:val="0"/>
          <w:sz w:val="24"/>
          <w:szCs w:val="24"/>
        </w:rPr>
        <w:t>Following is the description of our dataset:</w:t>
      </w:r>
    </w:p>
    <w:p w14:paraId="4E03608D" w14:textId="188B7EA8" w:rsidR="005A6DAD" w:rsidRPr="005A6DAD" w:rsidRDefault="005A6DAD" w:rsidP="005A6DA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kern w:val="0"/>
          <w:sz w:val="24"/>
          <w:szCs w:val="24"/>
        </w:rPr>
      </w:pPr>
      <w:r w:rsidRPr="005A6DAD">
        <w:rPr>
          <w:rFonts w:cstheme="minorHAnsi"/>
          <w:kern w:val="0"/>
          <w:sz w:val="24"/>
          <w:szCs w:val="24"/>
        </w:rPr>
        <w:t>1)</w:t>
      </w:r>
      <w:r>
        <w:rPr>
          <w:rFonts w:cstheme="minorHAnsi"/>
          <w:kern w:val="0"/>
          <w:sz w:val="24"/>
          <w:szCs w:val="24"/>
        </w:rPr>
        <w:t xml:space="preserve"> </w:t>
      </w:r>
      <w:r w:rsidRPr="005A6DAD">
        <w:rPr>
          <w:rFonts w:cstheme="minorHAnsi"/>
          <w:kern w:val="0"/>
          <w:sz w:val="24"/>
          <w:szCs w:val="24"/>
        </w:rPr>
        <w:t xml:space="preserve">Number of instances: </w:t>
      </w:r>
      <w:r>
        <w:rPr>
          <w:rFonts w:cstheme="minorHAnsi"/>
          <w:kern w:val="0"/>
          <w:sz w:val="24"/>
          <w:szCs w:val="24"/>
        </w:rPr>
        <w:t>30000</w:t>
      </w:r>
    </w:p>
    <w:p w14:paraId="729BDB0F" w14:textId="611818F5" w:rsidR="005A6DAD" w:rsidRPr="005A6DAD" w:rsidRDefault="005A6DAD" w:rsidP="005A6DA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kern w:val="0"/>
          <w:sz w:val="24"/>
          <w:szCs w:val="24"/>
        </w:rPr>
      </w:pPr>
      <w:r w:rsidRPr="005A6DAD">
        <w:rPr>
          <w:rFonts w:cstheme="minorHAnsi"/>
          <w:kern w:val="0"/>
          <w:sz w:val="24"/>
          <w:szCs w:val="24"/>
        </w:rPr>
        <w:t xml:space="preserve">2) Number of Attributes: </w:t>
      </w:r>
      <w:r>
        <w:rPr>
          <w:rFonts w:cstheme="minorHAnsi"/>
          <w:kern w:val="0"/>
          <w:sz w:val="24"/>
          <w:szCs w:val="24"/>
        </w:rPr>
        <w:t>24</w:t>
      </w:r>
    </w:p>
    <w:p w14:paraId="602FC67C" w14:textId="77777777" w:rsidR="005A6DAD" w:rsidRPr="005A6DAD" w:rsidRDefault="005A6DAD" w:rsidP="005A6DA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kern w:val="0"/>
          <w:sz w:val="24"/>
          <w:szCs w:val="24"/>
        </w:rPr>
      </w:pPr>
      <w:r w:rsidRPr="005A6DAD">
        <w:rPr>
          <w:rFonts w:cstheme="minorHAnsi"/>
          <w:kern w:val="0"/>
          <w:sz w:val="24"/>
          <w:szCs w:val="24"/>
        </w:rPr>
        <w:t>3) Data set characteristics: Multivariate</w:t>
      </w:r>
    </w:p>
    <w:p w14:paraId="753A2DC8" w14:textId="17CD2D24" w:rsidR="005A6DAD" w:rsidRPr="005A6DAD" w:rsidRDefault="005A6DAD" w:rsidP="005A6DAD">
      <w:pPr>
        <w:spacing w:after="0"/>
        <w:ind w:firstLine="720"/>
        <w:jc w:val="both"/>
        <w:rPr>
          <w:rFonts w:cstheme="minorHAnsi"/>
          <w:kern w:val="0"/>
          <w:sz w:val="24"/>
          <w:szCs w:val="24"/>
        </w:rPr>
      </w:pPr>
      <w:r w:rsidRPr="005A6DAD">
        <w:rPr>
          <w:rFonts w:cstheme="minorHAnsi"/>
          <w:kern w:val="0"/>
          <w:sz w:val="24"/>
          <w:szCs w:val="24"/>
        </w:rPr>
        <w:t xml:space="preserve">4) Attribute Characteristics: </w:t>
      </w:r>
      <w:r>
        <w:rPr>
          <w:rFonts w:cstheme="minorHAnsi"/>
          <w:kern w:val="0"/>
          <w:sz w:val="24"/>
          <w:szCs w:val="24"/>
        </w:rPr>
        <w:t xml:space="preserve">Integer, </w:t>
      </w:r>
      <w:r w:rsidRPr="005A6DAD">
        <w:rPr>
          <w:rFonts w:cstheme="minorHAnsi"/>
          <w:kern w:val="0"/>
          <w:sz w:val="24"/>
          <w:szCs w:val="24"/>
        </w:rPr>
        <w:t>Real</w:t>
      </w:r>
    </w:p>
    <w:p w14:paraId="01BA3700" w14:textId="77777777" w:rsidR="005A6DAD" w:rsidRPr="00D61D33" w:rsidRDefault="005A6DAD" w:rsidP="005A6DAD">
      <w:pPr>
        <w:spacing w:after="0"/>
        <w:jc w:val="both"/>
        <w:rPr>
          <w:b/>
          <w:bCs/>
          <w:sz w:val="24"/>
          <w:szCs w:val="24"/>
        </w:rPr>
      </w:pPr>
    </w:p>
    <w:p w14:paraId="7AD8CF6F" w14:textId="0BBC77E3" w:rsidR="009A165A" w:rsidRPr="00D61D33" w:rsidRDefault="00D61D33" w:rsidP="00C110DE">
      <w:pPr>
        <w:spacing w:after="0"/>
        <w:jc w:val="both"/>
        <w:rPr>
          <w:sz w:val="24"/>
          <w:szCs w:val="24"/>
        </w:rPr>
      </w:pPr>
      <w:r w:rsidRPr="00D61D33">
        <w:rPr>
          <w:sz w:val="24"/>
          <w:szCs w:val="24"/>
        </w:rPr>
        <w:t>The project is about classifying one binary attribute, default payment (Y=1, N=0), as the response variable. There is a total of 23 diverse features and 1 target variable. The description of features is given below:</w:t>
      </w:r>
    </w:p>
    <w:p w14:paraId="0498A2B1" w14:textId="584FEAD9" w:rsidR="00D61D33" w:rsidRPr="00D61D33" w:rsidRDefault="00D61D33" w:rsidP="00C110DE">
      <w:pPr>
        <w:spacing w:after="0"/>
        <w:jc w:val="both"/>
        <w:rPr>
          <w:sz w:val="24"/>
          <w:szCs w:val="24"/>
        </w:rPr>
      </w:pPr>
    </w:p>
    <w:p w14:paraId="4C156E8C" w14:textId="77777777" w:rsidR="00D61D33" w:rsidRDefault="00D61D33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D61D33">
        <w:rPr>
          <w:rFonts w:cstheme="minorHAnsi"/>
          <w:b/>
          <w:bCs/>
          <w:kern w:val="0"/>
          <w:sz w:val="24"/>
          <w:szCs w:val="24"/>
        </w:rPr>
        <w:t xml:space="preserve">X1: </w:t>
      </w:r>
      <w:r w:rsidRPr="00D61D33">
        <w:rPr>
          <w:rFonts w:cstheme="minorHAnsi"/>
          <w:kern w:val="0"/>
          <w:sz w:val="24"/>
          <w:szCs w:val="24"/>
        </w:rPr>
        <w:t>Amount of the given credit (NT dollar): it includes both the individual consumer</w:t>
      </w:r>
      <w:r>
        <w:rPr>
          <w:rFonts w:cstheme="minorHAnsi"/>
          <w:kern w:val="0"/>
          <w:sz w:val="24"/>
          <w:szCs w:val="24"/>
        </w:rPr>
        <w:t xml:space="preserve"> </w:t>
      </w:r>
      <w:r w:rsidRPr="00D61D33">
        <w:rPr>
          <w:rFonts w:cstheme="minorHAnsi"/>
          <w:kern w:val="0"/>
          <w:sz w:val="24"/>
          <w:szCs w:val="24"/>
        </w:rPr>
        <w:t>credit and</w:t>
      </w:r>
    </w:p>
    <w:p w14:paraId="5D2F4FD2" w14:textId="014B33D4" w:rsidR="00D61D33" w:rsidRDefault="00D61D33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D61D33">
        <w:rPr>
          <w:rFonts w:cstheme="minorHAnsi"/>
          <w:kern w:val="0"/>
          <w:sz w:val="24"/>
          <w:szCs w:val="24"/>
        </w:rPr>
        <w:t>his/her family (supplementary) credit.</w:t>
      </w:r>
    </w:p>
    <w:p w14:paraId="3D100CE7" w14:textId="77777777" w:rsidR="00620705" w:rsidRPr="00D61D33" w:rsidRDefault="00620705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7B161649" w14:textId="2BCBDF4C" w:rsidR="00D61D33" w:rsidRDefault="00D61D33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D61D33">
        <w:rPr>
          <w:rFonts w:cstheme="minorHAnsi"/>
          <w:b/>
          <w:bCs/>
          <w:kern w:val="0"/>
          <w:sz w:val="24"/>
          <w:szCs w:val="24"/>
        </w:rPr>
        <w:t xml:space="preserve">X2: </w:t>
      </w:r>
      <w:r w:rsidRPr="00D61D33">
        <w:rPr>
          <w:rFonts w:cstheme="minorHAnsi"/>
          <w:kern w:val="0"/>
          <w:sz w:val="24"/>
          <w:szCs w:val="24"/>
        </w:rPr>
        <w:t>Gender (1 = male; 2 = female).</w:t>
      </w:r>
    </w:p>
    <w:p w14:paraId="474242B2" w14:textId="77777777" w:rsidR="00620705" w:rsidRPr="00D61D33" w:rsidRDefault="00620705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1961D70C" w14:textId="54058992" w:rsidR="00D61D33" w:rsidRDefault="00D61D33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D61D33">
        <w:rPr>
          <w:rFonts w:cstheme="minorHAnsi"/>
          <w:b/>
          <w:bCs/>
          <w:kern w:val="0"/>
          <w:sz w:val="24"/>
          <w:szCs w:val="24"/>
        </w:rPr>
        <w:t xml:space="preserve">X3: </w:t>
      </w:r>
      <w:r w:rsidRPr="00D61D33">
        <w:rPr>
          <w:rFonts w:cstheme="minorHAnsi"/>
          <w:kern w:val="0"/>
          <w:sz w:val="24"/>
          <w:szCs w:val="24"/>
        </w:rPr>
        <w:t>Education (1 = graduate school; 2 = university; 3 = high school; 4 = others).</w:t>
      </w:r>
    </w:p>
    <w:p w14:paraId="737B76E2" w14:textId="77777777" w:rsidR="00620705" w:rsidRPr="00D61D33" w:rsidRDefault="00620705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5983A9D2" w14:textId="628CBBED" w:rsidR="00D61D33" w:rsidRDefault="00D61D33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D61D33">
        <w:rPr>
          <w:rFonts w:cstheme="minorHAnsi"/>
          <w:b/>
          <w:bCs/>
          <w:kern w:val="0"/>
          <w:sz w:val="24"/>
          <w:szCs w:val="24"/>
        </w:rPr>
        <w:t xml:space="preserve">X4: </w:t>
      </w:r>
      <w:r w:rsidRPr="00D61D33">
        <w:rPr>
          <w:rFonts w:cstheme="minorHAnsi"/>
          <w:kern w:val="0"/>
          <w:sz w:val="24"/>
          <w:szCs w:val="24"/>
        </w:rPr>
        <w:t>Marital status (1 = married; 2 = single; 3 = others).</w:t>
      </w:r>
    </w:p>
    <w:p w14:paraId="4C126ECE" w14:textId="77777777" w:rsidR="00620705" w:rsidRPr="00D61D33" w:rsidRDefault="00620705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2B16BB8D" w14:textId="7A31AA67" w:rsidR="00D61D33" w:rsidRDefault="00D61D33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D61D33">
        <w:rPr>
          <w:rFonts w:cstheme="minorHAnsi"/>
          <w:b/>
          <w:bCs/>
          <w:kern w:val="0"/>
          <w:sz w:val="24"/>
          <w:szCs w:val="24"/>
        </w:rPr>
        <w:t xml:space="preserve">X5: </w:t>
      </w:r>
      <w:r w:rsidRPr="00D61D33">
        <w:rPr>
          <w:rFonts w:cstheme="minorHAnsi"/>
          <w:kern w:val="0"/>
          <w:sz w:val="24"/>
          <w:szCs w:val="24"/>
        </w:rPr>
        <w:t>Age (year).</w:t>
      </w:r>
    </w:p>
    <w:p w14:paraId="5E631BE4" w14:textId="77777777" w:rsidR="00620705" w:rsidRPr="00D61D33" w:rsidRDefault="00620705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2225D708" w14:textId="31E055E7" w:rsidR="00D61D33" w:rsidRPr="00D61D33" w:rsidRDefault="00D61D33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D61D33">
        <w:rPr>
          <w:rFonts w:cstheme="minorHAnsi"/>
          <w:b/>
          <w:bCs/>
          <w:kern w:val="0"/>
          <w:sz w:val="24"/>
          <w:szCs w:val="24"/>
        </w:rPr>
        <w:t xml:space="preserve">X6 - X11: </w:t>
      </w:r>
      <w:r w:rsidRPr="00D61D33">
        <w:rPr>
          <w:rFonts w:cstheme="minorHAnsi"/>
          <w:kern w:val="0"/>
          <w:sz w:val="24"/>
          <w:szCs w:val="24"/>
        </w:rPr>
        <w:t xml:space="preserve">History of past </w:t>
      </w:r>
      <w:r>
        <w:rPr>
          <w:rFonts w:cstheme="minorHAnsi"/>
          <w:kern w:val="0"/>
          <w:sz w:val="24"/>
          <w:szCs w:val="24"/>
        </w:rPr>
        <w:t>payments</w:t>
      </w:r>
      <w:r w:rsidRPr="00D61D33">
        <w:rPr>
          <w:rFonts w:cstheme="minorHAnsi"/>
          <w:kern w:val="0"/>
          <w:sz w:val="24"/>
          <w:szCs w:val="24"/>
        </w:rPr>
        <w:t>.</w:t>
      </w:r>
    </w:p>
    <w:p w14:paraId="6238D14A" w14:textId="38C1FACB" w:rsidR="00620705" w:rsidRPr="00D61D33" w:rsidRDefault="00D61D33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D61D33">
        <w:rPr>
          <w:rFonts w:cstheme="minorHAnsi"/>
          <w:kern w:val="0"/>
          <w:sz w:val="24"/>
          <w:szCs w:val="24"/>
        </w:rPr>
        <w:t>The past monthly payment records (from April to September 2005) as follows: X6 = the</w:t>
      </w:r>
      <w:r>
        <w:rPr>
          <w:rFonts w:cstheme="minorHAnsi"/>
          <w:kern w:val="0"/>
          <w:sz w:val="24"/>
          <w:szCs w:val="24"/>
        </w:rPr>
        <w:t xml:space="preserve"> </w:t>
      </w:r>
      <w:r w:rsidRPr="00D61D33">
        <w:rPr>
          <w:rFonts w:cstheme="minorHAnsi"/>
          <w:kern w:val="0"/>
          <w:sz w:val="24"/>
          <w:szCs w:val="24"/>
        </w:rPr>
        <w:t>repayment status in September 2005; X7 = the repayment status in August 2005; ...;</w:t>
      </w:r>
      <w:r>
        <w:rPr>
          <w:rFonts w:cstheme="minorHAnsi"/>
          <w:kern w:val="0"/>
          <w:sz w:val="24"/>
          <w:szCs w:val="24"/>
        </w:rPr>
        <w:t xml:space="preserve"> </w:t>
      </w:r>
      <w:r w:rsidRPr="00D61D33">
        <w:rPr>
          <w:rFonts w:cstheme="minorHAnsi"/>
          <w:kern w:val="0"/>
          <w:sz w:val="24"/>
          <w:szCs w:val="24"/>
        </w:rPr>
        <w:t>X11 = the</w:t>
      </w:r>
      <w:r>
        <w:rPr>
          <w:rFonts w:cstheme="minorHAnsi"/>
          <w:kern w:val="0"/>
          <w:sz w:val="24"/>
          <w:szCs w:val="24"/>
        </w:rPr>
        <w:t xml:space="preserve"> </w:t>
      </w:r>
      <w:r w:rsidRPr="00D61D33">
        <w:rPr>
          <w:rFonts w:cstheme="minorHAnsi"/>
          <w:kern w:val="0"/>
          <w:sz w:val="24"/>
          <w:szCs w:val="24"/>
        </w:rPr>
        <w:t>repayment status in April 2005.</w:t>
      </w:r>
    </w:p>
    <w:p w14:paraId="78DF2608" w14:textId="77777777" w:rsidR="00D61D33" w:rsidRPr="00D61D33" w:rsidRDefault="00D61D33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D61D33">
        <w:rPr>
          <w:rFonts w:cstheme="minorHAnsi"/>
          <w:kern w:val="0"/>
          <w:sz w:val="24"/>
          <w:szCs w:val="24"/>
        </w:rPr>
        <w:t xml:space="preserve">The </w:t>
      </w:r>
      <w:r w:rsidRPr="00D61D33">
        <w:rPr>
          <w:rFonts w:cstheme="minorHAnsi"/>
          <w:kern w:val="0"/>
          <w:sz w:val="24"/>
          <w:szCs w:val="24"/>
          <w:u w:val="single"/>
        </w:rPr>
        <w:t>measurement scale for the repayment status</w:t>
      </w:r>
      <w:r w:rsidRPr="00D61D33">
        <w:rPr>
          <w:rFonts w:cstheme="minorHAnsi"/>
          <w:kern w:val="0"/>
          <w:sz w:val="24"/>
          <w:szCs w:val="24"/>
        </w:rPr>
        <w:t xml:space="preserve"> is:</w:t>
      </w:r>
    </w:p>
    <w:p w14:paraId="0B6D3C94" w14:textId="04BF21B4" w:rsidR="00D61D33" w:rsidRDefault="00D61D33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D61D33">
        <w:rPr>
          <w:rFonts w:cstheme="minorHAnsi"/>
          <w:kern w:val="0"/>
          <w:sz w:val="24"/>
          <w:szCs w:val="24"/>
        </w:rPr>
        <w:t>-1 = pay duly; 1 = payment delay for one month; 2 = payment delay for two months; ...;</w:t>
      </w:r>
      <w:r>
        <w:rPr>
          <w:rFonts w:cstheme="minorHAnsi"/>
          <w:kern w:val="0"/>
          <w:sz w:val="24"/>
          <w:szCs w:val="24"/>
        </w:rPr>
        <w:t xml:space="preserve"> </w:t>
      </w:r>
      <w:r w:rsidRPr="00D61D33">
        <w:rPr>
          <w:rFonts w:cstheme="minorHAnsi"/>
          <w:kern w:val="0"/>
          <w:sz w:val="24"/>
          <w:szCs w:val="24"/>
        </w:rPr>
        <w:t>8 = payment delay for eight months; 9 = payment delay for nine months and above.</w:t>
      </w:r>
    </w:p>
    <w:p w14:paraId="337CB5B5" w14:textId="77777777" w:rsidR="00620705" w:rsidRPr="00D61D33" w:rsidRDefault="00620705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78B9BE3F" w14:textId="77777777" w:rsidR="00D61D33" w:rsidRPr="00D61D33" w:rsidRDefault="00D61D33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D61D33">
        <w:rPr>
          <w:rFonts w:cstheme="minorHAnsi"/>
          <w:b/>
          <w:bCs/>
          <w:kern w:val="0"/>
          <w:sz w:val="24"/>
          <w:szCs w:val="24"/>
        </w:rPr>
        <w:t xml:space="preserve">X12-X17: </w:t>
      </w:r>
      <w:r w:rsidRPr="00D61D33">
        <w:rPr>
          <w:rFonts w:cstheme="minorHAnsi"/>
          <w:kern w:val="0"/>
          <w:sz w:val="24"/>
          <w:szCs w:val="24"/>
        </w:rPr>
        <w:t>Amount of bill statement (NT dollar).</w:t>
      </w:r>
    </w:p>
    <w:p w14:paraId="74363DCE" w14:textId="5253A6E3" w:rsidR="00D61D33" w:rsidRDefault="00D61D33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D61D33">
        <w:rPr>
          <w:rFonts w:cstheme="minorHAnsi"/>
          <w:kern w:val="0"/>
          <w:sz w:val="24"/>
          <w:szCs w:val="24"/>
        </w:rPr>
        <w:t>X12 = amount of bill statement in September 2005; X13 = amount of bill statement in</w:t>
      </w:r>
      <w:r>
        <w:rPr>
          <w:rFonts w:cstheme="minorHAnsi"/>
          <w:kern w:val="0"/>
          <w:sz w:val="24"/>
          <w:szCs w:val="24"/>
        </w:rPr>
        <w:t xml:space="preserve"> </w:t>
      </w:r>
      <w:r w:rsidRPr="00D61D33">
        <w:rPr>
          <w:rFonts w:cstheme="minorHAnsi"/>
          <w:kern w:val="0"/>
          <w:sz w:val="24"/>
          <w:szCs w:val="24"/>
        </w:rPr>
        <w:t xml:space="preserve">August </w:t>
      </w:r>
      <w:proofErr w:type="gramStart"/>
      <w:r w:rsidRPr="00D61D33">
        <w:rPr>
          <w:rFonts w:cstheme="minorHAnsi"/>
          <w:kern w:val="0"/>
          <w:sz w:val="24"/>
          <w:szCs w:val="24"/>
        </w:rPr>
        <w:t>2005;...</w:t>
      </w:r>
      <w:proofErr w:type="gramEnd"/>
      <w:r w:rsidRPr="00D61D33">
        <w:rPr>
          <w:rFonts w:cstheme="minorHAnsi"/>
          <w:kern w:val="0"/>
          <w:sz w:val="24"/>
          <w:szCs w:val="24"/>
        </w:rPr>
        <w:t>; X17 = amount of bill statement in April 2005.</w:t>
      </w:r>
    </w:p>
    <w:p w14:paraId="6E362CE7" w14:textId="77777777" w:rsidR="00620705" w:rsidRPr="00D61D33" w:rsidRDefault="00620705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5FEE0BB5" w14:textId="77777777" w:rsidR="00D61D33" w:rsidRPr="00D61D33" w:rsidRDefault="00D61D33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D61D33">
        <w:rPr>
          <w:rFonts w:cstheme="minorHAnsi"/>
          <w:b/>
          <w:bCs/>
          <w:kern w:val="0"/>
          <w:sz w:val="24"/>
          <w:szCs w:val="24"/>
        </w:rPr>
        <w:t xml:space="preserve">X18-X23: </w:t>
      </w:r>
      <w:r w:rsidRPr="00D61D33">
        <w:rPr>
          <w:rFonts w:cstheme="minorHAnsi"/>
          <w:kern w:val="0"/>
          <w:sz w:val="24"/>
          <w:szCs w:val="24"/>
        </w:rPr>
        <w:t>Amount of previous payment (NT dollar).</w:t>
      </w:r>
    </w:p>
    <w:p w14:paraId="0CF16731" w14:textId="79C76C56" w:rsidR="00D61D33" w:rsidRDefault="00D61D33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D61D33">
        <w:rPr>
          <w:rFonts w:cstheme="minorHAnsi"/>
          <w:kern w:val="0"/>
          <w:sz w:val="24"/>
          <w:szCs w:val="24"/>
        </w:rPr>
        <w:t>X18 = amount paid in September, 2005; X19 = amount paid in August, 2005; . . .; X23 =</w:t>
      </w:r>
      <w:r>
        <w:rPr>
          <w:rFonts w:cstheme="minorHAnsi"/>
          <w:kern w:val="0"/>
          <w:sz w:val="24"/>
          <w:szCs w:val="24"/>
        </w:rPr>
        <w:t xml:space="preserve"> </w:t>
      </w:r>
      <w:r w:rsidRPr="00D61D33">
        <w:rPr>
          <w:rFonts w:cstheme="minorHAnsi"/>
          <w:kern w:val="0"/>
          <w:sz w:val="24"/>
          <w:szCs w:val="24"/>
        </w:rPr>
        <w:t>amount paid in April 2005.</w:t>
      </w:r>
    </w:p>
    <w:p w14:paraId="7294218A" w14:textId="2F657CF9" w:rsidR="00D61D33" w:rsidRDefault="00D61D33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63783B64" w14:textId="168B4A7D" w:rsidR="00620705" w:rsidRDefault="00620705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78B56B1C" w14:textId="77777777" w:rsidR="00620705" w:rsidRDefault="00620705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671CDC44" w14:textId="7C35E9A6" w:rsidR="00D61D33" w:rsidRDefault="00620705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4"/>
          <w:szCs w:val="24"/>
        </w:rPr>
      </w:pPr>
      <w:r>
        <w:rPr>
          <w:rFonts w:cstheme="minorHAnsi"/>
          <w:b/>
          <w:bCs/>
          <w:kern w:val="0"/>
          <w:sz w:val="24"/>
          <w:szCs w:val="24"/>
        </w:rPr>
        <w:t>The goal</w:t>
      </w:r>
      <w:r w:rsidR="00D61D33">
        <w:rPr>
          <w:rFonts w:cstheme="minorHAnsi"/>
          <w:b/>
          <w:bCs/>
          <w:kern w:val="0"/>
          <w:sz w:val="24"/>
          <w:szCs w:val="24"/>
        </w:rPr>
        <w:t xml:space="preserve"> of the project:</w:t>
      </w:r>
    </w:p>
    <w:p w14:paraId="7EF2DBE7" w14:textId="1987C820" w:rsidR="00D61D33" w:rsidRDefault="00586350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The main goal of the project is to predict whether the customer will make the default payment or not.</w:t>
      </w:r>
    </w:p>
    <w:p w14:paraId="091534BE" w14:textId="0D950A95" w:rsidR="00586350" w:rsidRDefault="00586350" w:rsidP="00D61D3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2738EF39" w14:textId="77777777" w:rsidR="00586350" w:rsidRPr="00586350" w:rsidRDefault="00586350" w:rsidP="005863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4"/>
          <w:szCs w:val="24"/>
        </w:rPr>
      </w:pPr>
      <w:r w:rsidRPr="00586350">
        <w:rPr>
          <w:rFonts w:cstheme="minorHAnsi"/>
          <w:b/>
          <w:bCs/>
          <w:kern w:val="0"/>
          <w:sz w:val="24"/>
          <w:szCs w:val="24"/>
        </w:rPr>
        <w:t>Steps to be followed:</w:t>
      </w:r>
    </w:p>
    <w:p w14:paraId="7F405D24" w14:textId="6DBD5A8A" w:rsidR="00586350" w:rsidRDefault="00586350" w:rsidP="005863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586350">
        <w:rPr>
          <w:rFonts w:cstheme="minorHAnsi"/>
          <w:kern w:val="0"/>
          <w:sz w:val="24"/>
          <w:szCs w:val="24"/>
        </w:rPr>
        <w:t>After performing preprocessing and interpreting the dataset by implementing univariate and</w:t>
      </w:r>
      <w:r>
        <w:rPr>
          <w:rFonts w:cstheme="minorHAnsi"/>
          <w:kern w:val="0"/>
          <w:sz w:val="24"/>
          <w:szCs w:val="24"/>
        </w:rPr>
        <w:t xml:space="preserve"> </w:t>
      </w:r>
      <w:r w:rsidRPr="00586350">
        <w:rPr>
          <w:rFonts w:cstheme="minorHAnsi"/>
          <w:kern w:val="0"/>
          <w:sz w:val="24"/>
          <w:szCs w:val="24"/>
        </w:rPr>
        <w:t>multivariate analysis, we will check for the distribution of the dataset. Our target variable is</w:t>
      </w:r>
      <w:r>
        <w:rPr>
          <w:rFonts w:cstheme="minorHAnsi"/>
          <w:kern w:val="0"/>
          <w:sz w:val="24"/>
          <w:szCs w:val="24"/>
        </w:rPr>
        <w:t xml:space="preserve"> </w:t>
      </w:r>
      <w:r w:rsidRPr="00586350">
        <w:rPr>
          <w:rFonts w:cstheme="minorHAnsi"/>
          <w:kern w:val="0"/>
          <w:sz w:val="24"/>
          <w:szCs w:val="24"/>
        </w:rPr>
        <w:t>labeled as y, which tells us whether the customer</w:t>
      </w:r>
      <w:r>
        <w:rPr>
          <w:rFonts w:cstheme="minorHAnsi"/>
          <w:kern w:val="0"/>
          <w:sz w:val="24"/>
          <w:szCs w:val="24"/>
        </w:rPr>
        <w:t xml:space="preserve"> will make the default payment or not.</w:t>
      </w:r>
    </w:p>
    <w:p w14:paraId="7E120CB1" w14:textId="77777777" w:rsidR="00586350" w:rsidRPr="00586350" w:rsidRDefault="00586350" w:rsidP="005863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6342237D" w14:textId="77777777" w:rsidR="00586350" w:rsidRPr="00586350" w:rsidRDefault="00586350" w:rsidP="005863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4"/>
          <w:szCs w:val="24"/>
        </w:rPr>
      </w:pPr>
      <w:r w:rsidRPr="00586350">
        <w:rPr>
          <w:rFonts w:cstheme="minorHAnsi"/>
          <w:b/>
          <w:bCs/>
          <w:kern w:val="0"/>
          <w:sz w:val="24"/>
          <w:szCs w:val="24"/>
        </w:rPr>
        <w:t>Splitting the dataset:</w:t>
      </w:r>
    </w:p>
    <w:p w14:paraId="29C3BA64" w14:textId="1785FAC9" w:rsidR="00586350" w:rsidRDefault="00586350" w:rsidP="005863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586350">
        <w:rPr>
          <w:rFonts w:cstheme="minorHAnsi"/>
          <w:kern w:val="0"/>
          <w:sz w:val="24"/>
          <w:szCs w:val="24"/>
        </w:rPr>
        <w:t>The first step we do before proceeding is to split the dataset into a train and test set. This helps</w:t>
      </w:r>
      <w:r>
        <w:rPr>
          <w:rFonts w:cstheme="minorHAnsi"/>
          <w:kern w:val="0"/>
          <w:sz w:val="24"/>
          <w:szCs w:val="24"/>
        </w:rPr>
        <w:t xml:space="preserve"> </w:t>
      </w:r>
      <w:r w:rsidRPr="00586350">
        <w:rPr>
          <w:rFonts w:cstheme="minorHAnsi"/>
          <w:kern w:val="0"/>
          <w:sz w:val="24"/>
          <w:szCs w:val="24"/>
        </w:rPr>
        <w:t>us get rid of any inherent bias that we would incorporate during the Feature Selection/EDA</w:t>
      </w:r>
      <w:r>
        <w:rPr>
          <w:rFonts w:cstheme="minorHAnsi"/>
          <w:kern w:val="0"/>
          <w:sz w:val="24"/>
          <w:szCs w:val="24"/>
        </w:rPr>
        <w:t xml:space="preserve"> </w:t>
      </w:r>
      <w:r w:rsidRPr="00586350">
        <w:rPr>
          <w:rFonts w:cstheme="minorHAnsi"/>
          <w:kern w:val="0"/>
          <w:sz w:val="24"/>
          <w:szCs w:val="24"/>
        </w:rPr>
        <w:t>stage. We split our data in the ratios of 70, and 30. Training 70%, Testing 30%.</w:t>
      </w:r>
      <w:r>
        <w:rPr>
          <w:rFonts w:cstheme="minorHAnsi"/>
          <w:kern w:val="0"/>
          <w:sz w:val="24"/>
          <w:szCs w:val="24"/>
        </w:rPr>
        <w:t xml:space="preserve"> We will further split our training data into training data and validation data on a 70-30 ratio.</w:t>
      </w:r>
    </w:p>
    <w:p w14:paraId="0C59EE50" w14:textId="711831DA" w:rsidR="00586350" w:rsidRDefault="00586350" w:rsidP="005863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483D5A47" w14:textId="297B9512" w:rsidR="00586350" w:rsidRDefault="00586350" w:rsidP="005863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We are planning to start our modeling by making use of the following models:</w:t>
      </w:r>
    </w:p>
    <w:p w14:paraId="0512A3A4" w14:textId="43C84977" w:rsidR="00586350" w:rsidRDefault="00586350" w:rsidP="005863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Naïve Bayes Classification</w:t>
      </w:r>
    </w:p>
    <w:p w14:paraId="75B7405B" w14:textId="35496259" w:rsidR="00586350" w:rsidRDefault="00586350" w:rsidP="005863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Classifications trees such as Random Forest, Decision Trees, etc.</w:t>
      </w:r>
    </w:p>
    <w:p w14:paraId="17A7AAAE" w14:textId="75A1C28E" w:rsidR="00586350" w:rsidRPr="00586350" w:rsidRDefault="00586350" w:rsidP="005863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59B1B294" w14:textId="4712BF80" w:rsidR="00586350" w:rsidRPr="00586350" w:rsidRDefault="00586350" w:rsidP="005863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586350">
        <w:rPr>
          <w:rFonts w:cstheme="minorHAnsi"/>
          <w:kern w:val="0"/>
          <w:sz w:val="24"/>
          <w:szCs w:val="24"/>
        </w:rPr>
        <w:t xml:space="preserve">The bigger </w:t>
      </w:r>
      <w:r>
        <w:rPr>
          <w:rFonts w:cstheme="minorHAnsi"/>
          <w:kern w:val="0"/>
          <w:sz w:val="24"/>
          <w:szCs w:val="24"/>
        </w:rPr>
        <w:t xml:space="preserve">challenge </w:t>
      </w:r>
      <w:r w:rsidRPr="00586350">
        <w:rPr>
          <w:rFonts w:cstheme="minorHAnsi"/>
          <w:kern w:val="0"/>
          <w:sz w:val="24"/>
          <w:szCs w:val="24"/>
        </w:rPr>
        <w:t xml:space="preserve">to </w:t>
      </w:r>
      <w:r>
        <w:rPr>
          <w:rFonts w:cstheme="minorHAnsi"/>
          <w:kern w:val="0"/>
          <w:sz w:val="24"/>
          <w:szCs w:val="24"/>
        </w:rPr>
        <w:t>finding</w:t>
      </w:r>
      <w:r w:rsidRPr="00586350">
        <w:rPr>
          <w:rFonts w:cstheme="minorHAnsi"/>
          <w:kern w:val="0"/>
          <w:sz w:val="24"/>
          <w:szCs w:val="24"/>
        </w:rPr>
        <w:t xml:space="preserve"> the credibility of a customer’s</w:t>
      </w:r>
      <w:r>
        <w:rPr>
          <w:rFonts w:cstheme="minorHAnsi"/>
          <w:kern w:val="0"/>
          <w:sz w:val="24"/>
          <w:szCs w:val="24"/>
        </w:rPr>
        <w:t xml:space="preserve"> </w:t>
      </w:r>
      <w:r w:rsidRPr="00586350">
        <w:rPr>
          <w:rFonts w:cstheme="minorHAnsi"/>
          <w:kern w:val="0"/>
          <w:sz w:val="24"/>
          <w:szCs w:val="24"/>
        </w:rPr>
        <w:t xml:space="preserve">default payment is to find whether they </w:t>
      </w:r>
      <w:r w:rsidRPr="00586350">
        <w:rPr>
          <w:rFonts w:cstheme="minorHAnsi"/>
          <w:kern w:val="0"/>
          <w:sz w:val="24"/>
          <w:szCs w:val="24"/>
        </w:rPr>
        <w:t>can make</w:t>
      </w:r>
      <w:r w:rsidRPr="00586350">
        <w:rPr>
          <w:rFonts w:cstheme="minorHAnsi"/>
          <w:kern w:val="0"/>
          <w:sz w:val="24"/>
          <w:szCs w:val="24"/>
        </w:rPr>
        <w:t xml:space="preserve"> a default payment.</w:t>
      </w:r>
      <w:r>
        <w:rPr>
          <w:rFonts w:cstheme="minorHAnsi"/>
          <w:kern w:val="0"/>
          <w:sz w:val="24"/>
          <w:szCs w:val="24"/>
        </w:rPr>
        <w:t xml:space="preserve"> </w:t>
      </w:r>
      <w:r w:rsidRPr="00586350">
        <w:rPr>
          <w:rFonts w:cstheme="minorHAnsi"/>
          <w:kern w:val="0"/>
          <w:sz w:val="24"/>
          <w:szCs w:val="24"/>
        </w:rPr>
        <w:t>Therefore, we plan to also delve into determining the probability of a customer’s default</w:t>
      </w:r>
      <w:r>
        <w:rPr>
          <w:rFonts w:cstheme="minorHAnsi"/>
          <w:kern w:val="0"/>
          <w:sz w:val="24"/>
          <w:szCs w:val="24"/>
        </w:rPr>
        <w:t xml:space="preserve"> </w:t>
      </w:r>
      <w:r w:rsidRPr="00586350">
        <w:rPr>
          <w:rFonts w:cstheme="minorHAnsi"/>
          <w:kern w:val="0"/>
          <w:sz w:val="24"/>
          <w:szCs w:val="24"/>
        </w:rPr>
        <w:t>payment.</w:t>
      </w:r>
    </w:p>
    <w:p w14:paraId="1A2D5AE7" w14:textId="2BE23C80" w:rsidR="00586350" w:rsidRPr="00586350" w:rsidRDefault="00586350" w:rsidP="005863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33A110AE" w14:textId="77777777" w:rsidR="00586350" w:rsidRPr="00586350" w:rsidRDefault="00586350" w:rsidP="005863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586350">
        <w:rPr>
          <w:rFonts w:cstheme="minorHAnsi"/>
          <w:kern w:val="0"/>
          <w:sz w:val="24"/>
          <w:szCs w:val="24"/>
        </w:rPr>
        <w:t>We will then see the performance of these models, and make changes to the model based on</w:t>
      </w:r>
    </w:p>
    <w:p w14:paraId="4509A659" w14:textId="2689F42B" w:rsidR="00586350" w:rsidRDefault="00586350" w:rsidP="005863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586350">
        <w:rPr>
          <w:rFonts w:cstheme="minorHAnsi"/>
          <w:kern w:val="0"/>
          <w:sz w:val="24"/>
          <w:szCs w:val="24"/>
        </w:rPr>
        <w:t>the performance.</w:t>
      </w:r>
    </w:p>
    <w:p w14:paraId="1568DDDB" w14:textId="77777777" w:rsidR="00586350" w:rsidRPr="00586350" w:rsidRDefault="00586350" w:rsidP="005863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1E3F7495" w14:textId="77777777" w:rsidR="00586350" w:rsidRPr="00586350" w:rsidRDefault="00586350" w:rsidP="005863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586350">
        <w:rPr>
          <w:rFonts w:cstheme="minorHAnsi"/>
          <w:kern w:val="0"/>
          <w:sz w:val="24"/>
          <w:szCs w:val="24"/>
        </w:rPr>
        <w:t>This is our tentative plan and the models that we will be implementing might change based on</w:t>
      </w:r>
    </w:p>
    <w:p w14:paraId="2137BDA3" w14:textId="3549717B" w:rsidR="00586350" w:rsidRDefault="00586350" w:rsidP="005863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586350">
        <w:rPr>
          <w:rFonts w:cstheme="minorHAnsi"/>
          <w:kern w:val="0"/>
          <w:sz w:val="24"/>
          <w:szCs w:val="24"/>
        </w:rPr>
        <w:t>our result.</w:t>
      </w:r>
    </w:p>
    <w:p w14:paraId="5D934663" w14:textId="76002179" w:rsidR="005A6DAD" w:rsidRDefault="005A6DAD" w:rsidP="005863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0648BFDE" w14:textId="698674BE" w:rsidR="005A6DAD" w:rsidRDefault="005A6DAD" w:rsidP="005863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4"/>
          <w:szCs w:val="24"/>
        </w:rPr>
      </w:pPr>
      <w:r>
        <w:rPr>
          <w:rFonts w:cstheme="minorHAnsi"/>
          <w:b/>
          <w:bCs/>
          <w:kern w:val="0"/>
          <w:sz w:val="24"/>
          <w:szCs w:val="24"/>
        </w:rPr>
        <w:t>References:</w:t>
      </w:r>
    </w:p>
    <w:p w14:paraId="4F10D5A2" w14:textId="62CE7F13" w:rsidR="005A6DAD" w:rsidRDefault="005A6DAD" w:rsidP="005A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6"/>
          <w:szCs w:val="26"/>
        </w:rPr>
      </w:pPr>
      <w:hyperlink r:id="rId5" w:history="1">
        <w:r w:rsidRPr="00DF6654">
          <w:rPr>
            <w:rStyle w:val="Hyperlink"/>
            <w:rFonts w:ascii="Times New Roman" w:hAnsi="Times New Roman" w:cs="Times New Roman"/>
            <w:kern w:val="0"/>
            <w:sz w:val="26"/>
            <w:szCs w:val="26"/>
          </w:rPr>
          <w:t>https://www.sciencedirect.com/science/article/pii/S0957417407006719</w:t>
        </w:r>
      </w:hyperlink>
    </w:p>
    <w:p w14:paraId="211EAC11" w14:textId="774D45BD" w:rsidR="005A6DAD" w:rsidRDefault="005A6DAD" w:rsidP="005A6D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kern w:val="0"/>
          <w:sz w:val="26"/>
          <w:szCs w:val="26"/>
        </w:rPr>
      </w:pPr>
      <w:hyperlink r:id="rId6" w:history="1">
        <w:r w:rsidRPr="00DF6654">
          <w:rPr>
            <w:rStyle w:val="Hyperlink"/>
            <w:rFonts w:ascii="Times New Roman" w:hAnsi="Times New Roman" w:cs="Times New Roman"/>
            <w:kern w:val="0"/>
            <w:sz w:val="26"/>
            <w:szCs w:val="26"/>
          </w:rPr>
          <w:t>https://archive.ics.uci.edu/ml/datasets/default+of+credit+card+clients</w:t>
        </w:r>
      </w:hyperlink>
    </w:p>
    <w:p w14:paraId="6915DEF3" w14:textId="77777777" w:rsidR="005A6DAD" w:rsidRPr="005A6DAD" w:rsidRDefault="005A6DAD" w:rsidP="005A6D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4"/>
          <w:szCs w:val="24"/>
        </w:rPr>
      </w:pPr>
    </w:p>
    <w:sectPr w:rsidR="005A6DAD" w:rsidRPr="005A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307A2"/>
    <w:multiLevelType w:val="hybridMultilevel"/>
    <w:tmpl w:val="33ACB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25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21"/>
    <w:rsid w:val="00002A50"/>
    <w:rsid w:val="003303A8"/>
    <w:rsid w:val="00586350"/>
    <w:rsid w:val="005A6DAD"/>
    <w:rsid w:val="00620705"/>
    <w:rsid w:val="008E37B7"/>
    <w:rsid w:val="00904C17"/>
    <w:rsid w:val="009A165A"/>
    <w:rsid w:val="00A67E0F"/>
    <w:rsid w:val="00B63221"/>
    <w:rsid w:val="00C110DE"/>
    <w:rsid w:val="00D6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1CFE"/>
  <w15:chartTrackingRefBased/>
  <w15:docId w15:val="{A1303D97-290B-4F51-8537-22F5D950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6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default+of+credit+card+clients" TargetMode="External"/><Relationship Id="rId5" Type="http://schemas.openxmlformats.org/officeDocument/2006/relationships/hyperlink" Target="https://www.sciencedirect.com/science/article/pii/S09574174070067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Patel</dc:creator>
  <cp:keywords/>
  <dc:description/>
  <cp:lastModifiedBy>Yesha Patel</cp:lastModifiedBy>
  <cp:revision>2</cp:revision>
  <dcterms:created xsi:type="dcterms:W3CDTF">2023-03-03T19:47:00Z</dcterms:created>
  <dcterms:modified xsi:type="dcterms:W3CDTF">2023-03-03T19:47:00Z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85746122-bd4f-4587-b78e-36aceabef3e0</vt:lpwstr>
  </property>
</Properties>
</file>