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4B1" w14:textId="064DCC22" w:rsidR="00714F9C" w:rsidRDefault="00A041D9" w:rsidP="00A041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41D9">
        <w:rPr>
          <w:rFonts w:ascii="Times New Roman" w:hAnsi="Times New Roman" w:cs="Times New Roman"/>
          <w:sz w:val="36"/>
          <w:szCs w:val="36"/>
        </w:rPr>
        <w:t>Application Gateway</w:t>
      </w:r>
    </w:p>
    <w:p w14:paraId="2A514EE1" w14:textId="77777777" w:rsidR="00A041D9" w:rsidRDefault="00A041D9" w:rsidP="00A041D9">
      <w:pPr>
        <w:rPr>
          <w:rFonts w:ascii="Times New Roman" w:hAnsi="Times New Roman" w:cs="Times New Roman"/>
          <w:sz w:val="36"/>
          <w:szCs w:val="36"/>
        </w:rPr>
      </w:pPr>
    </w:p>
    <w:p w14:paraId="714C2F9A" w14:textId="533A3F21" w:rsid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 xml:space="preserve">Application Gateway is a popular component in the field of DevOps that plays a crucial role in managing and securing web traffic to applications. It acts as a load balancer and reverse proxy, providing various features for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traffic routing, SSL termination, URL-based routing,</w:t>
      </w:r>
      <w:r w:rsidRPr="00A041D9">
        <w:rPr>
          <w:rFonts w:ascii="Times New Roman" w:hAnsi="Times New Roman" w:cs="Times New Roman"/>
          <w:sz w:val="24"/>
          <w:szCs w:val="24"/>
        </w:rPr>
        <w:t xml:space="preserve"> and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application-layer security</w:t>
      </w:r>
      <w:r w:rsidRPr="00A041D9">
        <w:rPr>
          <w:rFonts w:ascii="Times New Roman" w:hAnsi="Times New Roman" w:cs="Times New Roman"/>
          <w:sz w:val="24"/>
          <w:szCs w:val="24"/>
        </w:rPr>
        <w:t>.</w:t>
      </w:r>
    </w:p>
    <w:p w14:paraId="6DF878B6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12CB2188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>In the context of DevOps, Application Gateway offers several benefits:</w:t>
      </w:r>
    </w:p>
    <w:p w14:paraId="15D2182E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37F651E9" w14:textId="43B002D4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 xml:space="preserve"> </w:t>
      </w: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>Load balancing:</w:t>
      </w:r>
      <w:r w:rsidRPr="00A041D9">
        <w:rPr>
          <w:rFonts w:ascii="Times New Roman" w:hAnsi="Times New Roman" w:cs="Times New Roman"/>
          <w:sz w:val="24"/>
          <w:szCs w:val="24"/>
        </w:rPr>
        <w:t xml:space="preserve"> Application Gateway evenly distributes incoming traffic across multiple backend instances of an application, ensuring high availability and efficient resource utilization.</w:t>
      </w:r>
    </w:p>
    <w:p w14:paraId="7FB13022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4B90760C" w14:textId="2A321E0C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>Traffic routing:</w:t>
      </w:r>
      <w:r w:rsidRPr="00A041D9">
        <w:rPr>
          <w:rFonts w:ascii="Times New Roman" w:hAnsi="Times New Roman" w:cs="Times New Roman"/>
          <w:sz w:val="24"/>
          <w:szCs w:val="24"/>
        </w:rPr>
        <w:t xml:space="preserve"> It supports advanced traffic routing scenarios, such as URL-based routing, allowing you to direct requests to specific backend servers or services based on the incoming URL path.</w:t>
      </w:r>
    </w:p>
    <w:p w14:paraId="000D8135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21226F60" w14:textId="2852F9F7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>SSL termination:</w:t>
      </w:r>
      <w:r w:rsidRPr="00A041D9">
        <w:rPr>
          <w:rFonts w:ascii="Times New Roman" w:hAnsi="Times New Roman" w:cs="Times New Roman"/>
          <w:sz w:val="24"/>
          <w:szCs w:val="24"/>
        </w:rPr>
        <w:t xml:space="preserve"> Application Gateway handles SSL/TLS encryption and decryption, relieving the backend servers from the overhead of SSL operations. It can offload SSL processing, improving the overall performance of the application.</w:t>
      </w:r>
    </w:p>
    <w:p w14:paraId="4117744B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3BD52E20" w14:textId="0C2088AF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Application-layer security:</w:t>
      </w:r>
      <w:r w:rsidRPr="00A041D9">
        <w:rPr>
          <w:rFonts w:ascii="Times New Roman" w:hAnsi="Times New Roman" w:cs="Times New Roman"/>
          <w:sz w:val="24"/>
          <w:szCs w:val="24"/>
        </w:rPr>
        <w:t xml:space="preserve"> It provides built-in security features like Web Application Firewall (WAF), which protects against common web-based attacks and helps secure your applications. WAF rules can be customized to meet specific security requirements.</w:t>
      </w:r>
    </w:p>
    <w:p w14:paraId="7C574309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3AB3A010" w14:textId="6562D376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Autoscaling: </w:t>
      </w:r>
      <w:r w:rsidRPr="00A041D9">
        <w:rPr>
          <w:rFonts w:ascii="Times New Roman" w:hAnsi="Times New Roman" w:cs="Times New Roman"/>
          <w:sz w:val="24"/>
          <w:szCs w:val="24"/>
        </w:rPr>
        <w:t xml:space="preserve">Application Gateway integrates with Azure </w:t>
      </w:r>
      <w:r w:rsidRPr="00A041D9">
        <w:rPr>
          <w:rFonts w:ascii="Times New Roman" w:hAnsi="Times New Roman" w:cs="Times New Roman"/>
          <w:sz w:val="24"/>
          <w:szCs w:val="24"/>
        </w:rPr>
        <w:t>Auto scale</w:t>
      </w:r>
      <w:r w:rsidRPr="00A041D9">
        <w:rPr>
          <w:rFonts w:ascii="Times New Roman" w:hAnsi="Times New Roman" w:cs="Times New Roman"/>
          <w:sz w:val="24"/>
          <w:szCs w:val="24"/>
        </w:rPr>
        <w:t>, allowing you to automatically scale the number of instances based on traffic patterns or predefined metrics. This feature ensures your application can handle varying workloads effectively.</w:t>
      </w:r>
    </w:p>
    <w:p w14:paraId="18105FF4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473DDAD3" w14:textId="7CED4BFB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 and diagnostics:</w:t>
      </w:r>
      <w:r w:rsidRPr="00A041D9">
        <w:rPr>
          <w:rFonts w:ascii="Times New Roman" w:hAnsi="Times New Roman" w:cs="Times New Roman"/>
          <w:sz w:val="24"/>
          <w:szCs w:val="24"/>
        </w:rPr>
        <w:t xml:space="preserve"> It </w:t>
      </w:r>
      <w:r w:rsidRPr="00A041D9">
        <w:rPr>
          <w:rFonts w:ascii="Times New Roman" w:hAnsi="Times New Roman" w:cs="Times New Roman"/>
          <w:sz w:val="24"/>
          <w:szCs w:val="24"/>
        </w:rPr>
        <w:t>provide</w:t>
      </w:r>
      <w:r w:rsidRPr="00A041D9">
        <w:rPr>
          <w:rFonts w:ascii="Times New Roman" w:hAnsi="Times New Roman" w:cs="Times New Roman"/>
          <w:sz w:val="24"/>
          <w:szCs w:val="24"/>
        </w:rPr>
        <w:t xml:space="preserve"> logging and diagnostics capabilities to monitor the health and performance of your application. You can collect logs, metrics, and perform analysis to identify and troubleshoot issues quickly.</w:t>
      </w:r>
    </w:p>
    <w:p w14:paraId="2B00998F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510FD2AC" w14:textId="48B97895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64B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Integration with other Azure services:</w:t>
      </w:r>
      <w:r w:rsidRPr="00A041D9">
        <w:rPr>
          <w:rFonts w:ascii="Times New Roman" w:hAnsi="Times New Roman" w:cs="Times New Roman"/>
          <w:sz w:val="24"/>
          <w:szCs w:val="24"/>
        </w:rPr>
        <w:t xml:space="preserve"> Application Gateway seamlessly integrates with other Azure services, such as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Azure Virtual Network, Azure Kubernetes Service (AKS), Azure</w:t>
      </w:r>
      <w:r w:rsidRPr="00A041D9">
        <w:rPr>
          <w:rFonts w:ascii="Times New Roman" w:hAnsi="Times New Roman" w:cs="Times New Roman"/>
          <w:sz w:val="24"/>
          <w:szCs w:val="24"/>
        </w:rPr>
        <w:t xml:space="preserve">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App Service</w:t>
      </w:r>
      <w:r w:rsidRPr="00A041D9">
        <w:rPr>
          <w:rFonts w:ascii="Times New Roman" w:hAnsi="Times New Roman" w:cs="Times New Roman"/>
          <w:sz w:val="24"/>
          <w:szCs w:val="24"/>
        </w:rPr>
        <w:t xml:space="preserve">, and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Azure Functions</w:t>
      </w:r>
      <w:r w:rsidRPr="00A041D9">
        <w:rPr>
          <w:rFonts w:ascii="Times New Roman" w:hAnsi="Times New Roman" w:cs="Times New Roman"/>
          <w:sz w:val="24"/>
          <w:szCs w:val="24"/>
        </w:rPr>
        <w:t>. This integration enables efficient deployment and management of applications within the Azure ecosystem.</w:t>
      </w:r>
    </w:p>
    <w:p w14:paraId="6711F483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36DE323D" w14:textId="77777777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>In a DevOps workflow, Application Gateway can be provisioned, configured, and managed using infrastructure-as-code (</w:t>
      </w:r>
      <w:proofErr w:type="spellStart"/>
      <w:r w:rsidRPr="00A041D9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A041D9">
        <w:rPr>
          <w:rFonts w:ascii="Times New Roman" w:hAnsi="Times New Roman" w:cs="Times New Roman"/>
          <w:sz w:val="24"/>
          <w:szCs w:val="24"/>
        </w:rPr>
        <w:t xml:space="preserve">) tools like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Azure Resource Manager (ARM)</w:t>
      </w:r>
      <w:r w:rsidRPr="00A041D9">
        <w:rPr>
          <w:rFonts w:ascii="Times New Roman" w:hAnsi="Times New Roman" w:cs="Times New Roman"/>
          <w:sz w:val="24"/>
          <w:szCs w:val="24"/>
        </w:rPr>
        <w:t xml:space="preserve">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 w:rsidRPr="00A041D9">
        <w:rPr>
          <w:rFonts w:ascii="Times New Roman" w:hAnsi="Times New Roman" w:cs="Times New Roman"/>
          <w:sz w:val="24"/>
          <w:szCs w:val="24"/>
        </w:rPr>
        <w:t xml:space="preserve"> or </w:t>
      </w:r>
      <w:r w:rsidRPr="006E316D">
        <w:rPr>
          <w:rFonts w:ascii="Times New Roman" w:hAnsi="Times New Roman" w:cs="Times New Roman"/>
          <w:b/>
          <w:bCs/>
          <w:sz w:val="24"/>
          <w:szCs w:val="24"/>
        </w:rPr>
        <w:t>Azure CLI/PowerShell scripts</w:t>
      </w:r>
      <w:r w:rsidRPr="00A041D9">
        <w:rPr>
          <w:rFonts w:ascii="Times New Roman" w:hAnsi="Times New Roman" w:cs="Times New Roman"/>
          <w:sz w:val="24"/>
          <w:szCs w:val="24"/>
        </w:rPr>
        <w:t>. This allows you to define and automate the deployment and configuration of Application Gateway as part of your infrastructure provisioning process.</w:t>
      </w:r>
    </w:p>
    <w:p w14:paraId="053A102D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1F8B42CD" w14:textId="77777777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>Additionally, Application Gateway can be integrated with continuous integration and continuous deployment (CI/CD) pipelines to automate the deployment of changes to your application infrastructure. This ensures that as your application evolves, the necessary updates to the Application Gateway configuration are also applied automatically.</w:t>
      </w:r>
    </w:p>
    <w:p w14:paraId="3C8E6BA5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p w14:paraId="56AF6E0F" w14:textId="3EC4631F" w:rsidR="00A041D9" w:rsidRPr="00A041D9" w:rsidRDefault="00A041D9" w:rsidP="00A041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1D9">
        <w:rPr>
          <w:rFonts w:ascii="Times New Roman" w:hAnsi="Times New Roman" w:cs="Times New Roman"/>
          <w:sz w:val="24"/>
          <w:szCs w:val="24"/>
        </w:rPr>
        <w:t>Overall, Application Gateway is a valuable component in a DevOps environment, providing essential traffic management and security features for modern web applications.</w:t>
      </w:r>
    </w:p>
    <w:p w14:paraId="53379BD0" w14:textId="77777777" w:rsidR="00A041D9" w:rsidRPr="00A041D9" w:rsidRDefault="00A041D9" w:rsidP="00A041D9">
      <w:pPr>
        <w:rPr>
          <w:rFonts w:ascii="Times New Roman" w:hAnsi="Times New Roman" w:cs="Times New Roman"/>
          <w:sz w:val="24"/>
          <w:szCs w:val="24"/>
        </w:rPr>
      </w:pPr>
    </w:p>
    <w:sectPr w:rsidR="00A041D9" w:rsidRPr="00A0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F3B6" w14:textId="77777777" w:rsidR="008D4A9B" w:rsidRDefault="008D4A9B" w:rsidP="00A041D9">
      <w:pPr>
        <w:spacing w:after="0" w:line="240" w:lineRule="auto"/>
      </w:pPr>
      <w:r>
        <w:separator/>
      </w:r>
    </w:p>
  </w:endnote>
  <w:endnote w:type="continuationSeparator" w:id="0">
    <w:p w14:paraId="636AE139" w14:textId="77777777" w:rsidR="008D4A9B" w:rsidRDefault="008D4A9B" w:rsidP="00A0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57F8" w14:textId="77777777" w:rsidR="008D4A9B" w:rsidRDefault="008D4A9B" w:rsidP="00A041D9">
      <w:pPr>
        <w:spacing w:after="0" w:line="240" w:lineRule="auto"/>
      </w:pPr>
      <w:r>
        <w:separator/>
      </w:r>
    </w:p>
  </w:footnote>
  <w:footnote w:type="continuationSeparator" w:id="0">
    <w:p w14:paraId="7C9FDAEA" w14:textId="77777777" w:rsidR="008D4A9B" w:rsidRDefault="008D4A9B" w:rsidP="00A04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D9"/>
    <w:rsid w:val="006E316D"/>
    <w:rsid w:val="00714F9C"/>
    <w:rsid w:val="008604C8"/>
    <w:rsid w:val="008D4A9B"/>
    <w:rsid w:val="00A041D9"/>
    <w:rsid w:val="00B90CB3"/>
    <w:rsid w:val="00C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4CE7"/>
  <w15:chartTrackingRefBased/>
  <w15:docId w15:val="{B3F3D40A-9F2A-4069-8F7C-6285805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1D9"/>
  </w:style>
  <w:style w:type="paragraph" w:styleId="Footer">
    <w:name w:val="footer"/>
    <w:basedOn w:val="Normal"/>
    <w:link w:val="FooterChar"/>
    <w:uiPriority w:val="99"/>
    <w:unhideWhenUsed/>
    <w:rsid w:val="00A0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YESHRAJ MAGANTI</dc:creator>
  <cp:keywords/>
  <dc:description/>
  <cp:lastModifiedBy>YESHRAJ MAGANTI</cp:lastModifiedBy>
  <cp:revision>5</cp:revision>
  <dcterms:created xsi:type="dcterms:W3CDTF">2023-05-16T19:44:00Z</dcterms:created>
  <dcterms:modified xsi:type="dcterms:W3CDTF">2023-05-16T19:53:00Z</dcterms:modified>
</cp:coreProperties>
</file>