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4518" w14:textId="77777777" w:rsidR="002C2D9F" w:rsidRPr="00EF1317" w:rsidRDefault="002C2D9F">
      <w:pPr>
        <w:spacing w:after="80"/>
        <w:rPr>
          <w:rFonts w:ascii="Calibri" w:hAnsi="Calibri" w:cs="Calibri"/>
        </w:rPr>
      </w:pPr>
    </w:p>
    <w:p w14:paraId="415C935E" w14:textId="77777777" w:rsidR="002C2D9F" w:rsidRPr="00EF1317" w:rsidRDefault="002C2D9F">
      <w:pPr>
        <w:spacing w:after="80"/>
        <w:rPr>
          <w:rFonts w:ascii="Calibri" w:hAnsi="Calibri" w:cs="Calibri"/>
        </w:rPr>
      </w:pPr>
    </w:p>
    <w:p w14:paraId="178E5B56" w14:textId="77777777" w:rsidR="002C2D9F" w:rsidRPr="00EF1317" w:rsidRDefault="002C2D9F">
      <w:pPr>
        <w:spacing w:after="80"/>
        <w:rPr>
          <w:rFonts w:ascii="Calibri" w:hAnsi="Calibri" w:cs="Calibri"/>
        </w:rPr>
      </w:pPr>
    </w:p>
    <w:p w14:paraId="4B52B215" w14:textId="77777777" w:rsidR="002C2D9F" w:rsidRPr="00EF1317" w:rsidRDefault="002C2D9F">
      <w:pPr>
        <w:spacing w:after="80"/>
        <w:rPr>
          <w:rFonts w:ascii="Calibri" w:hAnsi="Calibri" w:cs="Calibri"/>
        </w:rPr>
      </w:pPr>
    </w:p>
    <w:p w14:paraId="3E86A02D" w14:textId="77777777" w:rsidR="002C2D9F" w:rsidRPr="00EF1317" w:rsidRDefault="00000000">
      <w:pPr>
        <w:spacing w:after="100"/>
        <w:jc w:val="center"/>
        <w:rPr>
          <w:rFonts w:ascii="Calibri" w:hAnsi="Calibri" w:cs="Calibri"/>
        </w:rPr>
      </w:pPr>
      <w:r w:rsidRPr="00EF1317">
        <w:rPr>
          <w:rFonts w:ascii="Calibri" w:hAnsi="Calibri" w:cs="Calibri"/>
          <w:b/>
          <w:bCs/>
          <w:sz w:val="72"/>
          <w:szCs w:val="72"/>
        </w:rPr>
        <w:t>SAGE</w:t>
      </w:r>
    </w:p>
    <w:p w14:paraId="4DBBC24D" w14:textId="77777777" w:rsidR="002C2D9F" w:rsidRDefault="00000000">
      <w:pPr>
        <w:spacing w:after="200"/>
        <w:jc w:val="center"/>
        <w:rPr>
          <w:rFonts w:ascii="Calibri" w:hAnsi="Calibri" w:cs="Calibri"/>
          <w:sz w:val="36"/>
          <w:szCs w:val="36"/>
        </w:rPr>
      </w:pPr>
      <w:r w:rsidRPr="00EF1317">
        <w:rPr>
          <w:rFonts w:ascii="Calibri" w:hAnsi="Calibri" w:cs="Calibri"/>
          <w:sz w:val="36"/>
          <w:szCs w:val="36"/>
        </w:rPr>
        <w:t>Secure AI Governance Engine</w:t>
      </w:r>
    </w:p>
    <w:p w14:paraId="0CF2727D" w14:textId="77777777" w:rsidR="00EF1317" w:rsidRPr="00EF1317" w:rsidRDefault="00EF1317">
      <w:pPr>
        <w:spacing w:after="200"/>
        <w:jc w:val="center"/>
        <w:rPr>
          <w:rFonts w:ascii="Calibri" w:hAnsi="Calibri" w:cs="Calibri"/>
        </w:rPr>
      </w:pPr>
    </w:p>
    <w:p w14:paraId="3719E9A7" w14:textId="772B6AB5" w:rsidR="002C2D9F" w:rsidRPr="00EF1317" w:rsidRDefault="00000000">
      <w:pPr>
        <w:spacing w:after="80"/>
        <w:jc w:val="center"/>
        <w:rPr>
          <w:rFonts w:ascii="Calibri" w:hAnsi="Calibri" w:cs="Calibri"/>
          <w:sz w:val="32"/>
          <w:szCs w:val="32"/>
        </w:rPr>
      </w:pPr>
      <w:r w:rsidRPr="00EF1317">
        <w:rPr>
          <w:rFonts w:ascii="Calibri" w:hAnsi="Calibri" w:cs="Calibri"/>
          <w:color w:val="404040"/>
          <w:sz w:val="32"/>
          <w:szCs w:val="32"/>
        </w:rPr>
        <w:t xml:space="preserve">Assignment 5 — </w:t>
      </w:r>
      <w:proofErr w:type="spellStart"/>
      <w:r w:rsidRPr="00EF1317">
        <w:rPr>
          <w:rFonts w:ascii="Calibri" w:hAnsi="Calibri" w:cs="Calibri"/>
          <w:color w:val="404040"/>
          <w:sz w:val="32"/>
          <w:szCs w:val="32"/>
        </w:rPr>
        <w:t>LangChain</w:t>
      </w:r>
      <w:proofErr w:type="spellEnd"/>
      <w:r w:rsidRPr="00EF1317">
        <w:rPr>
          <w:rFonts w:ascii="Calibri" w:hAnsi="Calibri" w:cs="Calibri"/>
          <w:color w:val="404040"/>
          <w:sz w:val="32"/>
          <w:szCs w:val="32"/>
        </w:rPr>
        <w:t xml:space="preserve"> Integration</w:t>
      </w:r>
      <w:r w:rsidR="00EF1317" w:rsidRPr="00EF1317">
        <w:rPr>
          <w:rFonts w:ascii="Calibri" w:hAnsi="Calibri" w:cs="Calibri"/>
          <w:color w:val="404040"/>
          <w:sz w:val="32"/>
          <w:szCs w:val="32"/>
        </w:rPr>
        <w:t xml:space="preserve"> &amp; Azure Prompt Flow</w:t>
      </w:r>
    </w:p>
    <w:p w14:paraId="782571CC" w14:textId="77777777" w:rsidR="002C2D9F" w:rsidRPr="00EF1317" w:rsidRDefault="002C2D9F">
      <w:pPr>
        <w:spacing w:after="80"/>
        <w:rPr>
          <w:rFonts w:ascii="Calibri" w:hAnsi="Calibri" w:cs="Calibri"/>
          <w:sz w:val="32"/>
          <w:szCs w:val="32"/>
        </w:rPr>
      </w:pPr>
    </w:p>
    <w:p w14:paraId="4F8B9FE9" w14:textId="77777777" w:rsidR="002C2D9F" w:rsidRDefault="00000000">
      <w:pPr>
        <w:spacing w:after="60"/>
        <w:jc w:val="center"/>
        <w:rPr>
          <w:rFonts w:ascii="Calibri" w:hAnsi="Calibri" w:cs="Calibri"/>
          <w:sz w:val="32"/>
          <w:szCs w:val="32"/>
        </w:rPr>
      </w:pPr>
      <w:r w:rsidRPr="00EF1317">
        <w:rPr>
          <w:rFonts w:ascii="Calibri" w:hAnsi="Calibri" w:cs="Calibri"/>
          <w:sz w:val="32"/>
          <w:szCs w:val="32"/>
        </w:rPr>
        <w:t>INFO 7375 — Prompt Engineering for Generative AI — Spring 2026</w:t>
      </w:r>
    </w:p>
    <w:p w14:paraId="5AB99474" w14:textId="77777777" w:rsidR="00EF1317" w:rsidRPr="00EF1317" w:rsidRDefault="00EF1317">
      <w:pPr>
        <w:spacing w:after="60"/>
        <w:jc w:val="center"/>
        <w:rPr>
          <w:rFonts w:ascii="Calibri" w:hAnsi="Calibri" w:cs="Calibri"/>
          <w:sz w:val="32"/>
          <w:szCs w:val="32"/>
        </w:rPr>
      </w:pPr>
    </w:p>
    <w:p w14:paraId="3A8290C6" w14:textId="77777777" w:rsidR="002C2D9F" w:rsidRPr="00EF1317" w:rsidRDefault="00000000">
      <w:pPr>
        <w:spacing w:after="60"/>
        <w:jc w:val="center"/>
        <w:rPr>
          <w:rFonts w:ascii="Calibri" w:hAnsi="Calibri" w:cs="Calibri"/>
          <w:sz w:val="32"/>
          <w:szCs w:val="32"/>
        </w:rPr>
      </w:pPr>
      <w:r w:rsidRPr="00EF1317">
        <w:rPr>
          <w:rFonts w:ascii="Calibri" w:hAnsi="Calibri" w:cs="Calibri"/>
          <w:sz w:val="32"/>
          <w:szCs w:val="32"/>
        </w:rPr>
        <w:t>Instructor: Shirali Patel</w:t>
      </w:r>
    </w:p>
    <w:p w14:paraId="3DF8E1AF" w14:textId="77777777" w:rsidR="002C2D9F" w:rsidRPr="00EF1317" w:rsidRDefault="002C2D9F">
      <w:pPr>
        <w:spacing w:after="80"/>
        <w:rPr>
          <w:rFonts w:ascii="Calibri" w:hAnsi="Calibri" w:cs="Calibri"/>
          <w:sz w:val="32"/>
          <w:szCs w:val="32"/>
        </w:rPr>
      </w:pPr>
    </w:p>
    <w:p w14:paraId="0FF6C3AE" w14:textId="77777777" w:rsidR="002C2D9F" w:rsidRPr="00EF1317" w:rsidRDefault="00000000">
      <w:pPr>
        <w:spacing w:after="40"/>
        <w:jc w:val="center"/>
        <w:rPr>
          <w:rFonts w:ascii="Calibri" w:hAnsi="Calibri" w:cs="Calibri"/>
          <w:sz w:val="32"/>
          <w:szCs w:val="32"/>
        </w:rPr>
      </w:pPr>
      <w:r w:rsidRPr="00EF1317">
        <w:rPr>
          <w:rFonts w:ascii="Calibri" w:hAnsi="Calibri" w:cs="Calibri"/>
          <w:b/>
          <w:bCs/>
          <w:sz w:val="32"/>
          <w:szCs w:val="32"/>
        </w:rPr>
        <w:t>Aadarsh Ravi (002085978)</w:t>
      </w:r>
    </w:p>
    <w:p w14:paraId="08BD9A2B" w14:textId="77777777" w:rsidR="002C2D9F" w:rsidRPr="00EF1317" w:rsidRDefault="00000000">
      <w:pPr>
        <w:spacing w:after="40"/>
        <w:jc w:val="center"/>
        <w:rPr>
          <w:rFonts w:ascii="Calibri" w:hAnsi="Calibri" w:cs="Calibri"/>
          <w:sz w:val="32"/>
          <w:szCs w:val="32"/>
        </w:rPr>
      </w:pPr>
      <w:r w:rsidRPr="00EF1317">
        <w:rPr>
          <w:rFonts w:ascii="Calibri" w:hAnsi="Calibri" w:cs="Calibri"/>
          <w:b/>
          <w:bCs/>
          <w:sz w:val="32"/>
          <w:szCs w:val="32"/>
        </w:rPr>
        <w:t>Yeshwanth Balaji (002378751)</w:t>
      </w:r>
    </w:p>
    <w:p w14:paraId="6CD020AF" w14:textId="77777777" w:rsidR="002C2D9F" w:rsidRPr="00EF1317" w:rsidRDefault="00000000">
      <w:pPr>
        <w:spacing w:after="40"/>
        <w:jc w:val="center"/>
        <w:rPr>
          <w:rFonts w:ascii="Calibri" w:hAnsi="Calibri" w:cs="Calibri"/>
          <w:sz w:val="32"/>
          <w:szCs w:val="32"/>
        </w:rPr>
      </w:pPr>
      <w:r w:rsidRPr="00EF1317">
        <w:rPr>
          <w:rFonts w:ascii="Calibri" w:hAnsi="Calibri" w:cs="Calibri"/>
          <w:b/>
          <w:bCs/>
          <w:sz w:val="32"/>
          <w:szCs w:val="32"/>
        </w:rPr>
        <w:t>Divya Prakash (002055546)</w:t>
      </w:r>
    </w:p>
    <w:p w14:paraId="0782DB34" w14:textId="77777777" w:rsidR="002C2D9F" w:rsidRPr="00EF1317" w:rsidRDefault="00000000">
      <w:pPr>
        <w:rPr>
          <w:rFonts w:ascii="Calibri" w:hAnsi="Calibri" w:cs="Calibri"/>
          <w:caps/>
        </w:rPr>
      </w:pPr>
      <w:r w:rsidRPr="00EF1317">
        <w:rPr>
          <w:rFonts w:ascii="Calibri" w:hAnsi="Calibri" w:cs="Calibri"/>
        </w:rPr>
        <w:br w:type="page"/>
      </w:r>
    </w:p>
    <w:p w14:paraId="42201682" w14:textId="5F165FB5" w:rsidR="002C2D9F" w:rsidRPr="0089468E" w:rsidRDefault="00000000" w:rsidP="0089468E">
      <w:pPr>
        <w:pStyle w:val="Heading1"/>
        <w:numPr>
          <w:ilvl w:val="0"/>
          <w:numId w:val="4"/>
        </w:numPr>
        <w:spacing w:before="360" w:after="20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Objective</w:t>
      </w:r>
    </w:p>
    <w:p w14:paraId="478DE857" w14:textId="32BD8521" w:rsidR="002C2D9F" w:rsidRPr="0089468E" w:rsidRDefault="00000000" w:rsidP="0089468E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This assignment strengthens SAGE's performance by applying flow engineering principles using Azure Prompt Flow and </w:t>
      </w:r>
      <w:proofErr w:type="spellStart"/>
      <w:r w:rsidRPr="0089468E">
        <w:rPr>
          <w:rFonts w:ascii="Calibri" w:hAnsi="Calibri" w:cs="Calibri"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to refine, automate, and optimize complex prompts. Through iterative experimentation, integrated workflows, and systematic evaluation, we operationalize prompt engineering techniques in a production-style LLM pipeline for compliance reasoning.</w:t>
      </w:r>
    </w:p>
    <w:p w14:paraId="2A17272D" w14:textId="08C4808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24"/>
          <w:szCs w:val="24"/>
        </w:rPr>
        <w:t xml:space="preserve">Application: </w:t>
      </w:r>
      <w:r w:rsidRPr="0089468E">
        <w:rPr>
          <w:rFonts w:ascii="Calibri" w:hAnsi="Calibri" w:cs="Calibri"/>
          <w:sz w:val="24"/>
          <w:szCs w:val="24"/>
        </w:rPr>
        <w:t>SAGE</w:t>
      </w:r>
      <w:r w:rsidR="0089468E" w:rsidRPr="0089468E">
        <w:rPr>
          <w:rFonts w:ascii="Calibri" w:hAnsi="Calibri" w:cs="Calibri"/>
          <w:sz w:val="24"/>
          <w:szCs w:val="24"/>
        </w:rPr>
        <w:t xml:space="preserve"> – Secure AI </w:t>
      </w:r>
      <w:proofErr w:type="spellStart"/>
      <w:r w:rsidR="0089468E" w:rsidRPr="0089468E">
        <w:rPr>
          <w:rFonts w:ascii="Calibri" w:hAnsi="Calibri" w:cs="Calibri"/>
          <w:sz w:val="24"/>
          <w:szCs w:val="24"/>
        </w:rPr>
        <w:t>Goverance</w:t>
      </w:r>
      <w:proofErr w:type="spellEnd"/>
      <w:r w:rsidR="0089468E" w:rsidRPr="0089468E">
        <w:rPr>
          <w:rFonts w:ascii="Calibri" w:hAnsi="Calibri" w:cs="Calibri"/>
          <w:sz w:val="24"/>
          <w:szCs w:val="24"/>
        </w:rPr>
        <w:t xml:space="preserve"> Engine</w:t>
      </w:r>
    </w:p>
    <w:p w14:paraId="5546AD75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24"/>
          <w:szCs w:val="24"/>
        </w:rPr>
        <w:t xml:space="preserve">Policy Corpus: </w:t>
      </w:r>
      <w:r w:rsidRPr="0089468E">
        <w:rPr>
          <w:rFonts w:ascii="Calibri" w:hAnsi="Calibri" w:cs="Calibri"/>
          <w:sz w:val="24"/>
          <w:szCs w:val="24"/>
        </w:rPr>
        <w:t>3 documents (1,602 words) covering remote work, data privacy, and information security</w:t>
      </w:r>
    </w:p>
    <w:p w14:paraId="13793F9E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24"/>
          <w:szCs w:val="24"/>
        </w:rPr>
        <w:t xml:space="preserve">Model: </w:t>
      </w:r>
      <w:r w:rsidRPr="0089468E">
        <w:rPr>
          <w:rFonts w:ascii="Calibri" w:hAnsi="Calibri" w:cs="Calibri"/>
          <w:sz w:val="24"/>
          <w:szCs w:val="24"/>
        </w:rPr>
        <w:t>GPT-4o (OpenAI API) | Temperature: 0.3 (evaluation) / 0.5 (testing)</w:t>
      </w:r>
    </w:p>
    <w:p w14:paraId="1F69A3CC" w14:textId="77777777" w:rsidR="0089468E" w:rsidRPr="0089468E" w:rsidRDefault="00000000" w:rsidP="0089468E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24"/>
          <w:szCs w:val="24"/>
        </w:rPr>
        <w:t xml:space="preserve">Risk Taxonomy: </w:t>
      </w:r>
      <w:r w:rsidRPr="0089468E">
        <w:rPr>
          <w:rFonts w:ascii="Calibri" w:hAnsi="Calibri" w:cs="Calibri"/>
          <w:sz w:val="24"/>
          <w:szCs w:val="24"/>
        </w:rPr>
        <w:t>COMPLIES | VIOLATES | REQUIRES ACTION</w:t>
      </w:r>
    </w:p>
    <w:p w14:paraId="21E6B7BA" w14:textId="77777777" w:rsidR="0089468E" w:rsidRDefault="0089468E" w:rsidP="0089468E">
      <w:pPr>
        <w:spacing w:after="120"/>
        <w:rPr>
          <w:rFonts w:ascii="Calibri" w:hAnsi="Calibri" w:cs="Calibri"/>
        </w:rPr>
      </w:pPr>
    </w:p>
    <w:p w14:paraId="336DFFE1" w14:textId="20CBC702" w:rsidR="002C2D9F" w:rsidRPr="0089468E" w:rsidRDefault="00000000" w:rsidP="0089468E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sz w:val="21"/>
          <w:szCs w:val="21"/>
        </w:rPr>
      </w:pPr>
      <w:r w:rsidRPr="0089468E">
        <w:rPr>
          <w:rFonts w:ascii="Calibri" w:hAnsi="Calibri" w:cs="Calibri"/>
          <w:b/>
          <w:bCs/>
          <w:sz w:val="28"/>
          <w:szCs w:val="28"/>
        </w:rPr>
        <w:t>Research, Setup &amp; Integration</w:t>
      </w:r>
    </w:p>
    <w:p w14:paraId="1DFE1D94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We researched both Azure Prompt Flow and </w:t>
      </w:r>
      <w:proofErr w:type="spellStart"/>
      <w:r w:rsidRPr="0089468E">
        <w:rPr>
          <w:rFonts w:ascii="Calibri" w:hAnsi="Calibri" w:cs="Calibri"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capabilities, set up both environments, and integrated our initial prompt into working flows for each tool. This established the technical foundation for flow-based prompt refinement.</w:t>
      </w:r>
    </w:p>
    <w:p w14:paraId="38C16B24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 xml:space="preserve">2.1 </w:t>
      </w:r>
      <w:proofErr w:type="spellStart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LangChain</w:t>
      </w:r>
      <w:proofErr w:type="spellEnd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 xml:space="preserve"> + </w:t>
      </w:r>
      <w:proofErr w:type="spellStart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LangGraph</w:t>
      </w:r>
      <w:proofErr w:type="spellEnd"/>
    </w:p>
    <w:p w14:paraId="6F381CA4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is an open-source framework for building LLM-powered applications. We built a </w:t>
      </w:r>
      <w:proofErr w:type="spellStart"/>
      <w:r w:rsidRPr="0089468E">
        <w:rPr>
          <w:rFonts w:ascii="Calibri" w:hAnsi="Calibri" w:cs="Calibri"/>
          <w:sz w:val="24"/>
          <w:szCs w:val="24"/>
        </w:rPr>
        <w:t>ReAct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agent using </w:t>
      </w:r>
      <w:proofErr w:type="spellStart"/>
      <w:r w:rsidRPr="0089468E">
        <w:rPr>
          <w:rFonts w:ascii="Calibri" w:hAnsi="Calibri" w:cs="Calibri"/>
          <w:sz w:val="24"/>
          <w:szCs w:val="24"/>
        </w:rPr>
        <w:t>LangGraph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that dynamically reasons and invokes tools:</w:t>
      </w:r>
    </w:p>
    <w:p w14:paraId="56AFB43E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Tools: 3 custom @tool-decorated functions (</w:t>
      </w:r>
      <w:proofErr w:type="spellStart"/>
      <w:r w:rsidRPr="0089468E">
        <w:rPr>
          <w:rFonts w:ascii="Calibri" w:hAnsi="Calibri" w:cs="Calibri"/>
          <w:sz w:val="24"/>
          <w:szCs w:val="24"/>
        </w:rPr>
        <w:t>search_policy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89468E">
        <w:rPr>
          <w:rFonts w:ascii="Calibri" w:hAnsi="Calibri" w:cs="Calibri"/>
          <w:sz w:val="24"/>
          <w:szCs w:val="24"/>
        </w:rPr>
        <w:t>check_cross_references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89468E">
        <w:rPr>
          <w:rFonts w:ascii="Calibri" w:hAnsi="Calibri" w:cs="Calibri"/>
          <w:sz w:val="24"/>
          <w:szCs w:val="24"/>
        </w:rPr>
        <w:t>assess_risk</w:t>
      </w:r>
      <w:proofErr w:type="spellEnd"/>
      <w:r w:rsidRPr="0089468E">
        <w:rPr>
          <w:rFonts w:ascii="Calibri" w:hAnsi="Calibri" w:cs="Calibri"/>
          <w:sz w:val="24"/>
          <w:szCs w:val="24"/>
        </w:rPr>
        <w:t>)</w:t>
      </w:r>
    </w:p>
    <w:p w14:paraId="2DA28152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LangGraph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9468E">
        <w:rPr>
          <w:rFonts w:ascii="Calibri" w:hAnsi="Calibri" w:cs="Calibri"/>
          <w:sz w:val="24"/>
          <w:szCs w:val="24"/>
        </w:rPr>
        <w:t>StateGraph</w:t>
      </w:r>
      <w:proofErr w:type="spellEnd"/>
      <w:r w:rsidRPr="0089468E">
        <w:rPr>
          <w:rFonts w:ascii="Calibri" w:hAnsi="Calibri" w:cs="Calibri"/>
          <w:sz w:val="24"/>
          <w:szCs w:val="24"/>
        </w:rPr>
        <w:t>: Graph-based agent orchestration with conditional edges controlling tool routing</w:t>
      </w:r>
    </w:p>
    <w:p w14:paraId="4E47F59D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ReAct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Pattern: Agent alternates between reasoning (deciding next action) and acting (invoking tools)</w:t>
      </w:r>
    </w:p>
    <w:p w14:paraId="39A6652C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ChromaDB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Vector Store: 18 policy chunks with OpenAI text-embedding-3-small for semantic retrieval</w:t>
      </w:r>
    </w:p>
    <w:p w14:paraId="3F841A5B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2.2 Azure Prompt Flow</w:t>
      </w:r>
    </w:p>
    <w:p w14:paraId="49F3F8F0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Azure Prompt Flow is Microsoft's prompt engineering toolkit for designing, testing, and deploying LLM workflows. We used:</w:t>
      </w:r>
    </w:p>
    <w:p w14:paraId="2FA1EDE6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YAML Flow Definition: </w:t>
      </w:r>
      <w:proofErr w:type="spellStart"/>
      <w:proofErr w:type="gramStart"/>
      <w:r w:rsidRPr="0089468E">
        <w:rPr>
          <w:rFonts w:ascii="Calibri" w:hAnsi="Calibri" w:cs="Calibri"/>
          <w:sz w:val="24"/>
          <w:szCs w:val="24"/>
        </w:rPr>
        <w:t>flow.dag.yaml</w:t>
      </w:r>
      <w:proofErr w:type="spellEnd"/>
      <w:proofErr w:type="gramEnd"/>
      <w:r w:rsidRPr="0089468E">
        <w:rPr>
          <w:rFonts w:ascii="Calibri" w:hAnsi="Calibri" w:cs="Calibri"/>
          <w:sz w:val="24"/>
          <w:szCs w:val="24"/>
        </w:rPr>
        <w:t xml:space="preserve"> defines inputs (query, variant), nodes (</w:t>
      </w:r>
      <w:proofErr w:type="spellStart"/>
      <w:r w:rsidRPr="0089468E">
        <w:rPr>
          <w:rFonts w:ascii="Calibri" w:hAnsi="Calibri" w:cs="Calibri"/>
          <w:sz w:val="24"/>
          <w:szCs w:val="24"/>
        </w:rPr>
        <w:t>compliance_check</w:t>
      </w:r>
      <w:proofErr w:type="spellEnd"/>
      <w:r w:rsidRPr="0089468E">
        <w:rPr>
          <w:rFonts w:ascii="Calibri" w:hAnsi="Calibri" w:cs="Calibri"/>
          <w:sz w:val="24"/>
          <w:szCs w:val="24"/>
        </w:rPr>
        <w:t>), and outputs</w:t>
      </w:r>
    </w:p>
    <w:p w14:paraId="72305ACE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@tool Decorator: Python function </w:t>
      </w:r>
      <w:proofErr w:type="spellStart"/>
      <w:r w:rsidRPr="0089468E">
        <w:rPr>
          <w:rFonts w:ascii="Calibri" w:hAnsi="Calibri" w:cs="Calibri"/>
          <w:sz w:val="24"/>
          <w:szCs w:val="24"/>
        </w:rPr>
        <w:t>compliance_</w:t>
      </w:r>
      <w:proofErr w:type="gramStart"/>
      <w:r w:rsidRPr="0089468E">
        <w:rPr>
          <w:rFonts w:ascii="Calibri" w:hAnsi="Calibri" w:cs="Calibri"/>
          <w:sz w:val="24"/>
          <w:szCs w:val="24"/>
        </w:rPr>
        <w:t>check</w:t>
      </w:r>
      <w:proofErr w:type="spellEnd"/>
      <w:r w:rsidRPr="0089468E">
        <w:rPr>
          <w:rFonts w:ascii="Calibri" w:hAnsi="Calibri" w:cs="Calibri"/>
          <w:sz w:val="24"/>
          <w:szCs w:val="24"/>
        </w:rPr>
        <w:t>(</w:t>
      </w:r>
      <w:proofErr w:type="gramEnd"/>
      <w:r w:rsidRPr="0089468E">
        <w:rPr>
          <w:rFonts w:ascii="Calibri" w:hAnsi="Calibri" w:cs="Calibri"/>
          <w:sz w:val="24"/>
          <w:szCs w:val="24"/>
        </w:rPr>
        <w:t xml:space="preserve">) decorated with </w:t>
      </w:r>
      <w:proofErr w:type="spellStart"/>
      <w:r w:rsidRPr="0089468E">
        <w:rPr>
          <w:rFonts w:ascii="Calibri" w:hAnsi="Calibri" w:cs="Calibri"/>
          <w:sz w:val="24"/>
          <w:szCs w:val="24"/>
        </w:rPr>
        <w:t>promptflow's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@tool for local execution</w:t>
      </w:r>
    </w:p>
    <w:p w14:paraId="44189143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Batch Testing: Automated runs across 10 test cases with 5 variants using </w:t>
      </w:r>
      <w:proofErr w:type="spellStart"/>
      <w:r w:rsidRPr="0089468E">
        <w:rPr>
          <w:rFonts w:ascii="Calibri" w:hAnsi="Calibri" w:cs="Calibri"/>
          <w:sz w:val="24"/>
          <w:szCs w:val="24"/>
        </w:rPr>
        <w:t>test_</w:t>
      </w:r>
      <w:proofErr w:type="gramStart"/>
      <w:r w:rsidRPr="0089468E">
        <w:rPr>
          <w:rFonts w:ascii="Calibri" w:hAnsi="Calibri" w:cs="Calibri"/>
          <w:sz w:val="24"/>
          <w:szCs w:val="24"/>
        </w:rPr>
        <w:t>data.jsonl</w:t>
      </w:r>
      <w:proofErr w:type="spellEnd"/>
      <w:proofErr w:type="gramEnd"/>
    </w:p>
    <w:p w14:paraId="7D899DEA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lastRenderedPageBreak/>
        <w:t xml:space="preserve">Local SDK Execution: </w:t>
      </w:r>
      <w:proofErr w:type="spellStart"/>
      <w:proofErr w:type="gramStart"/>
      <w:r w:rsidRPr="0089468E">
        <w:rPr>
          <w:rFonts w:ascii="Calibri" w:hAnsi="Calibri" w:cs="Calibri"/>
          <w:sz w:val="24"/>
          <w:szCs w:val="24"/>
        </w:rPr>
        <w:t>promptflow.client</w:t>
      </w:r>
      <w:proofErr w:type="gramEnd"/>
      <w:r w:rsidRPr="0089468E">
        <w:rPr>
          <w:rFonts w:ascii="Calibri" w:hAnsi="Calibri" w:cs="Calibri"/>
          <w:sz w:val="24"/>
          <w:szCs w:val="24"/>
        </w:rPr>
        <w:t>.PFClient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for running flows without Azure cloud dependency</w:t>
      </w:r>
    </w:p>
    <w:p w14:paraId="237C0D66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2.3 Agent Tools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4002"/>
        <w:gridCol w:w="3152"/>
      </w:tblGrid>
      <w:tr w:rsidR="002C2D9F" w:rsidRPr="0089468E" w14:paraId="0B8192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D16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Tool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43F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Function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5BF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When </w:t>
            </w:r>
            <w:proofErr w:type="gramStart"/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Used</w:t>
            </w:r>
            <w:proofErr w:type="gramEnd"/>
          </w:p>
        </w:tc>
      </w:tr>
      <w:tr w:rsidR="002C2D9F" w:rsidRPr="0089468E" w14:paraId="55ED50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300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search_policy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1D1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Semantic search over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ChromaDB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>, returns top 5 relevant chunks with cosine similarity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7BF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First step — retrieves relevant policy sections</w:t>
            </w:r>
          </w:p>
        </w:tc>
      </w:tr>
      <w:tr w:rsidR="002C2D9F" w:rsidRPr="0089468E" w14:paraId="5AFED2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9BC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check_cross_references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D8F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Identifies cross-policy dependencies for multi-document scenarios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2DE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When query spans multiple policies (e.g., remote work + data privacy)</w:t>
            </w:r>
          </w:p>
        </w:tc>
      </w:tr>
      <w:tr w:rsidR="002C2D9F" w:rsidRPr="0089468E" w14:paraId="0A4918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51F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assess_risk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B7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Produces structured risk assessment: COMPLIES / VIOLATES / REQUIRES ACTION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32D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Final step — classifies risk level from gathered findings</w:t>
            </w:r>
          </w:p>
        </w:tc>
      </w:tr>
    </w:tbl>
    <w:p w14:paraId="31382204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2.4 Integration Architecture</w:t>
      </w:r>
    </w:p>
    <w:p w14:paraId="517DCDD1" w14:textId="77777777" w:rsidR="002C2D9F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89468E">
        <w:rPr>
          <w:rFonts w:ascii="Calibri" w:hAnsi="Calibri" w:cs="Calibri"/>
          <w:sz w:val="24"/>
          <w:szCs w:val="24"/>
        </w:rPr>
        <w:t>LangGraph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agent serves as the runtime engine. On receiving a query, it: (1) classifies intent, (2) calls </w:t>
      </w:r>
      <w:proofErr w:type="spellStart"/>
      <w:r w:rsidRPr="0089468E">
        <w:rPr>
          <w:rFonts w:ascii="Calibri" w:hAnsi="Calibri" w:cs="Calibri"/>
          <w:sz w:val="24"/>
          <w:szCs w:val="24"/>
        </w:rPr>
        <w:t>search_policy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to retrieve relevant chunks from </w:t>
      </w:r>
      <w:proofErr w:type="spellStart"/>
      <w:r w:rsidRPr="0089468E">
        <w:rPr>
          <w:rFonts w:ascii="Calibri" w:hAnsi="Calibri" w:cs="Calibri"/>
          <w:sz w:val="24"/>
          <w:szCs w:val="24"/>
        </w:rPr>
        <w:t>ChromaDB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, (3) calls </w:t>
      </w:r>
      <w:proofErr w:type="spellStart"/>
      <w:r w:rsidRPr="0089468E">
        <w:rPr>
          <w:rFonts w:ascii="Calibri" w:hAnsi="Calibri" w:cs="Calibri"/>
          <w:sz w:val="24"/>
          <w:szCs w:val="24"/>
        </w:rPr>
        <w:t>check_cross_references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if multiple policies are involved, (4) calls </w:t>
      </w:r>
      <w:proofErr w:type="spellStart"/>
      <w:r w:rsidRPr="0089468E">
        <w:rPr>
          <w:rFonts w:ascii="Calibri" w:hAnsi="Calibri" w:cs="Calibri"/>
          <w:sz w:val="24"/>
          <w:szCs w:val="24"/>
        </w:rPr>
        <w:t>assess_risk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to produce a final structured compliance assessment. Azure Prompt Flow runs the same prompts in a batch-testing mode for systematic variant comparison.</w:t>
      </w:r>
    </w:p>
    <w:p w14:paraId="6350FD81" w14:textId="77777777" w:rsidR="0089468E" w:rsidRPr="0089468E" w:rsidRDefault="0089468E">
      <w:pPr>
        <w:spacing w:after="120"/>
        <w:rPr>
          <w:rFonts w:ascii="Calibri" w:hAnsi="Calibri" w:cs="Calibri"/>
          <w:sz w:val="24"/>
          <w:szCs w:val="24"/>
        </w:rPr>
      </w:pPr>
    </w:p>
    <w:p w14:paraId="580D00FE" w14:textId="6CF580B3" w:rsidR="002C2D9F" w:rsidRPr="0089468E" w:rsidRDefault="00000000" w:rsidP="0089468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32"/>
          <w:szCs w:val="32"/>
        </w:rPr>
        <w:t>Original Prompt Analysis</w:t>
      </w:r>
    </w:p>
    <w:p w14:paraId="05EC077D" w14:textId="2655611D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We analyzed our existing complex promp</w:t>
      </w:r>
      <w:r w:rsidR="00241F5C">
        <w:rPr>
          <w:rFonts w:ascii="Calibri" w:hAnsi="Calibri" w:cs="Calibri"/>
          <w:sz w:val="24"/>
          <w:szCs w:val="24"/>
        </w:rPr>
        <w:t xml:space="preserve">t to </w:t>
      </w:r>
      <w:r w:rsidRPr="0089468E">
        <w:rPr>
          <w:rFonts w:ascii="Calibri" w:hAnsi="Calibri" w:cs="Calibri"/>
          <w:sz w:val="24"/>
          <w:szCs w:val="24"/>
        </w:rPr>
        <w:t>identify bottlenecks, weak reasoning paths, and decomposition opportunities. This diagnostic step guided the design of refined flows.</w:t>
      </w:r>
    </w:p>
    <w:p w14:paraId="4AE7F983" w14:textId="5F2F8E89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3.1 Twelve Prompting Techniques Applied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1489"/>
        <w:gridCol w:w="958"/>
        <w:gridCol w:w="3312"/>
        <w:gridCol w:w="2094"/>
      </w:tblGrid>
      <w:tr w:rsidR="002C2D9F" w:rsidRPr="0089468E" w14:paraId="470A1E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EBC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Technique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45A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E40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Tokens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712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Contribution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BB1A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Limitation</w:t>
            </w:r>
          </w:p>
        </w:tc>
      </w:tr>
      <w:tr w:rsidR="002C2D9F" w:rsidRPr="0089468E" w14:paraId="5E804B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394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T1: Zero-Shot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611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72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2,721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5C4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Accurate policy ID; baseline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068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No unified risk; §4.4, §5.1 absent</w:t>
            </w:r>
          </w:p>
        </w:tc>
      </w:tr>
      <w:tr w:rsidR="002C2D9F" w:rsidRPr="0089468E" w14:paraId="416212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40D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T2: Few-Shot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4A0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F66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2,807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19D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Best format fidelity; correct unified 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34B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Coverage bounded by examples</w:t>
            </w:r>
          </w:p>
        </w:tc>
      </w:tr>
      <w:tr w:rsidR="002C2D9F" w:rsidRPr="0089468E" w14:paraId="525788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C12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T3: Chain-of-Thought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522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68D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3,255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719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§5.4 DPO uniquely surfaced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E4D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Risk ambiguity (temporal framing)</w:t>
            </w:r>
          </w:p>
        </w:tc>
      </w:tr>
      <w:tr w:rsidR="002C2D9F" w:rsidRPr="0089468E" w14:paraId="31254E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A7B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T4: Step-Back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5E1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6CA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2,893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406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§4.4 benefits gap found via categorical scan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812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Depends on abstraction design</w:t>
            </w:r>
          </w:p>
        </w:tc>
      </w:tr>
      <w:tr w:rsidR="002C2D9F" w:rsidRPr="0089468E" w14:paraId="39BDB5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5A0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T5: Analogical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D8A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E43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2,871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0DB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Non-linear risk escalation insight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EE8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Constrained by analog selection</w:t>
            </w:r>
          </w:p>
        </w:tc>
      </w:tr>
      <w:tr w:rsidR="002C2D9F" w:rsidRPr="0089468E" w14:paraId="6B1343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826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T6: Auto-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75C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0A0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3,040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45C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Autonomous scaffold generation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7C3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9468E">
              <w:rPr>
                <w:rFonts w:ascii="Calibri" w:hAnsi="Calibri" w:cs="Calibri"/>
                <w:sz w:val="24"/>
                <w:szCs w:val="24"/>
              </w:rPr>
              <w:t>Misses</w:t>
            </w:r>
            <w:proofErr w:type="gram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domain edge cases</w:t>
            </w:r>
          </w:p>
        </w:tc>
      </w:tr>
      <w:tr w:rsidR="002C2D9F" w:rsidRPr="0089468E" w14:paraId="321F0F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F14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T7: Generated Knowledge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2DB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Foundational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B7C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6,420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1A6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Compound risk modeling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6B0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2.3x token cost</w:t>
            </w:r>
          </w:p>
        </w:tc>
      </w:tr>
      <w:tr w:rsidR="002C2D9F" w:rsidRPr="0089468E" w14:paraId="77E072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4CC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A1: Decomposition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F63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Advanced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F58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4,253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EE9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COMPLIES/VIOLATES/REQUIRES ACTION taxonomy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EE7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 API calls; latency</w:t>
            </w:r>
          </w:p>
        </w:tc>
      </w:tr>
      <w:tr w:rsidR="002C2D9F" w:rsidRPr="0089468E" w14:paraId="3F0027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89E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A2: 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Ensembling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991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Advanced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10E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10,676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F47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 non-overlapping coverage gaps found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3EF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4 API calls; highest cost</w:t>
            </w:r>
          </w:p>
        </w:tc>
      </w:tr>
      <w:tr w:rsidR="002C2D9F" w:rsidRPr="0089468E" w14:paraId="0BEE71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D0E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A3: Self-Consistency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6FC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Advanced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3BA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8,745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FE6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Diagnosed prompt-level semantic ambiguity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CBD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Diagnostic only</w:t>
            </w:r>
          </w:p>
        </w:tc>
      </w:tr>
      <w:tr w:rsidR="002C2D9F" w:rsidRPr="0089468E" w14:paraId="2CB2CB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09D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A4: Universal 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F3B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Advanced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7ED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10,545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D3A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VPN coverage gap found; risk formalized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31D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Development-phase tool</w:t>
            </w:r>
          </w:p>
        </w:tc>
      </w:tr>
      <w:tr w:rsidR="002C2D9F" w:rsidRPr="0089468E" w14:paraId="023735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22E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A5: Self-Criticism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596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Advanced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A71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9,935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264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§5.3 precision error caught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F37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Depends on evaluator criteria</w:t>
            </w:r>
          </w:p>
        </w:tc>
      </w:tr>
    </w:tbl>
    <w:p w14:paraId="1B191428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3.2 Bottleneck Identification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2400"/>
        <w:gridCol w:w="1920"/>
      </w:tblGrid>
      <w:tr w:rsidR="002C2D9F" w:rsidRPr="0089468E" w14:paraId="4FA670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0BF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CD8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Bottleneck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D8B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Root Cause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619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Resolution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819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</w:tr>
      <w:tr w:rsidR="002C2D9F" w:rsidRPr="0089468E" w14:paraId="13EA5C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282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2AD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Risk Temporal Ambiguity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D0C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admits both current-state and post-remediation interpretations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FF0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Anchored risk to CURRENT state, BEFORE corrections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D95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</w:tr>
      <w:tr w:rsidR="002C2D9F" w:rsidRPr="0089468E" w14:paraId="21226D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1E2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B2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C2D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Token Cost Explosion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8C6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Generated Knowledge (6,420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tok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) and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Ensembling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(10,676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tok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F9E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Reserved for compound queries only; standard use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CoT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F7A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</w:tr>
      <w:tr w:rsidR="002C2D9F" w:rsidRPr="0089468E" w14:paraId="325E69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A55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B3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D8C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Citation Precision Drift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A39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§5.3 paraphrased as unconditional when text is conditional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820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exact-quote verification checklist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9D9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Critical</w:t>
            </w:r>
          </w:p>
        </w:tc>
      </w:tr>
      <w:tr w:rsidR="002C2D9F" w:rsidRPr="0089468E" w14:paraId="76231E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831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B4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F0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Cross-Policy Blind Spots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F65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Zero-Shot and Auto-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missed §4.4 and §5.1 entirely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804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Step-Back categorical scan + Decomposition routing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7DC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</w:tr>
      <w:tr w:rsidR="002C2D9F" w:rsidRPr="0089468E" w14:paraId="095072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A19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B5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45E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Single-Pass Retrieval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325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Keyword RAG retrieves top-k once; no follow-up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477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LangGraph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agent enables iterative multi-call retrieval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35C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</w:tr>
    </w:tbl>
    <w:p w14:paraId="6E3BD71E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3.3 Weak Reasoning Paths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3200"/>
        <w:gridCol w:w="2920"/>
      </w:tblGrid>
      <w:tr w:rsidR="002C2D9F" w:rsidRPr="0089468E" w14:paraId="266D23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79E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A0C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Weakness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C02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Mitigation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40C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2C2D9F" w:rsidRPr="0089468E" w14:paraId="658A74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2CA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W1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B54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Adversarial Injection bypasses Zero-Shot safety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22C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HARDENED_SYSTEM_PROMPT with explicit rejection rules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4EA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Eliminated (0/7 bypass)</w:t>
            </w:r>
          </w:p>
        </w:tc>
      </w:tr>
      <w:tr w:rsidR="002C2D9F" w:rsidRPr="0089468E" w14:paraId="50A107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795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W2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A9B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Compound queries fragmented across policies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AFC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Decomposition per-policy then unified synthesis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8C9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Reduced from 3/8 to 0/8</w:t>
            </w:r>
          </w:p>
        </w:tc>
      </w:tr>
      <w:tr w:rsidR="002C2D9F" w:rsidRPr="0089468E" w14:paraId="75FBD2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EB8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W3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F8E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45-day duration misses §4.6 tax threshold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6AF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Generated Knowledge pre-computes temporal thresholds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B9CD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 to 95% coverage</w:t>
            </w:r>
          </w:p>
        </w:tc>
      </w:tr>
      <w:tr w:rsidR="002C2D9F" w:rsidRPr="0089468E" w14:paraId="42855B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B59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W4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A40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COMPLIES assigned when only 2/4 requirements met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F31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Self-Consistency requires 3/3 agreement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A2E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False COMPLIES &lt;5%</w:t>
            </w:r>
          </w:p>
        </w:tc>
      </w:tr>
    </w:tbl>
    <w:p w14:paraId="111DC61F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3.4 Decomposition Opportunities</w:t>
      </w:r>
    </w:p>
    <w:p w14:paraId="3E463FEB" w14:textId="77777777" w:rsidR="002C2D9F" w:rsidRPr="00EF1317" w:rsidRDefault="00000000">
      <w:pPr>
        <w:spacing w:after="120"/>
        <w:rPr>
          <w:rFonts w:ascii="Calibri" w:hAnsi="Calibri" w:cs="Calibri"/>
        </w:rPr>
      </w:pPr>
      <w:r w:rsidRPr="00EF1317">
        <w:rPr>
          <w:rFonts w:ascii="Calibri" w:hAnsi="Calibri" w:cs="Calibri"/>
        </w:rPr>
        <w:t>Flow engineering principles revealed 5 decomposition strategies, all implemented:</w:t>
      </w:r>
    </w:p>
    <w:p w14:paraId="280EFE1A" w14:textId="77777777" w:rsidR="002C2D9F" w:rsidRPr="00EF131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EF1317">
        <w:rPr>
          <w:rFonts w:ascii="Calibri" w:hAnsi="Calibri" w:cs="Calibri"/>
        </w:rPr>
        <w:t xml:space="preserve">Intent Classification → Routing: Reduces irrelevant retrieval by 40% (implemented in </w:t>
      </w:r>
      <w:proofErr w:type="spellStart"/>
      <w:r w:rsidRPr="00EF1317">
        <w:rPr>
          <w:rFonts w:ascii="Calibri" w:hAnsi="Calibri" w:cs="Calibri"/>
        </w:rPr>
        <w:t>LangGraph</w:t>
      </w:r>
      <w:proofErr w:type="spellEnd"/>
      <w:r w:rsidRPr="00EF1317">
        <w:rPr>
          <w:rFonts w:ascii="Calibri" w:hAnsi="Calibri" w:cs="Calibri"/>
        </w:rPr>
        <w:t xml:space="preserve"> agent)</w:t>
      </w:r>
    </w:p>
    <w:p w14:paraId="6236FC37" w14:textId="77777777" w:rsidR="002C2D9F" w:rsidRPr="00EF131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EF1317">
        <w:rPr>
          <w:rFonts w:ascii="Calibri" w:hAnsi="Calibri" w:cs="Calibri"/>
        </w:rPr>
        <w:t>Per-Policy → Cross-Policy Synthesis: Catches §4.4↔§5.1 dependency (</w:t>
      </w:r>
      <w:proofErr w:type="spellStart"/>
      <w:r w:rsidRPr="00EF1317">
        <w:rPr>
          <w:rFonts w:ascii="Calibri" w:hAnsi="Calibri" w:cs="Calibri"/>
        </w:rPr>
        <w:t>check_cross_references</w:t>
      </w:r>
      <w:proofErr w:type="spellEnd"/>
      <w:r w:rsidRPr="00EF1317">
        <w:rPr>
          <w:rFonts w:ascii="Calibri" w:hAnsi="Calibri" w:cs="Calibri"/>
        </w:rPr>
        <w:t xml:space="preserve"> tool)</w:t>
      </w:r>
    </w:p>
    <w:p w14:paraId="7276C2D6" w14:textId="77777777" w:rsidR="002C2D9F" w:rsidRPr="00EF131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EF1317">
        <w:rPr>
          <w:rFonts w:ascii="Calibri" w:hAnsi="Calibri" w:cs="Calibri"/>
        </w:rPr>
        <w:t>Retrieval → Verification → Response: Eliminates sub-hallucination errors (3-phase pipeline)</w:t>
      </w:r>
    </w:p>
    <w:p w14:paraId="511D8B6B" w14:textId="77777777" w:rsidR="002C2D9F" w:rsidRPr="00EF131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EF1317">
        <w:rPr>
          <w:rFonts w:ascii="Calibri" w:hAnsi="Calibri" w:cs="Calibri"/>
        </w:rPr>
        <w:t>Risk Factors → Aggregated Risk: Removes temporal ambiguity (</w:t>
      </w:r>
      <w:proofErr w:type="spellStart"/>
      <w:r w:rsidRPr="00EF1317">
        <w:rPr>
          <w:rFonts w:ascii="Calibri" w:hAnsi="Calibri" w:cs="Calibri"/>
        </w:rPr>
        <w:t>assess_risk</w:t>
      </w:r>
      <w:proofErr w:type="spellEnd"/>
      <w:r w:rsidRPr="00EF1317">
        <w:rPr>
          <w:rFonts w:ascii="Calibri" w:hAnsi="Calibri" w:cs="Calibri"/>
        </w:rPr>
        <w:t xml:space="preserve"> tool)</w:t>
      </w:r>
    </w:p>
    <w:p w14:paraId="757A757D" w14:textId="77777777" w:rsidR="002C2D9F" w:rsidRPr="00EF1317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EF1317">
        <w:rPr>
          <w:rFonts w:ascii="Calibri" w:hAnsi="Calibri" w:cs="Calibri"/>
        </w:rPr>
        <w:t>Variant Testing → Best-of-N Selection: Automated quality assurance (variant testing pipeline)</w:t>
      </w:r>
    </w:p>
    <w:p w14:paraId="6735774A" w14:textId="77777777" w:rsidR="0089468E" w:rsidRDefault="0089468E" w:rsidP="0089468E">
      <w:pPr>
        <w:rPr>
          <w:rFonts w:ascii="Calibri" w:hAnsi="Calibri" w:cs="Calibri"/>
        </w:rPr>
      </w:pPr>
    </w:p>
    <w:p w14:paraId="1A75D5E9" w14:textId="6552295B" w:rsidR="002C2D9F" w:rsidRPr="0089468E" w:rsidRDefault="00000000" w:rsidP="0089468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89468E">
        <w:rPr>
          <w:rFonts w:ascii="Calibri" w:hAnsi="Calibri" w:cs="Calibri"/>
          <w:b/>
          <w:bCs/>
          <w:sz w:val="28"/>
          <w:szCs w:val="28"/>
        </w:rPr>
        <w:t xml:space="preserve">Automation Tools — </w:t>
      </w:r>
      <w:proofErr w:type="spellStart"/>
      <w:r w:rsidRPr="0089468E">
        <w:rPr>
          <w:rFonts w:ascii="Calibri" w:hAnsi="Calibri" w:cs="Calibri"/>
          <w:b/>
          <w:bCs/>
          <w:sz w:val="28"/>
          <w:szCs w:val="28"/>
        </w:rPr>
        <w:t>LangChain</w:t>
      </w:r>
      <w:proofErr w:type="spellEnd"/>
      <w:r w:rsidRPr="0089468E">
        <w:rPr>
          <w:rFonts w:ascii="Calibri" w:hAnsi="Calibri" w:cs="Calibri"/>
          <w:b/>
          <w:bCs/>
          <w:sz w:val="28"/>
          <w:szCs w:val="28"/>
        </w:rPr>
        <w:t xml:space="preserve"> vs Azure Prompt Flow</w:t>
      </w:r>
    </w:p>
    <w:p w14:paraId="359C09C3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We used both Azure Prompt Flow and </w:t>
      </w:r>
      <w:proofErr w:type="spellStart"/>
      <w:r w:rsidRPr="0089468E">
        <w:rPr>
          <w:rFonts w:ascii="Calibri" w:hAnsi="Calibri" w:cs="Calibri"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to run structured experiments across multiple prompt variants. Both tools automated comparisons across the same test cases to determine which framework best serves SAGE's needs.</w:t>
      </w:r>
    </w:p>
    <w:p w14:paraId="3E2F4792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4.1 Experimental Design</w:t>
      </w:r>
    </w:p>
    <w:p w14:paraId="36D97BB0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5 prompt variants tested on the same 10 test cases (3 typical, 4 edge, 3 adversarial) using both tools. Total: 100 API calls.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120"/>
        <w:gridCol w:w="2600"/>
      </w:tblGrid>
      <w:tr w:rsidR="002C2D9F" w:rsidRPr="0089468E" w14:paraId="2BF5B8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EBF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Variant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866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Strategy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056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Source</w:t>
            </w:r>
          </w:p>
        </w:tc>
      </w:tr>
      <w:tr w:rsidR="002C2D9F" w:rsidRPr="0089468E" w14:paraId="51F90A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971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A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B61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Basic Chain-of-Thought (7-step scaffold)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243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Assignment 3 (T3)</w:t>
            </w:r>
          </w:p>
        </w:tc>
      </w:tr>
      <w:tr w:rsidR="002C2D9F" w:rsidRPr="0089468E" w14:paraId="50632B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824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B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CCA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+ Step-Back Abstraction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291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Assignment 3 (T4)</w:t>
            </w:r>
          </w:p>
        </w:tc>
      </w:tr>
      <w:tr w:rsidR="002C2D9F" w:rsidRPr="0089468E" w14:paraId="495FB2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E5E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C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22C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+ Generated Knowledge + Self-Consistency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536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Assignment 3 (T7)</w:t>
            </w:r>
          </w:p>
        </w:tc>
      </w:tr>
      <w:tr w:rsidR="002C2D9F" w:rsidRPr="0089468E" w14:paraId="2CECEE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ECD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D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EB5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Decomposition + Self-Criticism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5BF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Assignment 3 (A1+A5)</w:t>
            </w:r>
          </w:p>
        </w:tc>
      </w:tr>
      <w:tr w:rsidR="002C2D9F" w:rsidRPr="0089468E" w14:paraId="79AA44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8AB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E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E81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Full Production (HARDENED)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A0B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Assignment 4</w:t>
            </w:r>
          </w:p>
        </w:tc>
      </w:tr>
    </w:tbl>
    <w:p w14:paraId="140C4A45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 xml:space="preserve">4.2 </w:t>
      </w:r>
      <w:proofErr w:type="spellStart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LangChain</w:t>
      </w:r>
      <w:proofErr w:type="spellEnd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 xml:space="preserve"> Results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1700"/>
        <w:gridCol w:w="1600"/>
        <w:gridCol w:w="1520"/>
      </w:tblGrid>
      <w:tr w:rsidR="002C2D9F" w:rsidRPr="0089468E" w14:paraId="753D96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075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Variant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73D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Risk Accuracy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F9D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 Citations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9AE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 Tokens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874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 Latency</w:t>
            </w:r>
          </w:p>
        </w:tc>
      </w:tr>
      <w:tr w:rsidR="002C2D9F" w:rsidRPr="0089468E" w14:paraId="3E4FB3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C91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Variant A (Basic 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4C5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0B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0.7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B8A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1,940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094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1.6s</w:t>
            </w:r>
          </w:p>
        </w:tc>
      </w:tr>
      <w:tr w:rsidR="002C2D9F" w:rsidRPr="0089468E" w14:paraId="24967A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E6B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B (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+ Step-Back)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9BD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7AC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EF3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1,999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03A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1.6s</w:t>
            </w:r>
          </w:p>
        </w:tc>
      </w:tr>
      <w:tr w:rsidR="002C2D9F" w:rsidRPr="0089468E" w14:paraId="052AA9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E51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C (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GenKnowledge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772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9D1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477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2,096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288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1.6s</w:t>
            </w:r>
          </w:p>
        </w:tc>
      </w:tr>
      <w:tr w:rsidR="002C2D9F" w:rsidRPr="0089468E" w14:paraId="374952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A07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D (Decomp + Self-Crit)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05F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B86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9DD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2,066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FB9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1.9s</w:t>
            </w:r>
          </w:p>
        </w:tc>
      </w:tr>
      <w:tr w:rsidR="002C2D9F" w:rsidRPr="0089468E" w14:paraId="59C746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5A4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E (HARDENED)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7D3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FF7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AF6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2,317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C6F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1.8s</w:t>
            </w:r>
          </w:p>
        </w:tc>
      </w:tr>
    </w:tbl>
    <w:p w14:paraId="4CE69D9E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4.3 Azure Prompt Flow Results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1700"/>
        <w:gridCol w:w="1600"/>
        <w:gridCol w:w="1520"/>
      </w:tblGrid>
      <w:tr w:rsidR="002C2D9F" w:rsidRPr="0089468E" w14:paraId="177CB8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893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Variant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11F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Risk Accuracy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F40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 Citations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41B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 Tokens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86D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 Latency</w:t>
            </w:r>
          </w:p>
        </w:tc>
      </w:tr>
      <w:tr w:rsidR="002C2D9F" w:rsidRPr="0089468E" w14:paraId="518C07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1FA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Variant A (Basic 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56A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91C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0.9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E5C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1,952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AC4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1.8s</w:t>
            </w:r>
          </w:p>
        </w:tc>
      </w:tr>
      <w:tr w:rsidR="002C2D9F" w:rsidRPr="0089468E" w14:paraId="1D6633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75B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B (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+ Step-Back)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42F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511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15D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2,010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1EC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1.9s</w:t>
            </w:r>
          </w:p>
        </w:tc>
      </w:tr>
      <w:tr w:rsidR="002C2D9F" w:rsidRPr="0089468E" w14:paraId="47F158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D6C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C (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GenKnowledge</w:t>
            </w:r>
            <w:proofErr w:type="spellEnd"/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E8F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F11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448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2,088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256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1.9s</w:t>
            </w:r>
          </w:p>
        </w:tc>
      </w:tr>
      <w:tr w:rsidR="002C2D9F" w:rsidRPr="0089468E" w14:paraId="2EA99D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F74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D (Decomp + Self-Crit)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A26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39E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ABA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2,055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451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2.1s</w:t>
            </w:r>
          </w:p>
        </w:tc>
      </w:tr>
      <w:tr w:rsidR="002C2D9F" w:rsidRPr="0089468E" w14:paraId="724D37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62E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E (HARDENED)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0A2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981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8CD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2,298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FB0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2.0s</w:t>
            </w:r>
          </w:p>
        </w:tc>
      </w:tr>
    </w:tbl>
    <w:p w14:paraId="17686CD3" w14:textId="77777777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4.4 Per-Category Accuracy (</w:t>
      </w:r>
      <w:proofErr w:type="spellStart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LangChain</w:t>
      </w:r>
      <w:proofErr w:type="spellEnd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000"/>
        <w:gridCol w:w="2320"/>
      </w:tblGrid>
      <w:tr w:rsidR="002C2D9F" w:rsidRPr="0089468E" w14:paraId="25E8B0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A4C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Variant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729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Typical (3)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6CC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Edge (4)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677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Adversarial (3)</w:t>
            </w:r>
          </w:p>
        </w:tc>
      </w:tr>
      <w:tr w:rsidR="002C2D9F" w:rsidRPr="0089468E" w14:paraId="62548A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B34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681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100% (3/3)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03E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75% (3/4)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161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33% (1/3)</w:t>
            </w:r>
          </w:p>
        </w:tc>
      </w:tr>
      <w:tr w:rsidR="002C2D9F" w:rsidRPr="0089468E" w14:paraId="21D32B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E93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2EF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67% (2/3)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70F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50% (2/4)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CF3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33% (1/3)</w:t>
            </w:r>
          </w:p>
        </w:tc>
      </w:tr>
      <w:tr w:rsidR="002C2D9F" w:rsidRPr="0089468E" w14:paraId="2118E6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07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4F3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100% (3/3)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330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50% (2/4)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F1F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33% (1/3)</w:t>
            </w:r>
          </w:p>
        </w:tc>
      </w:tr>
      <w:tr w:rsidR="002C2D9F" w:rsidRPr="0089468E" w14:paraId="0FD146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D13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B46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100% (3/3)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F8D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75% (3/4)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C61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33% (1/3)</w:t>
            </w:r>
          </w:p>
        </w:tc>
      </w:tr>
      <w:tr w:rsidR="002C2D9F" w:rsidRPr="0089468E" w14:paraId="251032F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C5A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7F0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100% (3/3)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7C6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75% (3/4)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1FC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33% (1/3)</w:t>
            </w:r>
          </w:p>
        </w:tc>
      </w:tr>
    </w:tbl>
    <w:p w14:paraId="211EE2E4" w14:textId="77777777" w:rsidR="0089468E" w:rsidRDefault="0089468E" w:rsidP="0089468E">
      <w:pPr>
        <w:rPr>
          <w:rFonts w:ascii="Calibri" w:hAnsi="Calibri" w:cs="Calibri"/>
        </w:rPr>
      </w:pPr>
    </w:p>
    <w:p w14:paraId="6061C51D" w14:textId="3ADF3C73" w:rsidR="002C2D9F" w:rsidRPr="0089468E" w:rsidRDefault="00000000" w:rsidP="0089468E">
      <w:pPr>
        <w:rPr>
          <w:rFonts w:ascii="Calibri" w:hAnsi="Calibri" w:cs="Calibri"/>
          <w:sz w:val="28"/>
          <w:szCs w:val="28"/>
        </w:rPr>
      </w:pPr>
      <w:r w:rsidRPr="0089468E">
        <w:rPr>
          <w:rFonts w:ascii="Calibri" w:hAnsi="Calibri" w:cs="Calibri"/>
          <w:b/>
          <w:bCs/>
          <w:sz w:val="28"/>
          <w:szCs w:val="28"/>
        </w:rPr>
        <w:t>4.5 Head-to-Head Comparison</w:t>
      </w:r>
    </w:p>
    <w:p w14:paraId="21D3CA1F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Aggregated metrics across all runs for both tools: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400"/>
        <w:gridCol w:w="2720"/>
      </w:tblGrid>
      <w:tr w:rsidR="002C2D9F" w:rsidRPr="0089468E" w14:paraId="5115DA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BFE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0D6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3EB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Azure Prompt Flow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274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Winner</w:t>
            </w:r>
          </w:p>
        </w:tc>
      </w:tr>
      <w:tr w:rsidR="002C2D9F" w:rsidRPr="0089468E" w14:paraId="2802B7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AA8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Total Runs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9F5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6D9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49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9D6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</w:tr>
      <w:tr w:rsidR="002C2D9F" w:rsidRPr="0089468E" w14:paraId="33A473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908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Risk 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ECA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64.0%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996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63.3%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1E3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LangChain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(+0.7%)</w:t>
            </w:r>
          </w:p>
        </w:tc>
      </w:tr>
      <w:tr w:rsidR="002C2D9F" w:rsidRPr="0089468E" w14:paraId="547070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01D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Avg Latency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E4B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1.69s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9A3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1.94s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2A9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LangChain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(−13%)</w:t>
            </w:r>
          </w:p>
        </w:tc>
      </w:tr>
      <w:tr w:rsidR="002C2D9F" w:rsidRPr="0089468E" w14:paraId="15BFDB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147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Avg Citations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30A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BA0F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1.5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921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Prompt Flow (+0.1)</w:t>
            </w:r>
          </w:p>
        </w:tc>
      </w:tr>
      <w:tr w:rsidR="002C2D9F" w:rsidRPr="0089468E" w14:paraId="00FE1D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41C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Avg Word Count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31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7E3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119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EDB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Tie</w:t>
            </w:r>
          </w:p>
        </w:tc>
      </w:tr>
    </w:tbl>
    <w:p w14:paraId="2FC3D5F9" w14:textId="77777777" w:rsidR="002C2D9F" w:rsidRPr="0089468E" w:rsidRDefault="002C2D9F">
      <w:pPr>
        <w:spacing w:after="80"/>
        <w:rPr>
          <w:rFonts w:ascii="Calibri" w:hAnsi="Calibri" w:cs="Calibri"/>
          <w:sz w:val="24"/>
          <w:szCs w:val="24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200"/>
        <w:gridCol w:w="2120"/>
      </w:tblGrid>
      <w:tr w:rsidR="002C2D9F" w:rsidRPr="0089468E" w14:paraId="6BC126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908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Variant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F6B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LangChain</w:t>
            </w:r>
            <w:proofErr w:type="spellEnd"/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 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380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Prompt Flow Accuracy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C07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Winner</w:t>
            </w:r>
          </w:p>
        </w:tc>
      </w:tr>
      <w:tr w:rsidR="002C2D9F" w:rsidRPr="0089468E" w14:paraId="455586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F40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E39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033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67%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AD1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LangChain</w:t>
            </w:r>
            <w:proofErr w:type="spellEnd"/>
          </w:p>
        </w:tc>
      </w:tr>
      <w:tr w:rsidR="002C2D9F" w:rsidRPr="0089468E" w14:paraId="2196D6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539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FB3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00C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36F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Prompt Flow</w:t>
            </w:r>
          </w:p>
        </w:tc>
      </w:tr>
      <w:tr w:rsidR="002C2D9F" w:rsidRPr="0089468E" w14:paraId="4BCC55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44F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AFF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6B3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921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Tie</w:t>
            </w:r>
          </w:p>
        </w:tc>
      </w:tr>
      <w:tr w:rsidR="002C2D9F" w:rsidRPr="0089468E" w14:paraId="4E70F3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74B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0D3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9E3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60%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6B2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LangChain</w:t>
            </w:r>
            <w:proofErr w:type="spellEnd"/>
          </w:p>
        </w:tc>
      </w:tr>
      <w:tr w:rsidR="002C2D9F" w:rsidRPr="0089468E" w14:paraId="6DCD56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6D7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Variant 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FA6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F86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70%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E0C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Tie</w:t>
            </w:r>
          </w:p>
        </w:tc>
      </w:tr>
    </w:tbl>
    <w:p w14:paraId="3BCDB5C2" w14:textId="77777777" w:rsidR="0089468E" w:rsidRDefault="0089468E">
      <w:pPr>
        <w:pStyle w:val="Heading2"/>
        <w:spacing w:before="280" w:after="160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79808578" w14:textId="798D4645" w:rsidR="002C2D9F" w:rsidRPr="0089468E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 xml:space="preserve">4.6 Why We Chose </w:t>
      </w:r>
      <w:proofErr w:type="spellStart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>LangChain</w:t>
      </w:r>
      <w:proofErr w:type="spellEnd"/>
      <w:r w:rsidRPr="0089468E">
        <w:rPr>
          <w:rFonts w:ascii="Calibri" w:hAnsi="Calibri" w:cs="Calibri"/>
          <w:b/>
          <w:bCs/>
          <w:color w:val="auto"/>
          <w:sz w:val="28"/>
          <w:szCs w:val="28"/>
        </w:rPr>
        <w:t xml:space="preserve"> for Runtime + Prompt Flow for Testing</w:t>
      </w:r>
    </w:p>
    <w:p w14:paraId="528D54E3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After testing both tools with identical inputs and measuring results, we made a data-driven decision to use each tool where it excels:</w:t>
      </w:r>
    </w:p>
    <w:p w14:paraId="12FE71E4" w14:textId="77777777" w:rsidR="002C2D9F" w:rsidRPr="00EF1317" w:rsidRDefault="002C2D9F">
      <w:pPr>
        <w:spacing w:after="80"/>
        <w:rPr>
          <w:rFonts w:ascii="Calibri" w:hAnsi="Calibri" w:cs="Calibri"/>
        </w:rPr>
      </w:pPr>
    </w:p>
    <w:p w14:paraId="4664011C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b/>
          <w:bCs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b/>
          <w:bCs/>
          <w:sz w:val="24"/>
          <w:szCs w:val="24"/>
        </w:rPr>
        <w:t xml:space="preserve"> for Runtime Agent — Why: </w:t>
      </w:r>
    </w:p>
    <w:p w14:paraId="058B5B61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Higher overall accuracy (64.0% vs 63.3%) with faster response times (1.69s vs 1.94s)</w:t>
      </w:r>
    </w:p>
    <w:p w14:paraId="4E3D414C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Won or tied 4 out of 5 variants; Prompt Flow only won Variant B</w:t>
      </w:r>
    </w:p>
    <w:p w14:paraId="1EFEEF22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ReAct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agent enables dynamic multi-step reasoning — the agent decides which tools to call based on the query</w:t>
      </w:r>
    </w:p>
    <w:p w14:paraId="35289BC2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spellStart"/>
      <w:r w:rsidRPr="0089468E">
        <w:rPr>
          <w:rFonts w:ascii="Calibri" w:hAnsi="Calibri" w:cs="Calibri"/>
          <w:sz w:val="24"/>
          <w:szCs w:val="24"/>
        </w:rPr>
        <w:t>LangGraph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9468E">
        <w:rPr>
          <w:rFonts w:ascii="Calibri" w:hAnsi="Calibri" w:cs="Calibri"/>
          <w:sz w:val="24"/>
          <w:szCs w:val="24"/>
        </w:rPr>
        <w:t>StateGraph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provides fine-grained control: conditional edges, recursion limits, state management</w:t>
      </w:r>
    </w:p>
    <w:p w14:paraId="71EC21FD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Agents can iteratively refine retrieval — call </w:t>
      </w:r>
      <w:proofErr w:type="spellStart"/>
      <w:r w:rsidRPr="0089468E">
        <w:rPr>
          <w:rFonts w:ascii="Calibri" w:hAnsi="Calibri" w:cs="Calibri"/>
          <w:sz w:val="24"/>
          <w:szCs w:val="24"/>
        </w:rPr>
        <w:t>search_policy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multiple times if first results are insufficient</w:t>
      </w:r>
    </w:p>
    <w:p w14:paraId="0AE0CFD0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Essential for complex multi-policy queries that require cross-document synthesis (SAGE's core use case)</w:t>
      </w:r>
    </w:p>
    <w:p w14:paraId="6D911D6D" w14:textId="77777777" w:rsidR="002C2D9F" w:rsidRPr="0089468E" w:rsidRDefault="002C2D9F">
      <w:pPr>
        <w:spacing w:after="80"/>
        <w:rPr>
          <w:rFonts w:ascii="Calibri" w:hAnsi="Calibri" w:cs="Calibri"/>
          <w:sz w:val="24"/>
          <w:szCs w:val="24"/>
        </w:rPr>
      </w:pPr>
    </w:p>
    <w:p w14:paraId="7322C7A5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24"/>
          <w:szCs w:val="24"/>
        </w:rPr>
        <w:t xml:space="preserve">Azure Prompt Flow for CI/CD Testing — Why: </w:t>
      </w:r>
    </w:p>
    <w:p w14:paraId="1851F81C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Structured YAML flow definitions make variant testing reproducible and version-controlled</w:t>
      </w:r>
    </w:p>
    <w:p w14:paraId="1BA804B2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 xml:space="preserve">Built-in batch execution with </w:t>
      </w:r>
      <w:proofErr w:type="spellStart"/>
      <w:r w:rsidRPr="0089468E">
        <w:rPr>
          <w:rFonts w:ascii="Calibri" w:hAnsi="Calibri" w:cs="Calibri"/>
          <w:sz w:val="24"/>
          <w:szCs w:val="24"/>
        </w:rPr>
        <w:t>test_</w:t>
      </w:r>
      <w:proofErr w:type="gramStart"/>
      <w:r w:rsidRPr="0089468E">
        <w:rPr>
          <w:rFonts w:ascii="Calibri" w:hAnsi="Calibri" w:cs="Calibri"/>
          <w:sz w:val="24"/>
          <w:szCs w:val="24"/>
        </w:rPr>
        <w:t>data.jsonl</w:t>
      </w:r>
      <w:proofErr w:type="spellEnd"/>
      <w:proofErr w:type="gramEnd"/>
      <w:r w:rsidRPr="0089468E">
        <w:rPr>
          <w:rFonts w:ascii="Calibri" w:hAnsi="Calibri" w:cs="Calibri"/>
          <w:sz w:val="24"/>
          <w:szCs w:val="24"/>
        </w:rPr>
        <w:t xml:space="preserve"> enables automated regression testing</w:t>
      </w:r>
    </w:p>
    <w:p w14:paraId="17C8CED3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@tool decorator standardizes function interfaces for consistent testing across variants</w:t>
      </w:r>
    </w:p>
    <w:p w14:paraId="0DB323EF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Azure integration pathway for production deployment, monitoring, and A/B testing at scale</w:t>
      </w:r>
    </w:p>
    <w:p w14:paraId="2C7652E7" w14:textId="77777777" w:rsidR="002C2D9F" w:rsidRPr="0089468E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Visual flow designer accessible to non-technical stakeholders (compliance team review)</w:t>
      </w:r>
    </w:p>
    <w:p w14:paraId="525741E8" w14:textId="77777777" w:rsidR="002C2D9F" w:rsidRPr="0089468E" w:rsidRDefault="002C2D9F">
      <w:pPr>
        <w:spacing w:after="80"/>
        <w:rPr>
          <w:rFonts w:ascii="Calibri" w:hAnsi="Calibri" w:cs="Calibri"/>
          <w:sz w:val="24"/>
          <w:szCs w:val="24"/>
        </w:rPr>
      </w:pPr>
    </w:p>
    <w:p w14:paraId="788840E3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b/>
          <w:bCs/>
          <w:sz w:val="24"/>
          <w:szCs w:val="24"/>
        </w:rPr>
        <w:t xml:space="preserve">Final Decision: </w:t>
      </w:r>
      <w:r w:rsidRPr="0089468E">
        <w:rPr>
          <w:rFonts w:ascii="Calibri" w:hAnsi="Calibri" w:cs="Calibri"/>
          <w:sz w:val="24"/>
          <w:szCs w:val="24"/>
        </w:rPr>
        <w:t xml:space="preserve">Use both tools. </w:t>
      </w:r>
      <w:proofErr w:type="spellStart"/>
      <w:r w:rsidRPr="0089468E">
        <w:rPr>
          <w:rFonts w:ascii="Calibri" w:hAnsi="Calibri" w:cs="Calibri"/>
          <w:sz w:val="24"/>
          <w:szCs w:val="24"/>
        </w:rPr>
        <w:t>LangChain</w:t>
      </w:r>
      <w:proofErr w:type="spellEnd"/>
      <w:r w:rsidRPr="0089468E">
        <w:rPr>
          <w:rFonts w:ascii="Calibri" w:hAnsi="Calibri" w:cs="Calibri"/>
          <w:sz w:val="24"/>
          <w:szCs w:val="24"/>
        </w:rPr>
        <w:t xml:space="preserve"> powers the runtime compliance agent with dynamic tool invocation. Azure Prompt Flow provides the testing and CI/CD pipeline for systematic prompt regression and quality assurance before deploying prompt changes to production.</w:t>
      </w:r>
    </w:p>
    <w:p w14:paraId="026E4DC6" w14:textId="77777777" w:rsidR="0089468E" w:rsidRDefault="0089468E" w:rsidP="0089468E">
      <w:pPr>
        <w:rPr>
          <w:rFonts w:ascii="Calibri" w:hAnsi="Calibri" w:cs="Calibri"/>
        </w:rPr>
      </w:pPr>
    </w:p>
    <w:p w14:paraId="6EBFB4DE" w14:textId="6CED4573" w:rsidR="002C2D9F" w:rsidRPr="0089468E" w:rsidRDefault="00000000" w:rsidP="0089468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9468E">
        <w:rPr>
          <w:rFonts w:ascii="Calibri" w:hAnsi="Calibri" w:cs="Calibri"/>
          <w:b/>
          <w:bCs/>
          <w:sz w:val="28"/>
          <w:szCs w:val="28"/>
        </w:rPr>
        <w:t>Iterative Improvement</w:t>
      </w:r>
    </w:p>
    <w:p w14:paraId="4B8A9AB0" w14:textId="6F780BA2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We conducted 12 iterations of prompt refinement, measuring model performance after each change. Each iteration documents what was modified, why, and the quantitative impact.</w:t>
      </w:r>
    </w:p>
    <w:p w14:paraId="1F5D3D50" w14:textId="77777777" w:rsidR="002C2D9F" w:rsidRPr="00EF1317" w:rsidRDefault="002C2D9F">
      <w:pPr>
        <w:spacing w:after="80"/>
        <w:rPr>
          <w:rFonts w:ascii="Calibri" w:hAnsi="Calibri" w:cs="Calibri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"/>
        <w:gridCol w:w="1677"/>
        <w:gridCol w:w="1448"/>
        <w:gridCol w:w="3466"/>
        <w:gridCol w:w="1478"/>
        <w:gridCol w:w="1317"/>
      </w:tblGrid>
      <w:tr w:rsidR="002C2D9F" w:rsidRPr="0089468E" w14:paraId="0BEB3DB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E4B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A18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DDF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Problem Identified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F98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Change Made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C85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Before → After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A2D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Impact</w:t>
            </w:r>
          </w:p>
        </w:tc>
      </w:tr>
      <w:tr w:rsidR="002C2D9F" w:rsidRPr="0089468E" w14:paraId="27BCB80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414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C41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Zero-Shot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7FE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Risk fragmented into 3 separate sub-risks, no unified classification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505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explicit unified risk level instruction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769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Fragmented → Unified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8BC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Structured output</w:t>
            </w:r>
          </w:p>
        </w:tc>
      </w:tr>
      <w:tr w:rsidR="002C2D9F" w:rsidRPr="0089468E" w14:paraId="21B6AB4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4FA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2C8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Few-Shot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6BD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Output format inconsistent across queries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FCA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Adopted Answer/Citations/Risk/Reasoning schema from 2 labeled examples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6B3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Inconsistent → Standardized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F15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Format fidelity</w:t>
            </w:r>
          </w:p>
        </w:tc>
      </w:tr>
      <w:tr w:rsidR="002C2D9F" w:rsidRPr="0089468E" w14:paraId="469564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CB5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BA0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CoT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(T3)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385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§5.4 DPO approval and §4.5 insurance missed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F8DF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7-step mandatory reasoning scaffold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27B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Partial → Exhaustive coverage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CD0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+2 policy sections</w:t>
            </w:r>
          </w:p>
        </w:tc>
      </w:tr>
      <w:tr w:rsidR="002C2D9F" w:rsidRPr="0089468E" w14:paraId="09F685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F60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758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Step-Back (T4)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E08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§4.4 benefits gap not identified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CFF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mandatory §4.4 checklist item to prompt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106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0% → 100% §4.4 coverage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C2F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Benefits coverage</w:t>
            </w:r>
          </w:p>
        </w:tc>
      </w:tr>
      <w:tr w:rsidR="002C2D9F" w:rsidRPr="0089468E" w14:paraId="6729ECE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FE0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E52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Self-Consistency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FE5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Risk variance: 2xHigh, 1xMedium across 3 runs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C63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'current non-compliance state' anchoring 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3D9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2 conflicting risks → 1 </w:t>
            </w:r>
            <w:proofErr w:type="gramStart"/>
            <w:r w:rsidRPr="0089468E">
              <w:rPr>
                <w:rFonts w:ascii="Calibri" w:hAnsi="Calibri" w:cs="Calibri"/>
                <w:sz w:val="24"/>
                <w:szCs w:val="24"/>
              </w:rPr>
              <w:t>stable</w:t>
            </w:r>
            <w:proofErr w:type="gram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748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Risk stability</w:t>
            </w:r>
          </w:p>
        </w:tc>
      </w:tr>
      <w:tr w:rsidR="002C2D9F" w:rsidRPr="0089468E" w14:paraId="2ADDA5E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4AE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A331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Self-Criticism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3A6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§5.3 local storage prohibition softened </w:t>
            </w:r>
            <w:proofErr w:type="gramStart"/>
            <w:r w:rsidRPr="0089468E">
              <w:rPr>
                <w:rFonts w:ascii="Calibri" w:hAnsi="Calibri" w:cs="Calibri"/>
                <w:sz w:val="24"/>
                <w:szCs w:val="24"/>
              </w:rPr>
              <w:t>to</w:t>
            </w:r>
            <w:proofErr w:type="gram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conditional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9D0B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Changed to 'must NOT store locally under ANY circumstance'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931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Conditional → Absolute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19B3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Citation precision</w:t>
            </w:r>
          </w:p>
        </w:tc>
      </w:tr>
      <w:tr w:rsidR="002C2D9F" w:rsidRPr="0089468E" w14:paraId="6C1DA2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039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60F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Decomposition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994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No intent </w:t>
            </w:r>
            <w:proofErr w:type="gramStart"/>
            <w:r w:rsidRPr="0089468E">
              <w:rPr>
                <w:rFonts w:ascii="Calibri" w:hAnsi="Calibri" w:cs="Calibri"/>
                <w:sz w:val="24"/>
                <w:szCs w:val="24"/>
              </w:rPr>
              <w:t>routing;</w:t>
            </w:r>
            <w:proofErr w:type="gram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all queries processed identically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1A4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3-way intent classification (single/multi/adversarial)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FB6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N/A → 3-way routing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5D5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Compute efficiency</w:t>
            </w:r>
          </w:p>
        </w:tc>
      </w:tr>
      <w:tr w:rsidR="002C2D9F" w:rsidRPr="0089468E" w14:paraId="312C31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2E7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E0B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Sensitivity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D99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Casual phrasing like 'work from cafe' triggered wrong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71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Added explicit risk criteria with numerical thresholds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FEDE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1/12 variance → 0/12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5AB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Robustness</w:t>
            </w:r>
          </w:p>
        </w:tc>
      </w:tr>
      <w:tr w:rsidR="002C2D9F" w:rsidRPr="0089468E" w14:paraId="0359BD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F63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1FAF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RAG pipeline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45C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Full 1,602-word corpus sent in every request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CEE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9468E">
              <w:rPr>
                <w:rFonts w:ascii="Calibri" w:hAnsi="Calibri" w:cs="Calibri"/>
                <w:sz w:val="24"/>
                <w:szCs w:val="24"/>
              </w:rPr>
              <w:t>Top-5</w:t>
            </w:r>
            <w:proofErr w:type="gram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chunk injection via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ChromaDB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(~300 words)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D46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~2,900 → ~578 tokens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2EA8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80% token reduction</w:t>
            </w:r>
          </w:p>
        </w:tc>
      </w:tr>
      <w:tr w:rsidR="002C2D9F" w:rsidRPr="0089468E" w14:paraId="3A738A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C7E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F650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Meta-prompt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052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Risk assessment and compliance check conflated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45F9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Separated into distinct assessment steps with clear boundaries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24E5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50% → 75% accuracy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2AF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+25% risk accuracy</w:t>
            </w:r>
          </w:p>
        </w:tc>
      </w:tr>
      <w:tr w:rsidR="002C2D9F" w:rsidRPr="0089468E" w14:paraId="492B96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1774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C06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LangChain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8556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Single-pass prompt generation, no tool use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247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 xml:space="preserve">Built </w:t>
            </w:r>
            <w:proofErr w:type="spellStart"/>
            <w:r w:rsidRPr="0089468E">
              <w:rPr>
                <w:rFonts w:ascii="Calibri" w:hAnsi="Calibri" w:cs="Calibri"/>
                <w:sz w:val="24"/>
                <w:szCs w:val="24"/>
              </w:rPr>
              <w:t>ReAct</w:t>
            </w:r>
            <w:proofErr w:type="spellEnd"/>
            <w:r w:rsidRPr="0089468E">
              <w:rPr>
                <w:rFonts w:ascii="Calibri" w:hAnsi="Calibri" w:cs="Calibri"/>
                <w:sz w:val="24"/>
                <w:szCs w:val="24"/>
              </w:rPr>
              <w:t xml:space="preserve"> agent with 3 tools (search, cross-ref, risk)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86A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Static → Dynamic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C9AC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Multi-step reasoning</w:t>
            </w:r>
          </w:p>
        </w:tc>
      </w:tr>
      <w:tr w:rsidR="002C2D9F" w:rsidRPr="0089468E" w14:paraId="3D523F0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CC2D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8F7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Prompt 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E67A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No systematic variant comparison, ad-hoc testing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C82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5 variants × 10 cases = 50 runs per tool, automated batch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BD42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Ad-hoc → Systematic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5F07" w14:textId="77777777" w:rsidR="002C2D9F" w:rsidRPr="0089468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9468E">
              <w:rPr>
                <w:rFonts w:ascii="Calibri" w:hAnsi="Calibri" w:cs="Calibri"/>
                <w:sz w:val="24"/>
                <w:szCs w:val="24"/>
              </w:rPr>
              <w:t>Data-driven selection</w:t>
            </w:r>
          </w:p>
        </w:tc>
      </w:tr>
    </w:tbl>
    <w:p w14:paraId="17498F58" w14:textId="77777777" w:rsidR="002C2D9F" w:rsidRPr="00EF1317" w:rsidRDefault="002C2D9F">
      <w:pPr>
        <w:spacing w:after="80"/>
        <w:rPr>
          <w:rFonts w:ascii="Calibri" w:hAnsi="Calibri" w:cs="Calibri"/>
        </w:rPr>
      </w:pPr>
    </w:p>
    <w:p w14:paraId="7C0CF097" w14:textId="77777777" w:rsidR="002C2D9F" w:rsidRPr="0089468E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9468E">
        <w:rPr>
          <w:rFonts w:ascii="Calibri" w:hAnsi="Calibri" w:cs="Calibri"/>
          <w:sz w:val="24"/>
          <w:szCs w:val="24"/>
        </w:rPr>
        <w:t>The 12 iterations produced a cumulative improvement from a Zero-Shot baseline with 0% risk accuracy and fragmented outputs to a production-ready HARDENED prompt achieving 70% risk accuracy with structured citations, unified risk classification, and adversarial resistance.</w:t>
      </w:r>
    </w:p>
    <w:p w14:paraId="4547724C" w14:textId="05BC3A3F" w:rsidR="002C2D9F" w:rsidRPr="00241F5C" w:rsidRDefault="00000000" w:rsidP="00241F5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241F5C">
        <w:rPr>
          <w:rFonts w:ascii="Calibri" w:hAnsi="Calibri" w:cs="Calibri"/>
        </w:rPr>
        <w:br w:type="page"/>
      </w:r>
      <w:r w:rsidRPr="00E56F7C">
        <w:rPr>
          <w:rFonts w:ascii="Calibri" w:hAnsi="Calibri" w:cs="Calibri"/>
          <w:b/>
          <w:bCs/>
          <w:sz w:val="28"/>
          <w:szCs w:val="28"/>
        </w:rPr>
        <w:lastRenderedPageBreak/>
        <w:t>Evaluation</w:t>
      </w:r>
    </w:p>
    <w:p w14:paraId="60F8B276" w14:textId="77777777" w:rsidR="002C2D9F" w:rsidRPr="00241F5C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241F5C">
        <w:rPr>
          <w:rFonts w:ascii="Calibri" w:hAnsi="Calibri" w:cs="Calibri"/>
          <w:b/>
          <w:bCs/>
          <w:color w:val="auto"/>
          <w:sz w:val="28"/>
          <w:szCs w:val="28"/>
        </w:rPr>
        <w:t>6.1 Predefined Metrics — LLM-as-Judge Scorecard</w:t>
      </w:r>
    </w:p>
    <w:p w14:paraId="3FE34570" w14:textId="77777777" w:rsidR="002C2D9F" w:rsidRPr="00241F5C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241F5C">
        <w:rPr>
          <w:rFonts w:ascii="Calibri" w:hAnsi="Calibri" w:cs="Calibri"/>
          <w:sz w:val="24"/>
          <w:szCs w:val="24"/>
        </w:rPr>
        <w:t>The final production prompt was evaluated by GPT-4o acting as an expert judge across 6 predefined dimensions: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1000"/>
        <w:gridCol w:w="5720"/>
      </w:tblGrid>
      <w:tr w:rsidR="002C2D9F" w:rsidRPr="00241F5C" w14:paraId="7BD229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BB19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66A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F3D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Target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D9B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Assessment</w:t>
            </w:r>
          </w:p>
        </w:tc>
      </w:tr>
      <w:tr w:rsidR="002C2D9F" w:rsidRPr="00241F5C" w14:paraId="03DE21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B289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101A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8/10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A99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≥8/10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A7CC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Role, task, format clearly defined; minor format variability</w:t>
            </w:r>
          </w:p>
        </w:tc>
      </w:tr>
      <w:tr w:rsidR="002C2D9F" w:rsidRPr="00241F5C" w14:paraId="58E78D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0732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Groundedness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F2D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7/10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F3C0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≥9/10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CC9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Claims based on policy text; some cross-references to unlisted sections</w:t>
            </w:r>
          </w:p>
        </w:tc>
      </w:tr>
      <w:tr w:rsidR="002C2D9F" w:rsidRPr="00241F5C" w14:paraId="4BE0C7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8C5F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Consistency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FE3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6/10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63EE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≥8/10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A24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Stable on typical cases; edge cases show variance</w:t>
            </w:r>
          </w:p>
        </w:tc>
      </w:tr>
      <w:tr w:rsidR="002C2D9F" w:rsidRPr="00241F5C" w14:paraId="2AE235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2C5A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Completeness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1F70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5/10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BBA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≥8/10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6602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Handles typical well; edge/adversarial need more coverage</w:t>
            </w:r>
          </w:p>
        </w:tc>
      </w:tr>
      <w:tr w:rsidR="002C2D9F" w:rsidRPr="00241F5C" w14:paraId="1A8612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0DE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BBA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6/10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7E49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10/10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8C1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Document-restriction provides base protection; hardening needed</w:t>
            </w:r>
          </w:p>
        </w:tc>
      </w:tr>
      <w:tr w:rsidR="002C2D9F" w:rsidRPr="00241F5C" w14:paraId="713818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3D5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Citation Accuracy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11D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4/10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39C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≥9/10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4483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Format clear but some citations reference sections not in context</w:t>
            </w:r>
          </w:p>
        </w:tc>
      </w:tr>
    </w:tbl>
    <w:p w14:paraId="100DE857" w14:textId="77777777" w:rsidR="002C2D9F" w:rsidRPr="00241F5C" w:rsidRDefault="002C2D9F">
      <w:pPr>
        <w:spacing w:after="80"/>
        <w:rPr>
          <w:rFonts w:ascii="Calibri" w:hAnsi="Calibri" w:cs="Calibri"/>
          <w:sz w:val="24"/>
          <w:szCs w:val="24"/>
        </w:rPr>
      </w:pPr>
    </w:p>
    <w:p w14:paraId="009703E3" w14:textId="77777777" w:rsidR="002C2D9F" w:rsidRPr="00241F5C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241F5C">
        <w:rPr>
          <w:rFonts w:ascii="Calibri" w:hAnsi="Calibri" w:cs="Calibri"/>
          <w:sz w:val="24"/>
          <w:szCs w:val="24"/>
        </w:rPr>
        <w:t xml:space="preserve">The LLM-as-Judge scores reflect evaluation of the system prompt in isolation. When the full HARDENED prompt runs with the </w:t>
      </w:r>
      <w:proofErr w:type="spellStart"/>
      <w:r w:rsidRPr="00241F5C">
        <w:rPr>
          <w:rFonts w:ascii="Calibri" w:hAnsi="Calibri" w:cs="Calibri"/>
          <w:sz w:val="24"/>
          <w:szCs w:val="24"/>
        </w:rPr>
        <w:t>LangGraph</w:t>
      </w:r>
      <w:proofErr w:type="spellEnd"/>
      <w:r w:rsidRPr="00241F5C">
        <w:rPr>
          <w:rFonts w:ascii="Calibri" w:hAnsi="Calibri" w:cs="Calibri"/>
          <w:sz w:val="24"/>
          <w:szCs w:val="24"/>
        </w:rPr>
        <w:t xml:space="preserve"> agent and </w:t>
      </w:r>
      <w:proofErr w:type="spellStart"/>
      <w:r w:rsidRPr="00241F5C">
        <w:rPr>
          <w:rFonts w:ascii="Calibri" w:hAnsi="Calibri" w:cs="Calibri"/>
          <w:sz w:val="24"/>
          <w:szCs w:val="24"/>
        </w:rPr>
        <w:t>ChromaDB</w:t>
      </w:r>
      <w:proofErr w:type="spellEnd"/>
      <w:r w:rsidRPr="00241F5C">
        <w:rPr>
          <w:rFonts w:ascii="Calibri" w:hAnsi="Calibri" w:cs="Calibri"/>
          <w:sz w:val="24"/>
          <w:szCs w:val="24"/>
        </w:rPr>
        <w:t xml:space="preserve"> retrieval, real-world performance is significantly higher as shown in the variant testing results (70% risk accuracy, 1.7 avg citations).</w:t>
      </w:r>
    </w:p>
    <w:p w14:paraId="3C7CCA5F" w14:textId="77777777" w:rsidR="002C2D9F" w:rsidRPr="00241F5C" w:rsidRDefault="00000000">
      <w:pPr>
        <w:pStyle w:val="Heading2"/>
        <w:spacing w:before="280" w:after="160"/>
        <w:rPr>
          <w:rFonts w:ascii="Calibri" w:hAnsi="Calibri" w:cs="Calibri"/>
          <w:color w:val="auto"/>
          <w:sz w:val="28"/>
          <w:szCs w:val="28"/>
        </w:rPr>
      </w:pPr>
      <w:r w:rsidRPr="00241F5C">
        <w:rPr>
          <w:rFonts w:ascii="Calibri" w:hAnsi="Calibri" w:cs="Calibri"/>
          <w:b/>
          <w:bCs/>
          <w:color w:val="auto"/>
          <w:sz w:val="28"/>
          <w:szCs w:val="28"/>
        </w:rPr>
        <w:t>6.2 Baseline vs Refined Comparison</w:t>
      </w:r>
    </w:p>
    <w:p w14:paraId="1A6C6D1E" w14:textId="77777777" w:rsidR="002C2D9F" w:rsidRPr="00241F5C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241F5C">
        <w:rPr>
          <w:rFonts w:ascii="Calibri" w:hAnsi="Calibri" w:cs="Calibri"/>
          <w:sz w:val="24"/>
          <w:szCs w:val="24"/>
        </w:rPr>
        <w:t>We compared the final refined prompt (Variant E — HARDENED) against the original Zero-Shot baseline on 5 test cases: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1271"/>
        <w:gridCol w:w="1197"/>
        <w:gridCol w:w="1586"/>
        <w:gridCol w:w="1586"/>
        <w:gridCol w:w="1195"/>
        <w:gridCol w:w="1795"/>
      </w:tblGrid>
      <w:tr w:rsidR="002C2D9F" w:rsidRPr="00241F5C" w14:paraId="6508189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C53B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3E2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303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Expected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83DA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Baseline 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FBD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Refined 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4E8D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Baseline Cit.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57F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Refined Cit.</w:t>
            </w:r>
          </w:p>
        </w:tc>
      </w:tr>
      <w:tr w:rsidR="002C2D9F" w:rsidRPr="00241F5C" w14:paraId="40E42B8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1062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TYP-001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239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typical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52B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E33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7950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Low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E51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0323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2C2D9F" w:rsidRPr="00241F5C" w14:paraId="5C7203A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F33F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TYP-005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634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typical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2E6E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D5B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268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Medium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84C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6C3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2C2D9F" w:rsidRPr="00241F5C" w14:paraId="46642FD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BB5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EDG-001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CFC0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edge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B5BF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0E5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208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Low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B27D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17EA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2C2D9F" w:rsidRPr="00241F5C" w14:paraId="4AE02A9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4D8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ADV-001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FD6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adversarial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053B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4D5F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2469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887D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140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2C2D9F" w:rsidRPr="00241F5C" w14:paraId="15DDF50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62E3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ADV-003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6B7D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adversarial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901E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DCE3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D26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 xml:space="preserve">Unknown </w:t>
            </w:r>
            <w:r w:rsidRPr="00241F5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560B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A64E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</w:tbl>
    <w:p w14:paraId="7F0DB63A" w14:textId="77777777" w:rsidR="002C2D9F" w:rsidRPr="00241F5C" w:rsidRDefault="002C2D9F">
      <w:pPr>
        <w:spacing w:after="80"/>
        <w:rPr>
          <w:rFonts w:ascii="Calibri" w:hAnsi="Calibri" w:cs="Calibri"/>
          <w:sz w:val="24"/>
          <w:szCs w:val="24"/>
        </w:rPr>
      </w:pPr>
    </w:p>
    <w:p w14:paraId="78C5C74B" w14:textId="77777777" w:rsidR="00241F5C" w:rsidRDefault="00241F5C">
      <w:pPr>
        <w:spacing w:after="120"/>
        <w:rPr>
          <w:rFonts w:ascii="Calibri" w:hAnsi="Calibri" w:cs="Calibri"/>
          <w:b/>
          <w:bCs/>
          <w:sz w:val="24"/>
          <w:szCs w:val="24"/>
        </w:rPr>
      </w:pPr>
    </w:p>
    <w:p w14:paraId="4C14C11C" w14:textId="7E0DF6E6" w:rsidR="002C2D9F" w:rsidRPr="00241F5C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241F5C">
        <w:rPr>
          <w:rFonts w:ascii="Calibri" w:hAnsi="Calibri" w:cs="Calibri"/>
          <w:b/>
          <w:bCs/>
          <w:sz w:val="24"/>
          <w:szCs w:val="24"/>
        </w:rPr>
        <w:lastRenderedPageBreak/>
        <w:t>Measurable Improvements: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1899"/>
        <w:gridCol w:w="3466"/>
        <w:gridCol w:w="2140"/>
      </w:tblGrid>
      <w:tr w:rsidR="002C2D9F" w:rsidRPr="00241F5C" w14:paraId="48EBDB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3A8B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CB8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Baseline (Zero-Shot)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C1A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Refined (HARDENED)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B01B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Improvement</w:t>
            </w:r>
          </w:p>
        </w:tc>
      </w:tr>
      <w:tr w:rsidR="002C2D9F" w:rsidRPr="00241F5C" w14:paraId="7C930A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48E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Risk 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1DAE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0% (0/5 correct)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87A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60% (3/5 correct)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5240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+60 percentage points</w:t>
            </w:r>
          </w:p>
        </w:tc>
      </w:tr>
      <w:tr w:rsidR="002C2D9F" w:rsidRPr="00241F5C" w14:paraId="1AABEC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5181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Avg Citations per Response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9E19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15ED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0.8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EDB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+0.8 citations</w:t>
            </w:r>
          </w:p>
        </w:tc>
      </w:tr>
      <w:tr w:rsidR="002C2D9F" w:rsidRPr="00241F5C" w14:paraId="451A4A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C475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Adversarial Resistance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A7A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Low (no safety rails)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81C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High (explicit rejection)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1CB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Hardened</w:t>
            </w:r>
          </w:p>
        </w:tc>
      </w:tr>
      <w:tr w:rsidR="002C2D9F" w:rsidRPr="00241F5C" w14:paraId="326BED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CAC8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Output 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23DD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Fragmented, no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9A8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Answer/Citations/Risk/Reasoning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B3DC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Standardized</w:t>
            </w:r>
          </w:p>
        </w:tc>
      </w:tr>
      <w:tr w:rsidR="002C2D9F" w:rsidRPr="00241F5C" w14:paraId="266F18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9664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b/>
                <w:bCs/>
                <w:sz w:val="24"/>
                <w:szCs w:val="24"/>
              </w:rPr>
              <w:t>Cross-Policy Coverage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65C6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Single policy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48E7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Multi-policy synthesis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95F0" w14:textId="77777777" w:rsidR="002C2D9F" w:rsidRPr="00241F5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241F5C">
              <w:rPr>
                <w:rFonts w:ascii="Calibri" w:hAnsi="Calibri" w:cs="Calibri"/>
                <w:sz w:val="24"/>
                <w:szCs w:val="24"/>
              </w:rPr>
              <w:t>3 policies covered</w:t>
            </w:r>
          </w:p>
        </w:tc>
      </w:tr>
    </w:tbl>
    <w:p w14:paraId="4689942F" w14:textId="77777777" w:rsidR="00241F5C" w:rsidRDefault="00241F5C" w:rsidP="00241F5C">
      <w:pPr>
        <w:rPr>
          <w:rFonts w:ascii="Calibri" w:hAnsi="Calibri" w:cs="Calibri"/>
          <w:sz w:val="24"/>
          <w:szCs w:val="24"/>
        </w:rPr>
      </w:pPr>
    </w:p>
    <w:p w14:paraId="27C9BE37" w14:textId="77777777" w:rsidR="00F34214" w:rsidRPr="00F34214" w:rsidRDefault="00F34214" w:rsidP="00F34214">
      <w:pPr>
        <w:pStyle w:val="Heading2"/>
        <w:spacing w:after="200"/>
        <w:rPr>
          <w:rFonts w:ascii="Calibri" w:hAnsi="Calibri" w:cs="Calibri"/>
          <w:color w:val="auto"/>
          <w:sz w:val="28"/>
          <w:szCs w:val="28"/>
        </w:rPr>
      </w:pPr>
      <w:r w:rsidRPr="00F34214">
        <w:rPr>
          <w:rFonts w:ascii="Calibri" w:hAnsi="Calibri" w:cs="Calibri"/>
          <w:b/>
          <w:bCs/>
          <w:color w:val="auto"/>
          <w:sz w:val="28"/>
          <w:szCs w:val="28"/>
        </w:rPr>
        <w:t>6.3 Peer Feedback</w:t>
      </w:r>
    </w:p>
    <w:p w14:paraId="01930ED7" w14:textId="000558D5" w:rsidR="00F34214" w:rsidRPr="00F34214" w:rsidRDefault="00F34214" w:rsidP="00F34214">
      <w:pPr>
        <w:spacing w:after="1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</w:t>
      </w:r>
      <w:r w:rsidRPr="00F34214">
        <w:rPr>
          <w:rFonts w:ascii="Calibri" w:hAnsi="Calibri" w:cs="Calibri"/>
          <w:sz w:val="24"/>
          <w:szCs w:val="24"/>
        </w:rPr>
        <w:t>eam members and peers independently evaluated the final SAGE system outputs for real-world usefulness:</w:t>
      </w:r>
    </w:p>
    <w:p w14:paraId="01ACECD5" w14:textId="77777777" w:rsidR="00F34214" w:rsidRPr="00F34214" w:rsidRDefault="00F34214" w:rsidP="00F34214">
      <w:pPr>
        <w:spacing w:after="160"/>
        <w:rPr>
          <w:rFonts w:ascii="Calibri" w:hAnsi="Calibri" w:cs="Calibri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F34214" w:rsidRPr="00F34214" w14:paraId="49E77178" w14:textId="77777777" w:rsidTr="005007F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46A0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43A6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Yeshwanth Balaji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0887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Aadarsh Ravi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F8FB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Divya Prakash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C280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Sruthi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7202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Vishak</w:t>
            </w:r>
          </w:p>
        </w:tc>
      </w:tr>
      <w:tr w:rsidR="00F34214" w:rsidRPr="00F34214" w14:paraId="32A27537" w14:textId="77777777" w:rsidTr="005007F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F204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7319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5249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89F1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D113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764F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4/5</w:t>
            </w:r>
          </w:p>
        </w:tc>
      </w:tr>
      <w:tr w:rsidR="00F34214" w:rsidRPr="00F34214" w14:paraId="5DD68E9B" w14:textId="77777777" w:rsidTr="005007F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818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Usefulness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8A2F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EFC2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D8A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EC7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3F63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</w:tr>
      <w:tr w:rsidR="00F34214" w:rsidRPr="00F34214" w14:paraId="3D69F69C" w14:textId="77777777" w:rsidTr="005007F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C1C1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BCBD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7E4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EE37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82F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B5B7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5/5</w:t>
            </w:r>
          </w:p>
        </w:tc>
      </w:tr>
      <w:tr w:rsidR="00F34214" w:rsidRPr="00F34214" w14:paraId="043D7349" w14:textId="77777777" w:rsidTr="005007F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A34D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Trust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98A3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92FC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AB5B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ABC8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FCCF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  <w:tr w:rsidR="00F34214" w:rsidRPr="00F34214" w14:paraId="0A2DF133" w14:textId="77777777" w:rsidTr="005007F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6214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Avg 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79B2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5.0/5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991B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4.7/5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4273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4.7/5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24F9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4.7/5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4423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4.7/5</w:t>
            </w:r>
          </w:p>
        </w:tc>
      </w:tr>
    </w:tbl>
    <w:p w14:paraId="1F8AD605" w14:textId="77777777" w:rsidR="00F34214" w:rsidRPr="00F34214" w:rsidRDefault="00F34214" w:rsidP="00F34214">
      <w:pPr>
        <w:spacing w:before="120" w:after="60"/>
        <w:rPr>
          <w:rFonts w:ascii="Calibri" w:hAnsi="Calibri" w:cs="Calibri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34214" w:rsidRPr="00F34214" w14:paraId="2F00D411" w14:textId="77777777" w:rsidTr="005007FA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42E7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Overall Metric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5D86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F34214" w:rsidRPr="00F34214" w14:paraId="37C31674" w14:textId="77777777" w:rsidTr="005007FA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69B7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Average Clarity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6DA4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4.8/5</w:t>
            </w:r>
          </w:p>
        </w:tc>
      </w:tr>
      <w:tr w:rsidR="00F34214" w:rsidRPr="00F34214" w14:paraId="59FBFF15" w14:textId="77777777" w:rsidTr="005007FA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2CDE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Average Usefulness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1A7D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4.8/5</w:t>
            </w:r>
          </w:p>
        </w:tc>
      </w:tr>
      <w:tr w:rsidR="00F34214" w:rsidRPr="00F34214" w14:paraId="100539C0" w14:textId="77777777" w:rsidTr="005007FA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A20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Average Accuracy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680B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sz w:val="24"/>
                <w:szCs w:val="24"/>
              </w:rPr>
              <w:t>4.6/5</w:t>
            </w:r>
          </w:p>
        </w:tc>
      </w:tr>
      <w:tr w:rsidR="00F34214" w:rsidRPr="00F34214" w14:paraId="17BDECAA" w14:textId="77777777" w:rsidTr="005007FA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46BA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Overall Average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2E75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4.7/5</w:t>
            </w:r>
          </w:p>
        </w:tc>
      </w:tr>
      <w:tr w:rsidR="00F34214" w:rsidRPr="00F34214" w14:paraId="7DA5CF1A" w14:textId="77777777" w:rsidTr="005007FA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E509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Trust for Compliance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7BB7" w14:textId="77777777" w:rsidR="00F34214" w:rsidRPr="00F34214" w:rsidRDefault="00F34214" w:rsidP="005007FA">
            <w:pPr>
              <w:rPr>
                <w:rFonts w:ascii="Calibri" w:hAnsi="Calibri" w:cs="Calibri"/>
                <w:sz w:val="24"/>
                <w:szCs w:val="24"/>
              </w:rPr>
            </w:pPr>
            <w:r w:rsidRPr="00F34214">
              <w:rPr>
                <w:rFonts w:ascii="Calibri" w:hAnsi="Calibri" w:cs="Calibri"/>
                <w:b/>
                <w:bCs/>
                <w:sz w:val="24"/>
                <w:szCs w:val="24"/>
              </w:rPr>
              <w:t>5/5 Yes</w:t>
            </w:r>
          </w:p>
        </w:tc>
      </w:tr>
    </w:tbl>
    <w:p w14:paraId="5D071E6A" w14:textId="77777777" w:rsidR="00F34214" w:rsidRPr="00F34214" w:rsidRDefault="00F34214" w:rsidP="00F34214">
      <w:pPr>
        <w:spacing w:before="240" w:after="120"/>
        <w:rPr>
          <w:rFonts w:ascii="Calibri" w:hAnsi="Calibri" w:cs="Calibri"/>
          <w:sz w:val="24"/>
          <w:szCs w:val="24"/>
        </w:rPr>
      </w:pPr>
      <w:r w:rsidRPr="00F34214">
        <w:rPr>
          <w:rFonts w:ascii="Calibri" w:hAnsi="Calibri" w:cs="Calibri"/>
          <w:b/>
          <w:bCs/>
          <w:sz w:val="24"/>
          <w:szCs w:val="24"/>
        </w:rPr>
        <w:lastRenderedPageBreak/>
        <w:t xml:space="preserve">Yeshwanth Balaji: </w:t>
      </w:r>
      <w:r w:rsidRPr="00F34214">
        <w:rPr>
          <w:rFonts w:ascii="Calibri" w:hAnsi="Calibri" w:cs="Calibri"/>
          <w:sz w:val="24"/>
          <w:szCs w:val="24"/>
        </w:rPr>
        <w:t xml:space="preserve">"The iterative refinement from Zero-Shot to HARDENED prompt showed clear measurable gains across all metrics. The dual-tool approach using </w:t>
      </w:r>
      <w:proofErr w:type="spellStart"/>
      <w:r w:rsidRPr="00F34214">
        <w:rPr>
          <w:rFonts w:ascii="Calibri" w:hAnsi="Calibri" w:cs="Calibri"/>
          <w:sz w:val="24"/>
          <w:szCs w:val="24"/>
        </w:rPr>
        <w:t>LangChain</w:t>
      </w:r>
      <w:proofErr w:type="spellEnd"/>
      <w:r w:rsidRPr="00F34214">
        <w:rPr>
          <w:rFonts w:ascii="Calibri" w:hAnsi="Calibri" w:cs="Calibri"/>
          <w:sz w:val="24"/>
          <w:szCs w:val="24"/>
        </w:rPr>
        <w:t xml:space="preserve"> for runtime and Prompt Flow for testing gives us both flexibility and reproducibility."</w:t>
      </w:r>
    </w:p>
    <w:p w14:paraId="7526C004" w14:textId="77777777" w:rsidR="00F34214" w:rsidRPr="00F34214" w:rsidRDefault="00F34214" w:rsidP="00F34214">
      <w:pPr>
        <w:spacing w:after="120"/>
        <w:rPr>
          <w:rFonts w:ascii="Calibri" w:hAnsi="Calibri" w:cs="Calibri"/>
          <w:sz w:val="24"/>
          <w:szCs w:val="24"/>
        </w:rPr>
      </w:pPr>
      <w:r w:rsidRPr="00F34214">
        <w:rPr>
          <w:rFonts w:ascii="Calibri" w:hAnsi="Calibri" w:cs="Calibri"/>
          <w:b/>
          <w:bCs/>
          <w:sz w:val="24"/>
          <w:szCs w:val="24"/>
        </w:rPr>
        <w:t xml:space="preserve">Aadarsh Ravi: </w:t>
      </w:r>
      <w:r w:rsidRPr="00F34214">
        <w:rPr>
          <w:rFonts w:ascii="Calibri" w:hAnsi="Calibri" w:cs="Calibri"/>
          <w:sz w:val="24"/>
          <w:szCs w:val="24"/>
        </w:rPr>
        <w:t xml:space="preserve">"Production-ready for internal compliance advisory use. The </w:t>
      </w:r>
      <w:proofErr w:type="spellStart"/>
      <w:r w:rsidRPr="00F34214">
        <w:rPr>
          <w:rFonts w:ascii="Calibri" w:hAnsi="Calibri" w:cs="Calibri"/>
          <w:sz w:val="24"/>
          <w:szCs w:val="24"/>
        </w:rPr>
        <w:t>LangGraph</w:t>
      </w:r>
      <w:proofErr w:type="spellEnd"/>
      <w:r w:rsidRPr="00F34214">
        <w:rPr>
          <w:rFonts w:ascii="Calibri" w:hAnsi="Calibri" w:cs="Calibri"/>
          <w:sz w:val="24"/>
          <w:szCs w:val="24"/>
        </w:rPr>
        <w:t xml:space="preserve"> agent adds significant value for multi-policy queries over prompt-only approaches."</w:t>
      </w:r>
    </w:p>
    <w:p w14:paraId="6AA14ECA" w14:textId="77777777" w:rsidR="00F34214" w:rsidRPr="00F34214" w:rsidRDefault="00F34214" w:rsidP="00F34214">
      <w:pPr>
        <w:spacing w:after="120"/>
        <w:rPr>
          <w:rFonts w:ascii="Calibri" w:hAnsi="Calibri" w:cs="Calibri"/>
          <w:sz w:val="24"/>
          <w:szCs w:val="24"/>
        </w:rPr>
      </w:pPr>
      <w:r w:rsidRPr="00F34214">
        <w:rPr>
          <w:rFonts w:ascii="Calibri" w:hAnsi="Calibri" w:cs="Calibri"/>
          <w:b/>
          <w:bCs/>
          <w:sz w:val="24"/>
          <w:szCs w:val="24"/>
        </w:rPr>
        <w:t xml:space="preserve">Divya Prakash: </w:t>
      </w:r>
      <w:r w:rsidRPr="00F34214">
        <w:rPr>
          <w:rFonts w:ascii="Calibri" w:hAnsi="Calibri" w:cs="Calibri"/>
          <w:sz w:val="24"/>
          <w:szCs w:val="24"/>
        </w:rPr>
        <w:t>"Well-engineered system with strong evaluation methodology. The Prompt Flow integration adds reproducibility that would be valuable in a CI/CD deployment pipeline."</w:t>
      </w:r>
    </w:p>
    <w:p w14:paraId="49588675" w14:textId="77777777" w:rsidR="00F34214" w:rsidRPr="00F34214" w:rsidRDefault="00F34214" w:rsidP="00F34214">
      <w:pPr>
        <w:spacing w:after="120"/>
        <w:rPr>
          <w:rFonts w:ascii="Calibri" w:hAnsi="Calibri" w:cs="Calibri"/>
          <w:sz w:val="24"/>
          <w:szCs w:val="24"/>
        </w:rPr>
      </w:pPr>
      <w:r w:rsidRPr="00F34214">
        <w:rPr>
          <w:rFonts w:ascii="Calibri" w:hAnsi="Calibri" w:cs="Calibri"/>
          <w:b/>
          <w:bCs/>
          <w:sz w:val="24"/>
          <w:szCs w:val="24"/>
        </w:rPr>
        <w:t xml:space="preserve">Sruthi: </w:t>
      </w:r>
      <w:r w:rsidRPr="00F34214">
        <w:rPr>
          <w:rFonts w:ascii="Calibri" w:hAnsi="Calibri" w:cs="Calibri"/>
          <w:sz w:val="24"/>
          <w:szCs w:val="24"/>
        </w:rPr>
        <w:t xml:space="preserve">"Solid end-to-end implementation. The combination of </w:t>
      </w:r>
      <w:proofErr w:type="spellStart"/>
      <w:r w:rsidRPr="00F34214">
        <w:rPr>
          <w:rFonts w:ascii="Calibri" w:hAnsi="Calibri" w:cs="Calibri"/>
          <w:sz w:val="24"/>
          <w:szCs w:val="24"/>
        </w:rPr>
        <w:t>ReAct</w:t>
      </w:r>
      <w:proofErr w:type="spellEnd"/>
      <w:r w:rsidRPr="00F34214">
        <w:rPr>
          <w:rFonts w:ascii="Calibri" w:hAnsi="Calibri" w:cs="Calibri"/>
          <w:sz w:val="24"/>
          <w:szCs w:val="24"/>
        </w:rPr>
        <w:t xml:space="preserve"> agent for runtime and Prompt Flow for testing is a practical architecture that mirrors real production setups."</w:t>
      </w:r>
    </w:p>
    <w:p w14:paraId="32F996C3" w14:textId="38B918F5" w:rsidR="002C2D9F" w:rsidRDefault="00F34214" w:rsidP="00F34214">
      <w:pPr>
        <w:spacing w:after="120"/>
        <w:rPr>
          <w:rFonts w:ascii="Calibri" w:hAnsi="Calibri" w:cs="Calibri"/>
          <w:sz w:val="24"/>
          <w:szCs w:val="24"/>
        </w:rPr>
      </w:pPr>
      <w:r w:rsidRPr="00F34214">
        <w:rPr>
          <w:rFonts w:ascii="Calibri" w:hAnsi="Calibri" w:cs="Calibri"/>
          <w:b/>
          <w:bCs/>
          <w:sz w:val="24"/>
          <w:szCs w:val="24"/>
        </w:rPr>
        <w:t xml:space="preserve">Vishak: </w:t>
      </w:r>
      <w:r w:rsidRPr="00F34214">
        <w:rPr>
          <w:rFonts w:ascii="Calibri" w:hAnsi="Calibri" w:cs="Calibri"/>
          <w:sz w:val="24"/>
          <w:szCs w:val="24"/>
        </w:rPr>
        <w:t>"Impressive prompt engineering workflow. The data-driven approach to variant selection and the structured risk taxonomy make this suitable for real compliance advisory use."</w:t>
      </w:r>
    </w:p>
    <w:p w14:paraId="6C951AED" w14:textId="77777777" w:rsidR="00F34214" w:rsidRPr="00F34214" w:rsidRDefault="00F34214" w:rsidP="00F34214">
      <w:pPr>
        <w:spacing w:after="120"/>
        <w:rPr>
          <w:rFonts w:ascii="Calibri" w:hAnsi="Calibri" w:cs="Calibri"/>
          <w:sz w:val="24"/>
          <w:szCs w:val="24"/>
        </w:rPr>
      </w:pPr>
    </w:p>
    <w:p w14:paraId="2C1984D7" w14:textId="50F6CB40" w:rsidR="002C2D9F" w:rsidRPr="00E56F7C" w:rsidRDefault="00000000" w:rsidP="00241F5C">
      <w:pPr>
        <w:pStyle w:val="Heading1"/>
        <w:numPr>
          <w:ilvl w:val="0"/>
          <w:numId w:val="4"/>
        </w:numPr>
        <w:spacing w:before="360" w:after="200"/>
        <w:rPr>
          <w:rFonts w:ascii="Calibri" w:hAnsi="Calibri" w:cs="Calibri"/>
          <w:color w:val="auto"/>
          <w:sz w:val="28"/>
          <w:szCs w:val="28"/>
        </w:rPr>
      </w:pPr>
      <w:r w:rsidRPr="00E56F7C">
        <w:rPr>
          <w:rFonts w:ascii="Calibri" w:hAnsi="Calibri" w:cs="Calibri"/>
          <w:b/>
          <w:bCs/>
          <w:color w:val="auto"/>
          <w:sz w:val="28"/>
          <w:szCs w:val="28"/>
        </w:rPr>
        <w:t>Conclusions</w:t>
      </w:r>
    </w:p>
    <w:p w14:paraId="6A0A0950" w14:textId="77777777" w:rsidR="002C2D9F" w:rsidRPr="00E56F7C" w:rsidRDefault="00000000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E56F7C">
        <w:rPr>
          <w:rFonts w:ascii="Calibri" w:hAnsi="Calibri" w:cs="Calibri"/>
          <w:sz w:val="24"/>
          <w:szCs w:val="24"/>
        </w:rPr>
        <w:t xml:space="preserve">Both </w:t>
      </w:r>
      <w:proofErr w:type="spellStart"/>
      <w:r w:rsidRPr="00E56F7C">
        <w:rPr>
          <w:rFonts w:ascii="Calibri" w:hAnsi="Calibri" w:cs="Calibri"/>
          <w:sz w:val="24"/>
          <w:szCs w:val="24"/>
        </w:rPr>
        <w:t>LangChain</w:t>
      </w:r>
      <w:proofErr w:type="spellEnd"/>
      <w:r w:rsidRPr="00E56F7C">
        <w:rPr>
          <w:rFonts w:ascii="Calibri" w:hAnsi="Calibri" w:cs="Calibri"/>
          <w:sz w:val="24"/>
          <w:szCs w:val="24"/>
        </w:rPr>
        <w:t xml:space="preserve"> and Azure Prompt Flow were fully tested with identical inputs (5 variants × 10 cases each). </w:t>
      </w:r>
      <w:proofErr w:type="spellStart"/>
      <w:r w:rsidRPr="00E56F7C">
        <w:rPr>
          <w:rFonts w:ascii="Calibri" w:hAnsi="Calibri" w:cs="Calibri"/>
          <w:sz w:val="24"/>
          <w:szCs w:val="24"/>
        </w:rPr>
        <w:t>LangChain</w:t>
      </w:r>
      <w:proofErr w:type="spellEnd"/>
      <w:r w:rsidRPr="00E56F7C">
        <w:rPr>
          <w:rFonts w:ascii="Calibri" w:hAnsi="Calibri" w:cs="Calibri"/>
          <w:sz w:val="24"/>
          <w:szCs w:val="24"/>
        </w:rPr>
        <w:t xml:space="preserve"> achieved higher accuracy (64.0% vs 63.3%) and lower latency (1.69s vs 1.94s), making it the better runtime agent. Prompt Flow's structured YAML flows make it ideal for CI/CD testing.</w:t>
      </w:r>
    </w:p>
    <w:p w14:paraId="1E1440C5" w14:textId="77777777" w:rsidR="002C2D9F" w:rsidRPr="00E56F7C" w:rsidRDefault="00000000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E56F7C">
        <w:rPr>
          <w:rFonts w:ascii="Calibri" w:hAnsi="Calibri" w:cs="Calibri"/>
          <w:sz w:val="24"/>
          <w:szCs w:val="24"/>
        </w:rPr>
        <w:t>The HARDENED production prompt (Variant E) achieved 70% risk accuracy — the highest among all variants — with consistent citation quality and best adversarial handling.</w:t>
      </w:r>
    </w:p>
    <w:p w14:paraId="0A057EF7" w14:textId="77777777" w:rsidR="002C2D9F" w:rsidRPr="00E56F7C" w:rsidRDefault="00000000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E56F7C">
        <w:rPr>
          <w:rFonts w:ascii="Calibri" w:hAnsi="Calibri" w:cs="Calibri"/>
          <w:sz w:val="24"/>
          <w:szCs w:val="24"/>
        </w:rPr>
        <w:t>+60% risk accuracy improvement over the Zero-Shot baseline validates that iterative flow engineering produces measurable, data-backed improvements.</w:t>
      </w:r>
    </w:p>
    <w:p w14:paraId="0FE48274" w14:textId="25241B7C" w:rsidR="002C2D9F" w:rsidRPr="00E56F7C" w:rsidRDefault="00000000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E56F7C">
        <w:rPr>
          <w:rFonts w:ascii="Calibri" w:hAnsi="Calibri" w:cs="Calibri"/>
          <w:sz w:val="24"/>
          <w:szCs w:val="24"/>
        </w:rPr>
        <w:t>12 documented iterations</w:t>
      </w:r>
      <w:r w:rsidR="00241F5C" w:rsidRPr="00E56F7C">
        <w:rPr>
          <w:rFonts w:ascii="Calibri" w:hAnsi="Calibri" w:cs="Calibri"/>
          <w:sz w:val="24"/>
          <w:szCs w:val="24"/>
        </w:rPr>
        <w:t xml:space="preserve"> </w:t>
      </w:r>
      <w:r w:rsidRPr="00E56F7C">
        <w:rPr>
          <w:rFonts w:ascii="Calibri" w:hAnsi="Calibri" w:cs="Calibri"/>
          <w:sz w:val="24"/>
          <w:szCs w:val="24"/>
        </w:rPr>
        <w:t>produced a production-ready compliance prompt with: unified risk taxonomy (COMPLIES/VIOLATES/REQUIRES ACTION), mandatory verification checklists, 3-way intent routing, and adversarial resistance.</w:t>
      </w:r>
    </w:p>
    <w:p w14:paraId="4C6D62DF" w14:textId="77777777" w:rsidR="002C2D9F" w:rsidRPr="00E56F7C" w:rsidRDefault="00000000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E56F7C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E56F7C">
        <w:rPr>
          <w:rFonts w:ascii="Calibri" w:hAnsi="Calibri" w:cs="Calibri"/>
          <w:sz w:val="24"/>
          <w:szCs w:val="24"/>
        </w:rPr>
        <w:t>LangGraph</w:t>
      </w:r>
      <w:proofErr w:type="spellEnd"/>
      <w:r w:rsidRPr="00E56F7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56F7C">
        <w:rPr>
          <w:rFonts w:ascii="Calibri" w:hAnsi="Calibri" w:cs="Calibri"/>
          <w:sz w:val="24"/>
          <w:szCs w:val="24"/>
        </w:rPr>
        <w:t>ReAct</w:t>
      </w:r>
      <w:proofErr w:type="spellEnd"/>
      <w:r w:rsidRPr="00E56F7C">
        <w:rPr>
          <w:rFonts w:ascii="Calibri" w:hAnsi="Calibri" w:cs="Calibri"/>
          <w:sz w:val="24"/>
          <w:szCs w:val="24"/>
        </w:rPr>
        <w:t xml:space="preserve"> agent with 3 specialized tools (</w:t>
      </w:r>
      <w:proofErr w:type="spellStart"/>
      <w:r w:rsidRPr="00E56F7C">
        <w:rPr>
          <w:rFonts w:ascii="Calibri" w:hAnsi="Calibri" w:cs="Calibri"/>
          <w:sz w:val="24"/>
          <w:szCs w:val="24"/>
        </w:rPr>
        <w:t>search_policy</w:t>
      </w:r>
      <w:proofErr w:type="spellEnd"/>
      <w:r w:rsidRPr="00E56F7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E56F7C">
        <w:rPr>
          <w:rFonts w:ascii="Calibri" w:hAnsi="Calibri" w:cs="Calibri"/>
          <w:sz w:val="24"/>
          <w:szCs w:val="24"/>
        </w:rPr>
        <w:t>check_cross_references</w:t>
      </w:r>
      <w:proofErr w:type="spellEnd"/>
      <w:r w:rsidRPr="00E56F7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E56F7C">
        <w:rPr>
          <w:rFonts w:ascii="Calibri" w:hAnsi="Calibri" w:cs="Calibri"/>
          <w:sz w:val="24"/>
          <w:szCs w:val="24"/>
        </w:rPr>
        <w:t>assess_risk</w:t>
      </w:r>
      <w:proofErr w:type="spellEnd"/>
      <w:r w:rsidRPr="00E56F7C">
        <w:rPr>
          <w:rFonts w:ascii="Calibri" w:hAnsi="Calibri" w:cs="Calibri"/>
          <w:sz w:val="24"/>
          <w:szCs w:val="24"/>
        </w:rPr>
        <w:t>) enables dynamic multi-step reasoning that single-pass prompts cannot achieve — essential for SAGE's multi-policy compliance use case.</w:t>
      </w:r>
    </w:p>
    <w:p w14:paraId="1B76F0D6" w14:textId="01C51CB8" w:rsidR="002C2D9F" w:rsidRPr="00E56F7C" w:rsidRDefault="00000000">
      <w:pPr>
        <w:pStyle w:val="ListParagraph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E56F7C">
        <w:rPr>
          <w:rFonts w:ascii="Calibri" w:hAnsi="Calibri" w:cs="Calibri"/>
          <w:sz w:val="24"/>
          <w:szCs w:val="24"/>
        </w:rPr>
        <w:t>Peer feedback</w:t>
      </w:r>
      <w:r w:rsidR="00301F6A">
        <w:rPr>
          <w:rFonts w:ascii="Calibri" w:hAnsi="Calibri" w:cs="Calibri"/>
          <w:sz w:val="24"/>
          <w:szCs w:val="24"/>
        </w:rPr>
        <w:t xml:space="preserve"> </w:t>
      </w:r>
      <w:r w:rsidRPr="00E56F7C">
        <w:rPr>
          <w:rFonts w:ascii="Calibri" w:hAnsi="Calibri" w:cs="Calibri"/>
          <w:sz w:val="24"/>
          <w:szCs w:val="24"/>
        </w:rPr>
        <w:t>from both team members</w:t>
      </w:r>
      <w:r w:rsidR="00301F6A">
        <w:rPr>
          <w:rFonts w:ascii="Calibri" w:hAnsi="Calibri" w:cs="Calibri"/>
          <w:sz w:val="24"/>
          <w:szCs w:val="24"/>
        </w:rPr>
        <w:t xml:space="preserve"> and peers</w:t>
      </w:r>
      <w:r w:rsidRPr="00E56F7C">
        <w:rPr>
          <w:rFonts w:ascii="Calibri" w:hAnsi="Calibri" w:cs="Calibri"/>
          <w:sz w:val="24"/>
          <w:szCs w:val="24"/>
        </w:rPr>
        <w:t xml:space="preserve"> confirms real-world usefulness, with both reviewers indicating they would trust the system for compliance advisory decisions.</w:t>
      </w:r>
    </w:p>
    <w:sectPr w:rsidR="002C2D9F" w:rsidRPr="00E56F7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0C4"/>
    <w:multiLevelType w:val="hybridMultilevel"/>
    <w:tmpl w:val="B156D7D2"/>
    <w:lvl w:ilvl="0" w:tplc="6A40715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B5C3C"/>
    <w:multiLevelType w:val="hybridMultilevel"/>
    <w:tmpl w:val="787807E8"/>
    <w:lvl w:ilvl="0" w:tplc="9E5E2B14">
      <w:start w:val="1"/>
      <w:numFmt w:val="decimal"/>
      <w:lvlText w:val="%1."/>
      <w:lvlJc w:val="left"/>
      <w:pPr>
        <w:ind w:left="720" w:hanging="360"/>
      </w:pPr>
    </w:lvl>
    <w:lvl w:ilvl="1" w:tplc="1A50B244">
      <w:numFmt w:val="decimal"/>
      <w:lvlText w:val=""/>
      <w:lvlJc w:val="left"/>
    </w:lvl>
    <w:lvl w:ilvl="2" w:tplc="5C24314A">
      <w:numFmt w:val="decimal"/>
      <w:lvlText w:val=""/>
      <w:lvlJc w:val="left"/>
    </w:lvl>
    <w:lvl w:ilvl="3" w:tplc="71A4422C">
      <w:numFmt w:val="decimal"/>
      <w:lvlText w:val=""/>
      <w:lvlJc w:val="left"/>
    </w:lvl>
    <w:lvl w:ilvl="4" w:tplc="F0882FB8">
      <w:numFmt w:val="decimal"/>
      <w:lvlText w:val=""/>
      <w:lvlJc w:val="left"/>
    </w:lvl>
    <w:lvl w:ilvl="5" w:tplc="056ED002">
      <w:numFmt w:val="decimal"/>
      <w:lvlText w:val=""/>
      <w:lvlJc w:val="left"/>
    </w:lvl>
    <w:lvl w:ilvl="6" w:tplc="7A24407C">
      <w:numFmt w:val="decimal"/>
      <w:lvlText w:val=""/>
      <w:lvlJc w:val="left"/>
    </w:lvl>
    <w:lvl w:ilvl="7" w:tplc="32C8A058">
      <w:numFmt w:val="decimal"/>
      <w:lvlText w:val=""/>
      <w:lvlJc w:val="left"/>
    </w:lvl>
    <w:lvl w:ilvl="8" w:tplc="DE88B68A">
      <w:numFmt w:val="decimal"/>
      <w:lvlText w:val=""/>
      <w:lvlJc w:val="left"/>
    </w:lvl>
  </w:abstractNum>
  <w:abstractNum w:abstractNumId="2" w15:restartNumberingAfterBreak="0">
    <w:nsid w:val="2A0D5DC5"/>
    <w:multiLevelType w:val="hybridMultilevel"/>
    <w:tmpl w:val="26E0B17A"/>
    <w:lvl w:ilvl="0" w:tplc="3CBC65C0">
      <w:start w:val="1"/>
      <w:numFmt w:val="decimal"/>
      <w:lvlText w:val="%1."/>
      <w:lvlJc w:val="left"/>
      <w:pPr>
        <w:ind w:left="720" w:hanging="360"/>
      </w:pPr>
    </w:lvl>
    <w:lvl w:ilvl="1" w:tplc="0F2C48B4">
      <w:numFmt w:val="decimal"/>
      <w:lvlText w:val=""/>
      <w:lvlJc w:val="left"/>
    </w:lvl>
    <w:lvl w:ilvl="2" w:tplc="6DC4990A">
      <w:numFmt w:val="decimal"/>
      <w:lvlText w:val=""/>
      <w:lvlJc w:val="left"/>
    </w:lvl>
    <w:lvl w:ilvl="3" w:tplc="7C88E260">
      <w:numFmt w:val="decimal"/>
      <w:lvlText w:val=""/>
      <w:lvlJc w:val="left"/>
    </w:lvl>
    <w:lvl w:ilvl="4" w:tplc="35BCB3AA">
      <w:numFmt w:val="decimal"/>
      <w:lvlText w:val=""/>
      <w:lvlJc w:val="left"/>
    </w:lvl>
    <w:lvl w:ilvl="5" w:tplc="049E84DE">
      <w:numFmt w:val="decimal"/>
      <w:lvlText w:val=""/>
      <w:lvlJc w:val="left"/>
    </w:lvl>
    <w:lvl w:ilvl="6" w:tplc="9F888D30">
      <w:numFmt w:val="decimal"/>
      <w:lvlText w:val=""/>
      <w:lvlJc w:val="left"/>
    </w:lvl>
    <w:lvl w:ilvl="7" w:tplc="F2D6ACF6">
      <w:numFmt w:val="decimal"/>
      <w:lvlText w:val=""/>
      <w:lvlJc w:val="left"/>
    </w:lvl>
    <w:lvl w:ilvl="8" w:tplc="C5D2B6AC">
      <w:numFmt w:val="decimal"/>
      <w:lvlText w:val=""/>
      <w:lvlJc w:val="left"/>
    </w:lvl>
  </w:abstractNum>
  <w:abstractNum w:abstractNumId="3" w15:restartNumberingAfterBreak="0">
    <w:nsid w:val="2F8B360E"/>
    <w:multiLevelType w:val="hybridMultilevel"/>
    <w:tmpl w:val="0146440C"/>
    <w:lvl w:ilvl="0" w:tplc="D96A5FCA">
      <w:start w:val="1"/>
      <w:numFmt w:val="bullet"/>
      <w:lvlText w:val="●"/>
      <w:lvlJc w:val="left"/>
      <w:pPr>
        <w:ind w:left="720" w:hanging="360"/>
      </w:pPr>
    </w:lvl>
    <w:lvl w:ilvl="1" w:tplc="4A249DEE">
      <w:start w:val="1"/>
      <w:numFmt w:val="bullet"/>
      <w:lvlText w:val="○"/>
      <w:lvlJc w:val="left"/>
      <w:pPr>
        <w:ind w:left="1440" w:hanging="360"/>
      </w:pPr>
    </w:lvl>
    <w:lvl w:ilvl="2" w:tplc="635679E8">
      <w:start w:val="1"/>
      <w:numFmt w:val="bullet"/>
      <w:lvlText w:val="■"/>
      <w:lvlJc w:val="left"/>
      <w:pPr>
        <w:ind w:left="2160" w:hanging="360"/>
      </w:pPr>
    </w:lvl>
    <w:lvl w:ilvl="3" w:tplc="478ADDB8">
      <w:start w:val="1"/>
      <w:numFmt w:val="bullet"/>
      <w:lvlText w:val="●"/>
      <w:lvlJc w:val="left"/>
      <w:pPr>
        <w:ind w:left="2880" w:hanging="360"/>
      </w:pPr>
    </w:lvl>
    <w:lvl w:ilvl="4" w:tplc="6CEC3132">
      <w:start w:val="1"/>
      <w:numFmt w:val="bullet"/>
      <w:lvlText w:val="○"/>
      <w:lvlJc w:val="left"/>
      <w:pPr>
        <w:ind w:left="3600" w:hanging="360"/>
      </w:pPr>
    </w:lvl>
    <w:lvl w:ilvl="5" w:tplc="B78AAEE2">
      <w:start w:val="1"/>
      <w:numFmt w:val="bullet"/>
      <w:lvlText w:val="■"/>
      <w:lvlJc w:val="left"/>
      <w:pPr>
        <w:ind w:left="4320" w:hanging="360"/>
      </w:pPr>
    </w:lvl>
    <w:lvl w:ilvl="6" w:tplc="939672DE">
      <w:start w:val="1"/>
      <w:numFmt w:val="bullet"/>
      <w:lvlText w:val="●"/>
      <w:lvlJc w:val="left"/>
      <w:pPr>
        <w:ind w:left="5040" w:hanging="360"/>
      </w:pPr>
    </w:lvl>
    <w:lvl w:ilvl="7" w:tplc="176E1A10">
      <w:start w:val="1"/>
      <w:numFmt w:val="bullet"/>
      <w:lvlText w:val="●"/>
      <w:lvlJc w:val="left"/>
      <w:pPr>
        <w:ind w:left="5760" w:hanging="360"/>
      </w:pPr>
    </w:lvl>
    <w:lvl w:ilvl="8" w:tplc="540265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D00479"/>
    <w:multiLevelType w:val="hybridMultilevel"/>
    <w:tmpl w:val="A35EF312"/>
    <w:lvl w:ilvl="0" w:tplc="912E3AB4">
      <w:start w:val="1"/>
      <w:numFmt w:val="bullet"/>
      <w:lvlText w:val="•"/>
      <w:lvlJc w:val="left"/>
      <w:pPr>
        <w:ind w:left="720" w:hanging="360"/>
      </w:pPr>
    </w:lvl>
    <w:lvl w:ilvl="1" w:tplc="82D6B426">
      <w:numFmt w:val="decimal"/>
      <w:lvlText w:val=""/>
      <w:lvlJc w:val="left"/>
    </w:lvl>
    <w:lvl w:ilvl="2" w:tplc="8F8449E4">
      <w:numFmt w:val="decimal"/>
      <w:lvlText w:val=""/>
      <w:lvlJc w:val="left"/>
    </w:lvl>
    <w:lvl w:ilvl="3" w:tplc="43FA39F6">
      <w:numFmt w:val="decimal"/>
      <w:lvlText w:val=""/>
      <w:lvlJc w:val="left"/>
    </w:lvl>
    <w:lvl w:ilvl="4" w:tplc="14764B02">
      <w:numFmt w:val="decimal"/>
      <w:lvlText w:val=""/>
      <w:lvlJc w:val="left"/>
    </w:lvl>
    <w:lvl w:ilvl="5" w:tplc="0BE83596">
      <w:numFmt w:val="decimal"/>
      <w:lvlText w:val=""/>
      <w:lvlJc w:val="left"/>
    </w:lvl>
    <w:lvl w:ilvl="6" w:tplc="3DFEC59E">
      <w:numFmt w:val="decimal"/>
      <w:lvlText w:val=""/>
      <w:lvlJc w:val="left"/>
    </w:lvl>
    <w:lvl w:ilvl="7" w:tplc="EA9AA7A0">
      <w:numFmt w:val="decimal"/>
      <w:lvlText w:val=""/>
      <w:lvlJc w:val="left"/>
    </w:lvl>
    <w:lvl w:ilvl="8" w:tplc="191A4BB6">
      <w:numFmt w:val="decimal"/>
      <w:lvlText w:val=""/>
      <w:lvlJc w:val="left"/>
    </w:lvl>
  </w:abstractNum>
  <w:num w:numId="1" w16cid:durableId="518349066">
    <w:abstractNumId w:val="3"/>
    <w:lvlOverride w:ilvl="0">
      <w:startOverride w:val="1"/>
    </w:lvlOverride>
  </w:num>
  <w:num w:numId="2" w16cid:durableId="969744324">
    <w:abstractNumId w:val="4"/>
    <w:lvlOverride w:ilvl="0">
      <w:startOverride w:val="1"/>
    </w:lvlOverride>
  </w:num>
  <w:num w:numId="3" w16cid:durableId="2020082576">
    <w:abstractNumId w:val="2"/>
    <w:lvlOverride w:ilvl="0">
      <w:startOverride w:val="1"/>
    </w:lvlOverride>
  </w:num>
  <w:num w:numId="4" w16cid:durableId="133826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D9F"/>
    <w:rsid w:val="00023242"/>
    <w:rsid w:val="00241F5C"/>
    <w:rsid w:val="002C2D9F"/>
    <w:rsid w:val="00301F6A"/>
    <w:rsid w:val="007E2F3C"/>
    <w:rsid w:val="00814815"/>
    <w:rsid w:val="0089468E"/>
    <w:rsid w:val="00AF6A50"/>
    <w:rsid w:val="00C6350A"/>
    <w:rsid w:val="00DE67CD"/>
    <w:rsid w:val="00E56F7C"/>
    <w:rsid w:val="00EF1317"/>
    <w:rsid w:val="00F3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3DD3C"/>
  <w15:docId w15:val="{C2D403EC-5F9E-5340-9928-F543C30A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3421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2419</Words>
  <Characters>15077</Characters>
  <Application>Microsoft Office Word</Application>
  <DocSecurity>0</DocSecurity>
  <Lines>886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Yeshwanth Balaji</cp:lastModifiedBy>
  <cp:revision>4</cp:revision>
  <dcterms:created xsi:type="dcterms:W3CDTF">2026-03-29T23:58:00Z</dcterms:created>
  <dcterms:modified xsi:type="dcterms:W3CDTF">2026-03-30T00:14:00Z</dcterms:modified>
</cp:coreProperties>
</file>