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2EA67953" w14:textId="77777777" w:rsidTr="00BA6B83">
        <w:trPr>
          <w:trHeight w:val="402"/>
        </w:trPr>
        <w:tc>
          <w:tcPr>
            <w:tcW w:w="3120" w:type="dxa"/>
            <w:gridSpan w:val="3"/>
          </w:tcPr>
          <w:p w14:paraId="402DBC6B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35A2271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28C1B1FC" w14:textId="6CDF919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A80785">
              <w:rPr>
                <w:rFonts w:ascii="Arial" w:hAnsi="Arial" w:cs="Arial"/>
                <w:sz w:val="18"/>
                <w:szCs w:val="18"/>
                <w:lang w:val="es-ES"/>
              </w:rPr>
              <w:t>Yesid Camilo Almanza Gamba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</w:t>
            </w:r>
          </w:p>
          <w:p w14:paraId="29D5DF3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  <w:gridSpan w:val="2"/>
          </w:tcPr>
          <w:p w14:paraId="0CE15CE9" w14:textId="1C643DD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201921733</w:t>
            </w:r>
          </w:p>
          <w:p w14:paraId="3CB609E5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31C19887" w14:textId="77777777" w:rsidTr="00BA6B83">
        <w:trPr>
          <w:trHeight w:val="422"/>
        </w:trPr>
        <w:tc>
          <w:tcPr>
            <w:tcW w:w="3120" w:type="dxa"/>
            <w:gridSpan w:val="3"/>
          </w:tcPr>
          <w:p w14:paraId="4389248B" w14:textId="4334DF32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IELE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>3200</w:t>
            </w:r>
          </w:p>
          <w:p w14:paraId="7F4BB598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168284E7" w14:textId="06BBF4ED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  <w:p w14:paraId="28314EF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06AFF4D0" w14:textId="134D03EC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y.almanza@uniades.edu.co</w:t>
            </w:r>
          </w:p>
          <w:p w14:paraId="274F8C2E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DB15AD9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6B054862" w14:textId="5EEA7FDE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 xml:space="preserve">Alba </w:t>
            </w:r>
            <w:r w:rsidR="009E7DCA">
              <w:rPr>
                <w:rFonts w:ascii="Arial" w:hAnsi="Arial" w:cs="Arial"/>
                <w:sz w:val="18"/>
                <w:szCs w:val="18"/>
                <w:lang w:val="es-ES"/>
              </w:rPr>
              <w:t>Ávila Bernal</w:t>
            </w:r>
          </w:p>
          <w:p w14:paraId="44B6D388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34DDF308" w14:textId="3E748DD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</w:t>
            </w:r>
            <w:r w:rsidR="0089671B" w:rsidRPr="0089671B">
              <w:t>a-avila@uniandes.edu.co</w:t>
            </w:r>
          </w:p>
          <w:p w14:paraId="41C13F9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0E347300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07F70C41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449911" wp14:editId="1FB10EF3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9F977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4499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1949F977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9737B9" wp14:editId="52419DEE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28074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737B9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D028074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A54989D" wp14:editId="5A6FA11D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C3EB5" w14:textId="0EF1CCAC" w:rsidR="007F1077" w:rsidRDefault="00A80785" w:rsidP="007F107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4989D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2E8C3EB5" w14:textId="0EF1CCAC" w:rsidR="007F1077" w:rsidRDefault="00A80785" w:rsidP="007F107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9DCFCA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6039385F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7EAB48C1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C7C5A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7254E585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0C131FEF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BCC533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68E62A4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60F04C64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7DAF826C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512B713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AA3B1FD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44EFEA5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42FCC9C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6D541B6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E46D75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2EBFA73B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097F43B3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21263DF4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3DF601B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ABF689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5D1DBCAF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8DC7A63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D5008A0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2267A1B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7CB4B1A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3B10B71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0B4C3889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0621911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50C74D4F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08EDAD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02A48BE3" w14:textId="77777777" w:rsidTr="00DA1AB3">
        <w:trPr>
          <w:trHeight w:val="336"/>
        </w:trPr>
        <w:tc>
          <w:tcPr>
            <w:tcW w:w="568" w:type="dxa"/>
          </w:tcPr>
          <w:p w14:paraId="5323786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12CFF60C" w14:textId="7C11F388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71.5</w:t>
            </w:r>
          </w:p>
        </w:tc>
        <w:tc>
          <w:tcPr>
            <w:tcW w:w="1276" w:type="dxa"/>
          </w:tcPr>
          <w:p w14:paraId="4F1ED4EB" w14:textId="0C3E162C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15.61</w:t>
            </w:r>
          </w:p>
        </w:tc>
        <w:tc>
          <w:tcPr>
            <w:tcW w:w="1559" w:type="dxa"/>
          </w:tcPr>
          <w:p w14:paraId="6CDB1BCD" w14:textId="6FBB0B41" w:rsidR="00134583" w:rsidRPr="00BA6B83" w:rsidRDefault="0089671B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2316" w:type="dxa"/>
            <w:gridSpan w:val="3"/>
          </w:tcPr>
          <w:p w14:paraId="2CC67EE9" w14:textId="092EC047" w:rsidR="00134583" w:rsidRPr="00BA6B83" w:rsidRDefault="0018571B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</w:tcPr>
          <w:p w14:paraId="55FF78CD" w14:textId="61931685" w:rsidR="00134583" w:rsidRPr="00BA6B83" w:rsidRDefault="0018571B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44CA273D" w14:textId="713AA024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6" w:type="dxa"/>
          </w:tcPr>
          <w:p w14:paraId="1A50360A" w14:textId="389EA77E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5" w:type="dxa"/>
            <w:gridSpan w:val="2"/>
          </w:tcPr>
          <w:p w14:paraId="1235E02C" w14:textId="56B19017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2349" w:type="dxa"/>
          </w:tcPr>
          <w:p w14:paraId="37E5B6DA" w14:textId="5B7B12FB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Gerber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7D17A14A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7D9729E6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2F63BB" w14:textId="6D343BD5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11BB33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476B3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19E82493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9CFD2D9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34D8B88F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2D04D0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4F1E889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16BBBFC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9FA6544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E937F8F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91452D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1799F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7AE25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704ADB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2DD7061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042CF70F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0EA84F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95BAF76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D672B70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D9EF8CA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160BCC07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4CC2BD8F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00B1F188" w14:textId="77777777" w:rsidR="00D934BE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A58D3D0" w14:textId="5DC59A01" w:rsidR="0018571B" w:rsidRPr="0085270D" w:rsidRDefault="0018571B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1CCBADB6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65EEFF79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1821F2AB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4CD3D00B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84CCD3" wp14:editId="0CB274BA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46C00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4CCD3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B546C00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34AE48" wp14:editId="410EC82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7EE24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4AE48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53C7EE24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74E12749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7CAD0DEF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5FC71C1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10A4AA32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3B258C10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69674DEE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33FD8E0D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A7B0B2B" w14:textId="744A9383" w:rsidR="0014403E" w:rsidRPr="0085270D" w:rsidRDefault="0014403E" w:rsidP="0018571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D6843CA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151CFDD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213F5141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64996005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443B332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3E4994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45FE46F3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594ED" w14:textId="4C00CA5D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>Alejandro Monroy</w:t>
            </w:r>
          </w:p>
          <w:p w14:paraId="502F44A1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68AA2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A53A56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22E4929B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4B7E3" w14:textId="561AA94A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9671B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89671B">
              <w:rPr>
                <w:rFonts w:ascii="Arial" w:hAnsi="Arial" w:cs="Arial"/>
                <w:sz w:val="20"/>
                <w:szCs w:val="20"/>
                <w:lang w:val="es-ES"/>
              </w:rPr>
              <w:t>03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>/202</w:t>
            </w:r>
            <w:r w:rsidR="0089671B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  <w:p w14:paraId="353F509D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46602" w14:textId="344147CC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18CA45CD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5D9029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DF23E2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D932" w14:textId="77777777" w:rsidR="00DF23E2" w:rsidRDefault="00DF23E2" w:rsidP="006C0719">
      <w:pPr>
        <w:spacing w:after="0" w:line="240" w:lineRule="auto"/>
      </w:pPr>
      <w:r>
        <w:separator/>
      </w:r>
    </w:p>
  </w:endnote>
  <w:endnote w:type="continuationSeparator" w:id="0">
    <w:p w14:paraId="0E6C7657" w14:textId="77777777" w:rsidR="00DF23E2" w:rsidRDefault="00DF23E2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A024" w14:textId="77777777" w:rsidR="00DF23E2" w:rsidRDefault="00DF23E2" w:rsidP="006C0719">
      <w:pPr>
        <w:spacing w:after="0" w:line="240" w:lineRule="auto"/>
      </w:pPr>
      <w:r>
        <w:separator/>
      </w:r>
    </w:p>
  </w:footnote>
  <w:footnote w:type="continuationSeparator" w:id="0">
    <w:p w14:paraId="6AD6A968" w14:textId="77777777" w:rsidR="00DF23E2" w:rsidRDefault="00DF23E2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4DEBCB6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5526181A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70EDBBD" wp14:editId="0010A300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31776F0B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205E85B5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69E79A37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751421B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499699BE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53C3FF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536E4D41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7F8B8701" w14:textId="77777777" w:rsidTr="0050096E">
      <w:trPr>
        <w:trHeight w:val="324"/>
        <w:jc w:val="center"/>
      </w:trPr>
      <w:tc>
        <w:tcPr>
          <w:tcW w:w="2766" w:type="dxa"/>
          <w:vMerge/>
        </w:tcPr>
        <w:p w14:paraId="3194F3C7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3A58E665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543D1C83" w14:textId="77777777" w:rsidTr="0050096E">
      <w:trPr>
        <w:jc w:val="center"/>
      </w:trPr>
      <w:tc>
        <w:tcPr>
          <w:tcW w:w="2766" w:type="dxa"/>
        </w:tcPr>
        <w:p w14:paraId="26C73B29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443548DE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4B395699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71BBFF46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477B9FA3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5504">
    <w:abstractNumId w:val="0"/>
  </w:num>
  <w:num w:numId="2" w16cid:durableId="539242473">
    <w:abstractNumId w:val="1"/>
  </w:num>
  <w:num w:numId="3" w16cid:durableId="2135631327">
    <w:abstractNumId w:val="4"/>
  </w:num>
  <w:num w:numId="4" w16cid:durableId="1884707279">
    <w:abstractNumId w:val="3"/>
  </w:num>
  <w:num w:numId="5" w16cid:durableId="2071659143">
    <w:abstractNumId w:val="5"/>
  </w:num>
  <w:num w:numId="6" w16cid:durableId="151521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9"/>
    <w:rsid w:val="00003EA3"/>
    <w:rsid w:val="000365E5"/>
    <w:rsid w:val="000368B2"/>
    <w:rsid w:val="0004240A"/>
    <w:rsid w:val="00063944"/>
    <w:rsid w:val="00090ACE"/>
    <w:rsid w:val="000A0BD5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73A58"/>
    <w:rsid w:val="00184264"/>
    <w:rsid w:val="0018571B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50FAF"/>
    <w:rsid w:val="005545D0"/>
    <w:rsid w:val="005B3378"/>
    <w:rsid w:val="005B71A9"/>
    <w:rsid w:val="005D6AD0"/>
    <w:rsid w:val="005F3F60"/>
    <w:rsid w:val="006223A0"/>
    <w:rsid w:val="00623A4A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9671B"/>
    <w:rsid w:val="008A4618"/>
    <w:rsid w:val="008A67AC"/>
    <w:rsid w:val="00900CDA"/>
    <w:rsid w:val="00913A91"/>
    <w:rsid w:val="00936D0C"/>
    <w:rsid w:val="00966F3D"/>
    <w:rsid w:val="00973FCC"/>
    <w:rsid w:val="009C46FD"/>
    <w:rsid w:val="009E2B81"/>
    <w:rsid w:val="009E5944"/>
    <w:rsid w:val="009E7DCA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80785"/>
    <w:rsid w:val="00AB3F67"/>
    <w:rsid w:val="00AB4E67"/>
    <w:rsid w:val="00AB733B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C4D5C"/>
    <w:rsid w:val="00CD66D6"/>
    <w:rsid w:val="00CE4CED"/>
    <w:rsid w:val="00CF0B16"/>
    <w:rsid w:val="00CF21FE"/>
    <w:rsid w:val="00D71AFB"/>
    <w:rsid w:val="00D934BE"/>
    <w:rsid w:val="00DA06D2"/>
    <w:rsid w:val="00DA11E8"/>
    <w:rsid w:val="00DE3475"/>
    <w:rsid w:val="00DF23E2"/>
    <w:rsid w:val="00DF53D5"/>
    <w:rsid w:val="00E14363"/>
    <w:rsid w:val="00E45891"/>
    <w:rsid w:val="00E51596"/>
    <w:rsid w:val="00E57B05"/>
    <w:rsid w:val="00E611FC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F9457B"/>
  <w15:docId w15:val="{78ABB9B5-F32F-4AEA-BAAA-F96AFBAA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623A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Yesid Camilo Almanza Gamba</cp:lastModifiedBy>
  <cp:revision>3</cp:revision>
  <cp:lastPrinted>2012-08-12T23:58:00Z</cp:lastPrinted>
  <dcterms:created xsi:type="dcterms:W3CDTF">2023-11-24T16:42:00Z</dcterms:created>
  <dcterms:modified xsi:type="dcterms:W3CDTF">2024-03-05T21:44:00Z</dcterms:modified>
</cp:coreProperties>
</file>