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C2F" w:rsidRPr="00696149" w:rsidRDefault="008A4922" w:rsidP="0069614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D2CB5">
        <w:rPr>
          <w:rFonts w:ascii="Arial" w:hAnsi="Arial" w:cs="Arial"/>
          <w:b/>
          <w:sz w:val="24"/>
          <w:szCs w:val="24"/>
          <w:lang w:val="en-US"/>
        </w:rPr>
        <w:t>Reporte de exploración</w:t>
      </w:r>
      <w:r w:rsidR="00B33567" w:rsidRPr="000D2CB5">
        <w:rPr>
          <w:rFonts w:ascii="Arial" w:hAnsi="Arial" w:cs="Arial"/>
          <w:b/>
          <w:sz w:val="24"/>
          <w:szCs w:val="24"/>
          <w:lang w:val="en-US"/>
        </w:rPr>
        <w:t xml:space="preserve"> de datos</w:t>
      </w:r>
      <w:bookmarkStart w:id="0" w:name="_GoBack"/>
      <w:bookmarkEnd w:id="0"/>
    </w:p>
    <w:p w:rsidR="008C58BC" w:rsidRPr="008C58BC" w:rsidRDefault="008C58BC" w:rsidP="008C5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C58BC">
        <w:rPr>
          <w:rFonts w:ascii="Arial" w:hAnsi="Arial" w:cs="Arial"/>
          <w:b/>
          <w:sz w:val="24"/>
          <w:szCs w:val="24"/>
          <w:lang w:val="es-ES_tradnl"/>
        </w:rPr>
        <w:t xml:space="preserve">Medición tarea genérica </w:t>
      </w:r>
      <w:r>
        <w:rPr>
          <w:rFonts w:ascii="Arial" w:hAnsi="Arial" w:cs="Arial"/>
          <w:b/>
          <w:sz w:val="24"/>
          <w:szCs w:val="24"/>
          <w:lang w:val="es-ES_tradnl"/>
        </w:rPr>
        <w:t>con la librería PyPDF2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560"/>
        <w:gridCol w:w="1275"/>
        <w:gridCol w:w="2410"/>
      </w:tblGrid>
      <w:tr w:rsidR="009B5580" w:rsidRPr="009B5580" w:rsidTr="009B5580">
        <w:trPr>
          <w:trHeight w:val="166"/>
        </w:trPr>
        <w:tc>
          <w:tcPr>
            <w:tcW w:w="1555" w:type="dxa"/>
            <w:vMerge w:val="restart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LEY</w:t>
            </w:r>
          </w:p>
        </w:tc>
        <w:tc>
          <w:tcPr>
            <w:tcW w:w="1417" w:type="dxa"/>
            <w:vMerge w:val="restart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NÚMERO DE PÁGINAS</w:t>
            </w:r>
          </w:p>
        </w:tc>
        <w:tc>
          <w:tcPr>
            <w:tcW w:w="4394" w:type="dxa"/>
            <w:gridSpan w:val="3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PDF A TXT</w:t>
            </w:r>
          </w:p>
        </w:tc>
        <w:tc>
          <w:tcPr>
            <w:tcW w:w="2410" w:type="dxa"/>
            <w:vMerge w:val="restart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LIBRERÍAS UTILIZADAS</w:t>
            </w:r>
          </w:p>
        </w:tc>
      </w:tr>
      <w:tr w:rsidR="009B5580" w:rsidRPr="009B5580" w:rsidTr="009B5580">
        <w:trPr>
          <w:trHeight w:val="341"/>
        </w:trPr>
        <w:tc>
          <w:tcPr>
            <w:tcW w:w="155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Memoria del proceso</w:t>
            </w:r>
          </w:p>
        </w:tc>
        <w:tc>
          <w:tcPr>
            <w:tcW w:w="127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Memoria RAM</w:t>
            </w: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707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LGEEPA: Ley General del Equilibrio Ecológico y la Protección al Ambiente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128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0.004640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87% bytes</w:t>
            </w:r>
          </w:p>
        </w:tc>
        <w:tc>
          <w:tcPr>
            <w:tcW w:w="1275" w:type="dxa"/>
            <w:vMerge w:val="restart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2.948657 gb</w:t>
            </w:r>
          </w:p>
        </w:tc>
        <w:tc>
          <w:tcPr>
            <w:tcW w:w="2410" w:type="dxa"/>
            <w:vMerge w:val="restart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PDF A TXT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from PyPDF2 import PdfFileReader, PdfFileWriter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Tiempo: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import timeit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Calcula el tiempo del proceso en segundos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Memoria del Proceso: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psutil.virtual_memory() </w:t>
            </w:r>
            <w:r w:rsidRPr="009B5580">
              <w:rPr>
                <w:rFonts w:ascii="Arial" w:hAnsi="Arial" w:cs="Arial"/>
                <w:sz w:val="24"/>
                <w:szCs w:val="24"/>
              </w:rPr>
              <w:t>Calcula el uso actual de la CPU en todo el sistema como un porcentaje en bytes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Memoria RAM: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psutil.virtual_memory().total</w:t>
            </w:r>
          </w:p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Total de la memoria RAM del equipo</w:t>
            </w:r>
          </w:p>
        </w:tc>
      </w:tr>
      <w:tr w:rsidR="009B5580" w:rsidRPr="009B5580" w:rsidTr="009B5580">
        <w:trPr>
          <w:trHeight w:val="497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LAN: Ley de Aguas Nacionales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112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0.005790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82%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497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LDRS: Ley de Desarrollo Rural Sustentable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73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0.002003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57%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743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 xml:space="preserve">LGPAS: Ley General de Pesca y Acuacultura </w:t>
            </w: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lastRenderedPageBreak/>
              <w:t>Sustentable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lastRenderedPageBreak/>
              <w:t>71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0.003885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55%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464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LGVS: Ley General de Vida Silvestre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72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0.027638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56%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743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LGDFS: Ley General de Desarrollo Forestal Sustentable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50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0.006040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40%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991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LGPGIR: Ley General Para la Prevención y Gestión Integral de Residuos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56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0.002121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48%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1240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 xml:space="preserve">LFBOGB: Ley Federal de Bioseguridad de Organismos Genéticamente </w:t>
            </w: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lastRenderedPageBreak/>
              <w:t>Modificados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lastRenderedPageBreak/>
              <w:t>49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0.000538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38%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5580" w:rsidRPr="009B5580" w:rsidTr="009B5580">
        <w:trPr>
          <w:trHeight w:val="464"/>
        </w:trPr>
        <w:tc>
          <w:tcPr>
            <w:tcW w:w="1555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LGCC: Ley General de Cambio Climático</w:t>
            </w:r>
          </w:p>
        </w:tc>
        <w:tc>
          <w:tcPr>
            <w:tcW w:w="1417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64</w:t>
            </w:r>
          </w:p>
        </w:tc>
        <w:tc>
          <w:tcPr>
            <w:tcW w:w="1559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  <w:lang w:val="es-ES_tradnl"/>
              </w:rPr>
              <w:t>0.002277 seg</w:t>
            </w:r>
          </w:p>
        </w:tc>
        <w:tc>
          <w:tcPr>
            <w:tcW w:w="1560" w:type="dxa"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580">
              <w:rPr>
                <w:rFonts w:ascii="Arial" w:hAnsi="Arial" w:cs="Arial"/>
                <w:sz w:val="24"/>
                <w:szCs w:val="24"/>
              </w:rPr>
              <w:t>50% bytes</w:t>
            </w:r>
          </w:p>
        </w:tc>
        <w:tc>
          <w:tcPr>
            <w:tcW w:w="1275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vMerge/>
            <w:hideMark/>
          </w:tcPr>
          <w:p w:rsidR="009B5580" w:rsidRPr="009B5580" w:rsidRDefault="009B5580" w:rsidP="009B55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C0888" w:rsidRDefault="00EC0888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B5580" w:rsidRP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5580">
        <w:rPr>
          <w:rFonts w:ascii="Arial" w:hAnsi="Arial" w:cs="Arial"/>
          <w:b/>
          <w:sz w:val="24"/>
          <w:szCs w:val="24"/>
        </w:rPr>
        <w:t>Ley</w:t>
      </w: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5580">
        <w:rPr>
          <w:rFonts w:ascii="Arial" w:hAnsi="Arial" w:cs="Arial"/>
          <w:sz w:val="24"/>
          <w:szCs w:val="24"/>
        </w:rPr>
        <w:drawing>
          <wp:inline distT="0" distB="0" distL="0" distR="0" wp14:anchorId="67A46317" wp14:editId="7A0B31CF">
            <wp:extent cx="4380934" cy="4572284"/>
            <wp:effectExtent l="0" t="0" r="63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5634" t="3957" r="25672" b="5650"/>
                    <a:stretch/>
                  </pic:blipFill>
                  <pic:spPr>
                    <a:xfrm>
                      <a:off x="0" y="0"/>
                      <a:ext cx="4380934" cy="45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80" w:rsidRDefault="009B5580" w:rsidP="00965167">
      <w:pPr>
        <w:spacing w:line="360" w:lineRule="auto"/>
        <w:rPr>
          <w:rFonts w:ascii="Arial" w:hAnsi="Arial" w:cs="Arial"/>
          <w:sz w:val="24"/>
          <w:szCs w:val="24"/>
        </w:rPr>
      </w:pPr>
    </w:p>
    <w:p w:rsidR="00965167" w:rsidRDefault="00965167" w:rsidP="00965167">
      <w:pPr>
        <w:spacing w:line="360" w:lineRule="auto"/>
        <w:rPr>
          <w:rFonts w:ascii="Arial" w:hAnsi="Arial" w:cs="Arial"/>
          <w:sz w:val="24"/>
          <w:szCs w:val="24"/>
        </w:rPr>
      </w:pPr>
    </w:p>
    <w:p w:rsidR="009B5580" w:rsidRP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5580">
        <w:rPr>
          <w:rFonts w:ascii="Arial" w:hAnsi="Arial" w:cs="Arial"/>
          <w:b/>
          <w:sz w:val="24"/>
          <w:szCs w:val="24"/>
          <w:lang w:val="es-ES_tradnl"/>
        </w:rPr>
        <w:t>P</w:t>
      </w:r>
      <w:r>
        <w:rPr>
          <w:rFonts w:ascii="Arial" w:hAnsi="Arial" w:cs="Arial"/>
          <w:b/>
          <w:sz w:val="24"/>
          <w:szCs w:val="24"/>
          <w:lang w:val="es-ES_tradnl"/>
        </w:rPr>
        <w:t>df a txt con la librería PyPDF2</w:t>
      </w: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558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33182E3" wp14:editId="3B8D89C9">
            <wp:extent cx="3604493" cy="4323639"/>
            <wp:effectExtent l="0" t="0" r="0" b="127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83" t="6148" r="59254" b="7524"/>
                    <a:stretch/>
                  </pic:blipFill>
                  <pic:spPr>
                    <a:xfrm>
                      <a:off x="0" y="0"/>
                      <a:ext cx="3604493" cy="43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80" w:rsidRP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5580">
        <w:rPr>
          <w:rFonts w:ascii="Arial" w:hAnsi="Arial" w:cs="Arial"/>
          <w:b/>
          <w:sz w:val="24"/>
          <w:szCs w:val="24"/>
          <w:lang w:val="es-ES_tradnl"/>
        </w:rPr>
        <w:t>Texto filtrado con la librería PyPDF2</w:t>
      </w: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5580">
        <w:rPr>
          <w:rFonts w:ascii="Arial" w:hAnsi="Arial" w:cs="Arial"/>
          <w:sz w:val="24"/>
          <w:szCs w:val="24"/>
        </w:rPr>
        <w:drawing>
          <wp:inline distT="0" distB="0" distL="0" distR="0" wp14:anchorId="14CE10C4" wp14:editId="31CCAE5E">
            <wp:extent cx="5612130" cy="232410"/>
            <wp:effectExtent l="0" t="0" r="762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448" t="6227" r="3284" b="86677"/>
                    <a:stretch/>
                  </pic:blipFill>
                  <pic:spPr>
                    <a:xfrm>
                      <a:off x="0" y="0"/>
                      <a:ext cx="561213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:rsidR="009B5580" w:rsidRPr="008C58BC" w:rsidRDefault="009B5580" w:rsidP="008C5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B5580">
        <w:rPr>
          <w:rFonts w:ascii="Arial" w:hAnsi="Arial" w:cs="Arial"/>
          <w:b/>
          <w:sz w:val="24"/>
          <w:szCs w:val="24"/>
          <w:lang w:val="es-ES_tradnl"/>
        </w:rPr>
        <w:t>Medición número de páginas y memoria RAM con la librería PyPDF2</w:t>
      </w: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B558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99234C3" wp14:editId="3AF76BA0">
            <wp:extent cx="5612130" cy="3539490"/>
            <wp:effectExtent l="0" t="0" r="7620" b="381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B5580" w:rsidRDefault="009B5580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5167" w:rsidRDefault="00965167" w:rsidP="009B558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C58BC" w:rsidRPr="008C58BC" w:rsidRDefault="008C58BC" w:rsidP="008C5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C58BC">
        <w:rPr>
          <w:rFonts w:ascii="Arial" w:hAnsi="Arial" w:cs="Arial"/>
          <w:b/>
          <w:sz w:val="24"/>
          <w:szCs w:val="24"/>
          <w:lang w:val="es-ES_tradnl"/>
        </w:rPr>
        <w:t>Medición tarea genérica pdf a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txt con la librería Pdfplumber</w:t>
      </w:r>
    </w:p>
    <w:tbl>
      <w:tblPr>
        <w:tblStyle w:val="Tablaconcuadrcula"/>
        <w:tblW w:w="9259" w:type="dxa"/>
        <w:tblLook w:val="04A0" w:firstRow="1" w:lastRow="0" w:firstColumn="1" w:lastColumn="0" w:noHBand="0" w:noVBand="1"/>
      </w:tblPr>
      <w:tblGrid>
        <w:gridCol w:w="1937"/>
        <w:gridCol w:w="1310"/>
        <w:gridCol w:w="1218"/>
        <w:gridCol w:w="1150"/>
        <w:gridCol w:w="1218"/>
        <w:gridCol w:w="3164"/>
      </w:tblGrid>
      <w:tr w:rsidR="00965167" w:rsidRPr="00965167" w:rsidTr="008C58BC">
        <w:trPr>
          <w:trHeight w:val="158"/>
        </w:trPr>
        <w:tc>
          <w:tcPr>
            <w:tcW w:w="2358" w:type="dxa"/>
            <w:vMerge w:val="restart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LEY</w:t>
            </w:r>
          </w:p>
        </w:tc>
        <w:tc>
          <w:tcPr>
            <w:tcW w:w="1104" w:type="dxa"/>
            <w:vMerge w:val="restart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NÚMERO DE PÁGINAS</w:t>
            </w:r>
          </w:p>
        </w:tc>
        <w:tc>
          <w:tcPr>
            <w:tcW w:w="3710" w:type="dxa"/>
            <w:gridSpan w:val="3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PDF A TXT</w:t>
            </w:r>
          </w:p>
        </w:tc>
        <w:tc>
          <w:tcPr>
            <w:tcW w:w="2087" w:type="dxa"/>
            <w:vMerge w:val="restart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LIBRERÍAS UTILIZADAS</w:t>
            </w:r>
          </w:p>
        </w:tc>
      </w:tr>
      <w:tr w:rsidR="00965167" w:rsidRPr="00965167" w:rsidTr="008C58BC">
        <w:trPr>
          <w:trHeight w:val="324"/>
        </w:trPr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Memoria del proceso</w:t>
            </w:r>
          </w:p>
        </w:tc>
        <w:tc>
          <w:tcPr>
            <w:tcW w:w="1203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Memoria RAM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673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LGEEPA: Ley General del Equilibrio Ecológico y la Protección al Ambiente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128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0.006640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97% bytes</w:t>
            </w:r>
          </w:p>
        </w:tc>
        <w:tc>
          <w:tcPr>
            <w:tcW w:w="1203" w:type="dxa"/>
            <w:vMerge w:val="restart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2.948657 gb</w:t>
            </w:r>
          </w:p>
        </w:tc>
        <w:tc>
          <w:tcPr>
            <w:tcW w:w="2087" w:type="dxa"/>
            <w:vMerge w:val="restart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PDF A TXT 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import pdfplumber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Tiempo: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import timeit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Calcula el tiempo del proceso en segundos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Memoria del Proceso: 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psutil.virtual_memory() </w:t>
            </w:r>
            <w:r w:rsidRPr="00965167">
              <w:rPr>
                <w:rFonts w:ascii="Arial" w:hAnsi="Arial" w:cs="Arial"/>
                <w:sz w:val="24"/>
                <w:szCs w:val="24"/>
              </w:rPr>
              <w:t>Calcula el uso actual de la CPU en todo el sistema como un porcentaje en bytes</w:t>
            </w: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Memoria RAM: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psutil.virtual_memory().total</w:t>
            </w:r>
          </w:p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Total de la memoria RAM del equipo</w:t>
            </w:r>
          </w:p>
        </w:tc>
      </w:tr>
      <w:tr w:rsidR="00965167" w:rsidRPr="00965167" w:rsidTr="008C58BC">
        <w:trPr>
          <w:trHeight w:val="473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LAN: Ley de Aguas Nacionales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112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0.006790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92%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473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LDRS: Ley de Desarrollo Rural Sustentable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73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0.003003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77%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708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LGPAS: Ley General de Pesca y Acuacultura Sustentable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71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0.004095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75%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442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LGVS: Ley General de Vida Silvestre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72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0.028638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56%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708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LGDFS: Ley General de Desarrollo Forestal Sustentable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50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0.008040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40%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944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lastRenderedPageBreak/>
              <w:t>LGPGIR: Ley General Para la Prevención y Gestión Integral de Residuos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56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0.002321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48%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1181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LFBOGB: Ley Federal de Bioseguridad de Organismos Genéticamente Modificados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49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0.000538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38%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167" w:rsidRPr="00965167" w:rsidTr="008C58BC">
        <w:trPr>
          <w:trHeight w:val="442"/>
        </w:trPr>
        <w:tc>
          <w:tcPr>
            <w:tcW w:w="235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  <w:t>LGCC: Ley General de Cambio Climático</w:t>
            </w:r>
          </w:p>
        </w:tc>
        <w:tc>
          <w:tcPr>
            <w:tcW w:w="1104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64</w:t>
            </w:r>
          </w:p>
        </w:tc>
        <w:tc>
          <w:tcPr>
            <w:tcW w:w="130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  <w:lang w:val="es-ES_tradnl"/>
              </w:rPr>
              <w:t>0.004176 seg</w:t>
            </w:r>
          </w:p>
        </w:tc>
        <w:tc>
          <w:tcPr>
            <w:tcW w:w="1198" w:type="dxa"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5167">
              <w:rPr>
                <w:rFonts w:ascii="Arial" w:hAnsi="Arial" w:cs="Arial"/>
                <w:sz w:val="24"/>
                <w:szCs w:val="24"/>
              </w:rPr>
              <w:t>50% bytes</w:t>
            </w: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65167" w:rsidRPr="00965167" w:rsidRDefault="00965167" w:rsidP="0096516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Pr="008C58BC" w:rsidRDefault="008C58BC" w:rsidP="008C5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C58BC">
        <w:rPr>
          <w:rFonts w:ascii="Arial" w:hAnsi="Arial" w:cs="Arial"/>
          <w:b/>
          <w:sz w:val="24"/>
          <w:szCs w:val="24"/>
        </w:rPr>
        <w:t>Ley</w:t>
      </w:r>
    </w:p>
    <w:p w:rsidR="008C58BC" w:rsidRDefault="008C58BC" w:rsidP="008C58B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C58B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93D77BB" wp14:editId="7F729233">
            <wp:extent cx="4380934" cy="4572284"/>
            <wp:effectExtent l="0" t="0" r="635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5634" t="3957" r="25672" b="5650"/>
                    <a:stretch/>
                  </pic:blipFill>
                  <pic:spPr>
                    <a:xfrm>
                      <a:off x="0" y="0"/>
                      <a:ext cx="4380934" cy="45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Pr="008C58BC" w:rsidRDefault="008C58BC" w:rsidP="008C5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C58BC">
        <w:rPr>
          <w:rFonts w:ascii="Arial" w:hAnsi="Arial" w:cs="Arial"/>
          <w:b/>
          <w:sz w:val="24"/>
          <w:szCs w:val="24"/>
          <w:lang w:val="es-ES_tradnl"/>
        </w:rPr>
        <w:t>Pdf a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txt con la librería Pdfplumber</w:t>
      </w: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  <w:r w:rsidRPr="008C58B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1F9E6E2" wp14:editId="0A80437A">
            <wp:extent cx="5209076" cy="3708353"/>
            <wp:effectExtent l="0" t="0" r="0" b="6985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342" t="6346" r="34403" b="11026"/>
                    <a:stretch/>
                  </pic:blipFill>
                  <pic:spPr>
                    <a:xfrm>
                      <a:off x="0" y="0"/>
                      <a:ext cx="5209076" cy="37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BC" w:rsidRPr="008C58BC" w:rsidRDefault="008C58BC" w:rsidP="008C5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C58BC">
        <w:rPr>
          <w:rFonts w:ascii="Arial" w:hAnsi="Arial" w:cs="Arial"/>
          <w:b/>
          <w:sz w:val="24"/>
          <w:szCs w:val="24"/>
          <w:lang w:val="es-ES_tradnl"/>
        </w:rPr>
        <w:t>Texto filtrado con la librería Pdfplumber</w:t>
      </w: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  <w:r w:rsidRPr="008C58BC">
        <w:rPr>
          <w:rFonts w:ascii="Arial" w:hAnsi="Arial" w:cs="Arial"/>
          <w:sz w:val="24"/>
          <w:szCs w:val="24"/>
        </w:rPr>
        <w:drawing>
          <wp:inline distT="0" distB="0" distL="0" distR="0" wp14:anchorId="4A171FD3" wp14:editId="58FF88EB">
            <wp:extent cx="5612130" cy="315595"/>
            <wp:effectExtent l="0" t="0" r="7620" b="8255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334" t="6147" r="3284" b="87083"/>
                    <a:stretch/>
                  </pic:blipFill>
                  <pic:spPr>
                    <a:xfrm>
                      <a:off x="0" y="0"/>
                      <a:ext cx="561213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</w:p>
    <w:p w:rsidR="008C58BC" w:rsidRDefault="008C58BC" w:rsidP="008C58BC">
      <w:pPr>
        <w:spacing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8C58BC" w:rsidRPr="008C58BC" w:rsidRDefault="008C58BC" w:rsidP="008C5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C58BC">
        <w:rPr>
          <w:rFonts w:ascii="Arial" w:hAnsi="Arial" w:cs="Arial"/>
          <w:b/>
          <w:sz w:val="24"/>
          <w:szCs w:val="24"/>
          <w:lang w:val="es-ES_tradnl"/>
        </w:rPr>
        <w:t>Mediciones número de páginas y memoria RAM con la librería Pdfplumber</w:t>
      </w:r>
    </w:p>
    <w:p w:rsidR="008C58BC" w:rsidRPr="000D2CB5" w:rsidRDefault="008C58BC" w:rsidP="008C58BC">
      <w:pPr>
        <w:spacing w:line="360" w:lineRule="auto"/>
        <w:rPr>
          <w:rFonts w:ascii="Arial" w:hAnsi="Arial" w:cs="Arial"/>
          <w:sz w:val="24"/>
          <w:szCs w:val="24"/>
        </w:rPr>
      </w:pPr>
      <w:r w:rsidRPr="008C58B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8EB4F70" wp14:editId="7E79592D">
            <wp:extent cx="5612130" cy="3398520"/>
            <wp:effectExtent l="0" t="0" r="7620" b="1143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8C58BC" w:rsidRPr="000D2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424" w:rsidRDefault="007F2424" w:rsidP="008C58BC">
      <w:pPr>
        <w:spacing w:after="0" w:line="240" w:lineRule="auto"/>
      </w:pPr>
      <w:r>
        <w:separator/>
      </w:r>
    </w:p>
  </w:endnote>
  <w:endnote w:type="continuationSeparator" w:id="0">
    <w:p w:rsidR="007F2424" w:rsidRDefault="007F2424" w:rsidP="008C5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424" w:rsidRDefault="007F2424" w:rsidP="008C58BC">
      <w:pPr>
        <w:spacing w:after="0" w:line="240" w:lineRule="auto"/>
      </w:pPr>
      <w:r>
        <w:separator/>
      </w:r>
    </w:p>
  </w:footnote>
  <w:footnote w:type="continuationSeparator" w:id="0">
    <w:p w:rsidR="007F2424" w:rsidRDefault="007F2424" w:rsidP="008C5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274F"/>
    <w:multiLevelType w:val="multilevel"/>
    <w:tmpl w:val="862E02D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62D480C"/>
    <w:multiLevelType w:val="hybridMultilevel"/>
    <w:tmpl w:val="7E4CB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23"/>
    <w:rsid w:val="000276C2"/>
    <w:rsid w:val="000D2CB5"/>
    <w:rsid w:val="001960E1"/>
    <w:rsid w:val="001C77D3"/>
    <w:rsid w:val="00696149"/>
    <w:rsid w:val="00741B95"/>
    <w:rsid w:val="007F2424"/>
    <w:rsid w:val="00851923"/>
    <w:rsid w:val="008A4922"/>
    <w:rsid w:val="008C58BC"/>
    <w:rsid w:val="008E32A0"/>
    <w:rsid w:val="00964B25"/>
    <w:rsid w:val="00965167"/>
    <w:rsid w:val="009B5580"/>
    <w:rsid w:val="00B33567"/>
    <w:rsid w:val="00B63AA1"/>
    <w:rsid w:val="00B67C2F"/>
    <w:rsid w:val="00D13A55"/>
    <w:rsid w:val="00D850CD"/>
    <w:rsid w:val="00EC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01860-645A-4A22-8DE8-9D3FA2DA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088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C0888"/>
    <w:pPr>
      <w:spacing w:after="0" w:line="240" w:lineRule="auto"/>
      <w:ind w:left="720"/>
      <w:contextualSpacing/>
    </w:pPr>
    <w:rPr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9B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C58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8BC"/>
  </w:style>
  <w:style w:type="paragraph" w:styleId="Piedepgina">
    <w:name w:val="footer"/>
    <w:basedOn w:val="Normal"/>
    <w:link w:val="PiedepginaCar"/>
    <w:uiPriority w:val="99"/>
    <w:unhideWhenUsed/>
    <w:rsid w:val="008C58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771">
          <w:marLeft w:val="0"/>
          <w:marRight w:val="0"/>
          <w:marTop w:val="19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Número de páginas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Hoja1!$A$2:$A$10</c:f>
              <c:strCache>
                <c:ptCount val="9"/>
                <c:pt idx="0">
                  <c:v>LGEEPA
</c:v>
                </c:pt>
                <c:pt idx="1">
                  <c:v>LAN</c:v>
                </c:pt>
                <c:pt idx="2">
                  <c:v>LDRS</c:v>
                </c:pt>
                <c:pt idx="3">
                  <c:v>LGPAS</c:v>
                </c:pt>
                <c:pt idx="4">
                  <c:v>LGVS</c:v>
                </c:pt>
                <c:pt idx="5">
                  <c:v>LGDFS</c:v>
                </c:pt>
                <c:pt idx="6">
                  <c:v>LGPGIR</c:v>
                </c:pt>
                <c:pt idx="7">
                  <c:v>LFBOGB</c:v>
                </c:pt>
                <c:pt idx="8">
                  <c:v>LGCC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128</c:v>
                </c:pt>
                <c:pt idx="1">
                  <c:v>112</c:v>
                </c:pt>
                <c:pt idx="2">
                  <c:v>73</c:v>
                </c:pt>
                <c:pt idx="3">
                  <c:v>71</c:v>
                </c:pt>
                <c:pt idx="4">
                  <c:v>72</c:v>
                </c:pt>
                <c:pt idx="5">
                  <c:v>50</c:v>
                </c:pt>
                <c:pt idx="6">
                  <c:v>56</c:v>
                </c:pt>
                <c:pt idx="7">
                  <c:v>49</c:v>
                </c:pt>
                <c:pt idx="8">
                  <c:v>64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Memoria RAM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Hoja1!$A$2:$A$10</c:f>
              <c:strCache>
                <c:ptCount val="9"/>
                <c:pt idx="0">
                  <c:v>LGEEPA
</c:v>
                </c:pt>
                <c:pt idx="1">
                  <c:v>LAN</c:v>
                </c:pt>
                <c:pt idx="2">
                  <c:v>LDRS</c:v>
                </c:pt>
                <c:pt idx="3">
                  <c:v>LGPAS</c:v>
                </c:pt>
                <c:pt idx="4">
                  <c:v>LGVS</c:v>
                </c:pt>
                <c:pt idx="5">
                  <c:v>LGDFS</c:v>
                </c:pt>
                <c:pt idx="6">
                  <c:v>LGPGIR</c:v>
                </c:pt>
                <c:pt idx="7">
                  <c:v>LFBOGB</c:v>
                </c:pt>
                <c:pt idx="8">
                  <c:v>LGCC</c:v>
                </c:pt>
              </c:strCache>
            </c:strRef>
          </c:cat>
          <c:val>
            <c:numRef>
              <c:f>Hoja1!$C$2:$C$10</c:f>
              <c:numCache>
                <c:formatCode>0%</c:formatCode>
                <c:ptCount val="9"/>
                <c:pt idx="0">
                  <c:v>0.87</c:v>
                </c:pt>
                <c:pt idx="1">
                  <c:v>0.82</c:v>
                </c:pt>
                <c:pt idx="2">
                  <c:v>0.56999999999999995</c:v>
                </c:pt>
                <c:pt idx="3">
                  <c:v>0.55000000000000004</c:v>
                </c:pt>
                <c:pt idx="4">
                  <c:v>0.56000000000000005</c:v>
                </c:pt>
                <c:pt idx="5">
                  <c:v>0.4</c:v>
                </c:pt>
                <c:pt idx="6">
                  <c:v>0.48</c:v>
                </c:pt>
                <c:pt idx="7">
                  <c:v>0.38</c:v>
                </c:pt>
                <c:pt idx="8">
                  <c:v>0.5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460856256"/>
        <c:axId val="460862240"/>
      </c:barChart>
      <c:catAx>
        <c:axId val="460856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0862240"/>
        <c:crosses val="autoZero"/>
        <c:auto val="1"/>
        <c:lblAlgn val="ctr"/>
        <c:lblOffset val="100"/>
        <c:noMultiLvlLbl val="0"/>
      </c:catAx>
      <c:valAx>
        <c:axId val="460862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085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Número de páginas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Hoja1!$A$2:$A$10</c:f>
              <c:strCache>
                <c:ptCount val="9"/>
                <c:pt idx="0">
                  <c:v>LGEEPA
</c:v>
                </c:pt>
                <c:pt idx="1">
                  <c:v>LAN</c:v>
                </c:pt>
                <c:pt idx="2">
                  <c:v>LDRS</c:v>
                </c:pt>
                <c:pt idx="3">
                  <c:v>LGPAS</c:v>
                </c:pt>
                <c:pt idx="4">
                  <c:v>LGVS</c:v>
                </c:pt>
                <c:pt idx="5">
                  <c:v>LGDFS</c:v>
                </c:pt>
                <c:pt idx="6">
                  <c:v>LGPGIR</c:v>
                </c:pt>
                <c:pt idx="7">
                  <c:v>LFBOGB</c:v>
                </c:pt>
                <c:pt idx="8">
                  <c:v>LGCC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128</c:v>
                </c:pt>
                <c:pt idx="1">
                  <c:v>112</c:v>
                </c:pt>
                <c:pt idx="2">
                  <c:v>73</c:v>
                </c:pt>
                <c:pt idx="3">
                  <c:v>71</c:v>
                </c:pt>
                <c:pt idx="4">
                  <c:v>72</c:v>
                </c:pt>
                <c:pt idx="5">
                  <c:v>50</c:v>
                </c:pt>
                <c:pt idx="6">
                  <c:v>56</c:v>
                </c:pt>
                <c:pt idx="7">
                  <c:v>49</c:v>
                </c:pt>
                <c:pt idx="8">
                  <c:v>64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Memoria RAM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Hoja1!$A$2:$A$10</c:f>
              <c:strCache>
                <c:ptCount val="9"/>
                <c:pt idx="0">
                  <c:v>LGEEPA
</c:v>
                </c:pt>
                <c:pt idx="1">
                  <c:v>LAN</c:v>
                </c:pt>
                <c:pt idx="2">
                  <c:v>LDRS</c:v>
                </c:pt>
                <c:pt idx="3">
                  <c:v>LGPAS</c:v>
                </c:pt>
                <c:pt idx="4">
                  <c:v>LGVS</c:v>
                </c:pt>
                <c:pt idx="5">
                  <c:v>LGDFS</c:v>
                </c:pt>
                <c:pt idx="6">
                  <c:v>LGPGIR</c:v>
                </c:pt>
                <c:pt idx="7">
                  <c:v>LFBOGB</c:v>
                </c:pt>
                <c:pt idx="8">
                  <c:v>LGCC</c:v>
                </c:pt>
              </c:strCache>
            </c:strRef>
          </c:cat>
          <c:val>
            <c:numRef>
              <c:f>Hoja1!$C$2:$C$10</c:f>
              <c:numCache>
                <c:formatCode>0%</c:formatCode>
                <c:ptCount val="9"/>
                <c:pt idx="0">
                  <c:v>0.97</c:v>
                </c:pt>
                <c:pt idx="1">
                  <c:v>0.92</c:v>
                </c:pt>
                <c:pt idx="2">
                  <c:v>0.77</c:v>
                </c:pt>
                <c:pt idx="3">
                  <c:v>0.75</c:v>
                </c:pt>
                <c:pt idx="4">
                  <c:v>0.56000000000000005</c:v>
                </c:pt>
                <c:pt idx="5">
                  <c:v>0.4</c:v>
                </c:pt>
                <c:pt idx="6">
                  <c:v>0.48</c:v>
                </c:pt>
                <c:pt idx="7">
                  <c:v>0.38</c:v>
                </c:pt>
                <c:pt idx="8">
                  <c:v>0.5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460860608"/>
        <c:axId val="460857344"/>
      </c:barChart>
      <c:catAx>
        <c:axId val="4608606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0857344"/>
        <c:crosses val="autoZero"/>
        <c:auto val="1"/>
        <c:lblAlgn val="ctr"/>
        <c:lblOffset val="100"/>
        <c:noMultiLvlLbl val="0"/>
      </c:catAx>
      <c:valAx>
        <c:axId val="46085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0860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1197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2"/>
    </cs:fontRef>
    <cs:defRPr sz="1197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1197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2128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1197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1197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1197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2"/>
    </cs:fontRef>
    <cs:defRPr sz="1197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1197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2128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1197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1197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YESSENIA DIAZ ALVAREZ</dc:creator>
  <cp:keywords/>
  <dc:description/>
  <cp:lastModifiedBy>YESSENIA DIAZ ALVAREZ</cp:lastModifiedBy>
  <cp:revision>1</cp:revision>
  <dcterms:created xsi:type="dcterms:W3CDTF">2022-10-21T23:16:00Z</dcterms:created>
  <dcterms:modified xsi:type="dcterms:W3CDTF">2022-10-22T00:47:00Z</dcterms:modified>
</cp:coreProperties>
</file>