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C7480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</w:p>
    <w:p w14:paraId="281E484A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2CC8070A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10C2E167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Институт математики и информационных систем</w:t>
      </w:r>
    </w:p>
    <w:p w14:paraId="1F4DECEF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0B874F5D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Кафедра радиоэлектронных </w:t>
      </w:r>
      <w:proofErr w:type="spellStart"/>
      <w:r w:rsidRPr="002D643B">
        <w:rPr>
          <w:rFonts w:ascii="Times New Roman" w:hAnsi="Times New Roman" w:cs="Times New Roman"/>
          <w:sz w:val="24"/>
          <w:szCs w:val="24"/>
        </w:rPr>
        <w:t>средст</w:t>
      </w:r>
      <w:proofErr w:type="spellEnd"/>
    </w:p>
    <w:p w14:paraId="60FC61A6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B065B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F9DDC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07E1BB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766B907B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1792BED0" w14:textId="0D8EF29E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D64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AEFC6A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по дисциплине «Цифровые устройства и микропроцессоры»</w:t>
      </w:r>
    </w:p>
    <w:p w14:paraId="1B1659F5" w14:textId="5719CA49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“</w:t>
      </w:r>
      <w:r w:rsidRPr="00F008E4">
        <w:t xml:space="preserve"> </w:t>
      </w:r>
      <w:r w:rsidRPr="00F008E4">
        <w:rPr>
          <w:rFonts w:ascii="Times New Roman" w:hAnsi="Times New Roman" w:cs="Times New Roman"/>
          <w:sz w:val="24"/>
          <w:szCs w:val="24"/>
        </w:rPr>
        <w:t>МОДУЛЬНОЕ ПРОГРАММИРОВАНИЕ</w:t>
      </w:r>
      <w:r w:rsidRPr="002D643B">
        <w:rPr>
          <w:rFonts w:ascii="Times New Roman" w:hAnsi="Times New Roman" w:cs="Times New Roman"/>
          <w:sz w:val="24"/>
          <w:szCs w:val="24"/>
        </w:rPr>
        <w:t>”</w:t>
      </w:r>
    </w:p>
    <w:p w14:paraId="4385D1C3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Вариант 13</w:t>
      </w:r>
    </w:p>
    <w:p w14:paraId="7FCD03CC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7717A0C4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607F828D" w14:textId="77777777" w:rsidR="00F008E4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16C04519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69279CCE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2FB78B0A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2F5DD04E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3D0D19BA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80"/>
        <w:gridCol w:w="3524"/>
        <w:gridCol w:w="283"/>
        <w:gridCol w:w="1559"/>
        <w:gridCol w:w="284"/>
        <w:gridCol w:w="1701"/>
        <w:gridCol w:w="567"/>
      </w:tblGrid>
      <w:tr w:rsidR="00F008E4" w:rsidRPr="002D643B" w14:paraId="349709DF" w14:textId="77777777" w:rsidTr="0078300D">
        <w:tc>
          <w:tcPr>
            <w:tcW w:w="1580" w:type="dxa"/>
          </w:tcPr>
          <w:p w14:paraId="3AA0C2CC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Выполнил:</w:t>
            </w:r>
          </w:p>
        </w:tc>
        <w:tc>
          <w:tcPr>
            <w:tcW w:w="3524" w:type="dxa"/>
          </w:tcPr>
          <w:p w14:paraId="445DD7DD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студент группы </w:t>
            </w:r>
          </w:p>
          <w:p w14:paraId="5F2F0543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ИНБб-3301-02-00</w:t>
            </w:r>
          </w:p>
        </w:tc>
        <w:tc>
          <w:tcPr>
            <w:tcW w:w="283" w:type="dxa"/>
          </w:tcPr>
          <w:p w14:paraId="29E9BC39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6E6AB3B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5A43A5B6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gridSpan w:val="2"/>
          </w:tcPr>
          <w:p w14:paraId="7039288E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  <w:p w14:paraId="5BD5CFF0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М.И. Солодянкин</w:t>
            </w:r>
          </w:p>
        </w:tc>
      </w:tr>
      <w:tr w:rsidR="00F008E4" w:rsidRPr="002D643B" w14:paraId="341EC4E0" w14:textId="77777777" w:rsidTr="0078300D">
        <w:trPr>
          <w:gridAfter w:val="1"/>
          <w:wAfter w:w="567" w:type="dxa"/>
        </w:trPr>
        <w:tc>
          <w:tcPr>
            <w:tcW w:w="1580" w:type="dxa"/>
          </w:tcPr>
          <w:p w14:paraId="21628821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5C0D24D7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F4B378D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39F0833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070A3644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DD088D9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</w:tr>
      <w:tr w:rsidR="00F008E4" w:rsidRPr="002D643B" w14:paraId="784D575C" w14:textId="77777777" w:rsidTr="0078300D">
        <w:trPr>
          <w:gridAfter w:val="1"/>
          <w:wAfter w:w="567" w:type="dxa"/>
        </w:trPr>
        <w:tc>
          <w:tcPr>
            <w:tcW w:w="1580" w:type="dxa"/>
          </w:tcPr>
          <w:p w14:paraId="1B738943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Проверил:</w:t>
            </w:r>
          </w:p>
        </w:tc>
        <w:tc>
          <w:tcPr>
            <w:tcW w:w="3524" w:type="dxa"/>
          </w:tcPr>
          <w:p w14:paraId="3A65988C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Педагог Колледж </w:t>
            </w:r>
            <w:proofErr w:type="spellStart"/>
            <w:r w:rsidRPr="002D643B">
              <w:rPr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283" w:type="dxa"/>
          </w:tcPr>
          <w:p w14:paraId="6699F817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BCF8444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2311EC7D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1AA2B57" w14:textId="77777777" w:rsidR="00F008E4" w:rsidRPr="002D643B" w:rsidRDefault="00F008E4" w:rsidP="0078300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М.А. Земцов</w:t>
            </w:r>
          </w:p>
        </w:tc>
      </w:tr>
      <w:tr w:rsidR="00F008E4" w:rsidRPr="002D643B" w14:paraId="5C422A78" w14:textId="77777777" w:rsidTr="0078300D">
        <w:trPr>
          <w:gridAfter w:val="1"/>
          <w:wAfter w:w="567" w:type="dxa"/>
        </w:trPr>
        <w:tc>
          <w:tcPr>
            <w:tcW w:w="1580" w:type="dxa"/>
          </w:tcPr>
          <w:p w14:paraId="4A1D4B73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60E456DD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32E53F31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FB60BA7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25E9B8C5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26232C3" w14:textId="77777777" w:rsidR="00F008E4" w:rsidRPr="002D643B" w:rsidRDefault="00F008E4" w:rsidP="0078300D">
            <w:pPr>
              <w:rPr>
                <w:sz w:val="24"/>
                <w:szCs w:val="24"/>
              </w:rPr>
            </w:pPr>
          </w:p>
        </w:tc>
      </w:tr>
    </w:tbl>
    <w:p w14:paraId="7164304E" w14:textId="77777777" w:rsidR="00F008E4" w:rsidRPr="002D643B" w:rsidRDefault="00F008E4" w:rsidP="00F008E4">
      <w:pPr>
        <w:rPr>
          <w:rFonts w:ascii="Times New Roman" w:hAnsi="Times New Roman" w:cs="Times New Roman"/>
          <w:sz w:val="24"/>
          <w:szCs w:val="24"/>
        </w:rPr>
      </w:pPr>
    </w:p>
    <w:p w14:paraId="2B9E2410" w14:textId="77777777" w:rsidR="00F008E4" w:rsidRPr="002D643B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DA39E0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г. Киров</w:t>
      </w:r>
    </w:p>
    <w:p w14:paraId="0AEB2BD5" w14:textId="77777777" w:rsidR="00F008E4" w:rsidRPr="002D643B" w:rsidRDefault="00F008E4" w:rsidP="00F008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2025</w:t>
      </w:r>
    </w:p>
    <w:p w14:paraId="4FE1AFF9" w14:textId="77777777" w:rsidR="00F008E4" w:rsidRPr="00F008E4" w:rsidRDefault="00F008E4" w:rsidP="00F008E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B5F5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F008E4">
        <w:rPr>
          <w:rFonts w:ascii="Times New Roman" w:hAnsi="Times New Roman" w:cs="Times New Roman"/>
          <w:sz w:val="24"/>
          <w:szCs w:val="24"/>
        </w:rPr>
        <w:t>знакомство с технологией применения языка ассемблера при разработке программного обеспечения на языках высокого уровня.</w:t>
      </w:r>
    </w:p>
    <w:p w14:paraId="5FEA4FDA" w14:textId="1E341A4D" w:rsidR="00F008E4" w:rsidRPr="002D643B" w:rsidRDefault="00F008E4" w:rsidP="00F008E4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</w:p>
    <w:p w14:paraId="22557769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1. Сформировать проект консольного приложения с использованием </w:t>
      </w:r>
    </w:p>
    <w:p w14:paraId="43D2C3A6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модуля на основе языка ассемблера. </w:t>
      </w:r>
    </w:p>
    <w:p w14:paraId="07A887BE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2. Разработать основной модуль приложения. Основной модуль обеспечивает ввод данных, вызов подпрограммы ассемблера и вывод результата. </w:t>
      </w:r>
    </w:p>
    <w:p w14:paraId="676C4A4E" w14:textId="60E69CA4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3. Добавить в проект модуль на языке ассемблера. Разработать подпрограмму на языке ассемблера в соответствии с вариантом. </w:t>
      </w:r>
    </w:p>
    <w:p w14:paraId="406B7AB6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4. Добавить в проект модуль на языке Си. Разработать функцию на языке высокого уровня в соответствии с вариантом. </w:t>
      </w:r>
    </w:p>
    <w:p w14:paraId="764F72ED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5. Обеспечить вызов подпрограммы ассемблера из основного модуля на языке С++. Основной модуль обеспечивает ввод данных и вывод результата. </w:t>
      </w:r>
    </w:p>
    <w:p w14:paraId="60F8F3FE" w14:textId="77777777" w:rsidR="00187FB9" w:rsidRP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6. Осуществить вызов функции языка Си из модуля ассемблера. </w:t>
      </w:r>
    </w:p>
    <w:p w14:paraId="0EB8B9DA" w14:textId="77777777" w:rsidR="00187FB9" w:rsidRDefault="00187FB9" w:rsidP="00187FB9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187FB9">
        <w:rPr>
          <w:rFonts w:ascii="Times New Roman" w:hAnsi="Times New Roman" w:cs="Times New Roman"/>
          <w:sz w:val="24"/>
          <w:szCs w:val="24"/>
        </w:rPr>
        <w:t xml:space="preserve">7. Проверить работу приложения в режиме отладки. Записать содержимое стека перед вызовом подпрограммы ассемблера и функции Си. </w:t>
      </w:r>
    </w:p>
    <w:p w14:paraId="44BA7A85" w14:textId="3ECDEFAB" w:rsidR="00187FB9" w:rsidRPr="00187FB9" w:rsidRDefault="00187FB9" w:rsidP="00187FB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87FB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703FC5" wp14:editId="7C567D9E">
            <wp:extent cx="5940425" cy="988695"/>
            <wp:effectExtent l="0" t="0" r="3175" b="1905"/>
            <wp:docPr id="97102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15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0F1" w14:textId="15EF0C54" w:rsidR="00F008E4" w:rsidRDefault="00F008E4" w:rsidP="00187FB9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Текст</w:t>
      </w:r>
      <w:r w:rsidRPr="00886E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D643B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886EA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E360BEB" w14:textId="03C633B2" w:rsidR="00886EAC" w:rsidRPr="00886EAC" w:rsidRDefault="00886EAC" w:rsidP="00886EA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Source.cpp</w:t>
      </w:r>
    </w:p>
    <w:p w14:paraId="086776E3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#define _CRT_SECURE_NO_WARNINGS</w:t>
      </w:r>
    </w:p>
    <w:p w14:paraId="044884A3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#include &lt;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stdio.h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&gt;</w:t>
      </w:r>
    </w:p>
    <w:p w14:paraId="6D150E18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#include &lt;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stdlib.h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&gt;</w:t>
      </w:r>
    </w:p>
    <w:p w14:paraId="5BCAA75A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#include &lt;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cmath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&gt;</w:t>
      </w:r>
    </w:p>
    <w:p w14:paraId="0883129F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#include &lt;iostream&gt;</w:t>
      </w:r>
    </w:p>
    <w:p w14:paraId="45C03583" w14:textId="0FA26526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using namespace std;</w:t>
      </w:r>
    </w:p>
    <w:p w14:paraId="7DC67EAC" w14:textId="69B99552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extern "C" double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integr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(double x);</w:t>
      </w:r>
    </w:p>
    <w:p w14:paraId="42F69395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int main(int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argc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, char**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argv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)</w:t>
      </w:r>
    </w:p>
    <w:p w14:paraId="088881CA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{</w:t>
      </w:r>
    </w:p>
    <w:p w14:paraId="77E7E0DF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double x;</w:t>
      </w:r>
    </w:p>
    <w:p w14:paraId="15AAB796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cout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&lt;&lt; "Input x= ";</w:t>
      </w:r>
    </w:p>
    <w:p w14:paraId="45F13693" w14:textId="2739A69D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cin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&gt;&gt; x;</w:t>
      </w:r>
    </w:p>
    <w:p w14:paraId="51C78071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double R = 0.0;</w:t>
      </w:r>
    </w:p>
    <w:p w14:paraId="6D973D20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R =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integr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(x);</w:t>
      </w:r>
    </w:p>
    <w:p w14:paraId="475A2B21" w14:textId="21AA8EEC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cout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&lt;&lt; "Result= " &lt;&lt; R &lt;&lt;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endl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;</w:t>
      </w:r>
    </w:p>
    <w:p w14:paraId="69357816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return 0;</w:t>
      </w:r>
    </w:p>
    <w:p w14:paraId="777F27F9" w14:textId="7C609E6C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}</w:t>
      </w:r>
    </w:p>
    <w:p w14:paraId="642D65A1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extern "C" double cotan(double z)</w:t>
      </w:r>
    </w:p>
    <w:p w14:paraId="3CA0BA2A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{</w:t>
      </w:r>
    </w:p>
    <w:p w14:paraId="7D12AD94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double f, cot;</w:t>
      </w:r>
    </w:p>
    <w:p w14:paraId="5099FC2D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cot = cos(z) / sin(z);</w:t>
      </w:r>
    </w:p>
    <w:p w14:paraId="3E6C3C7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f =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cbrt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(cot);</w:t>
      </w:r>
    </w:p>
    <w:p w14:paraId="59586D35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return f;</w:t>
      </w:r>
    </w:p>
    <w:p w14:paraId="4C85A144" w14:textId="30626B23" w:rsidR="00F008E4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</w:rPr>
        <w:t>}</w:t>
      </w:r>
    </w:p>
    <w:p w14:paraId="475EE406" w14:textId="05BB14DA" w:rsidR="00886EAC" w:rsidRPr="00886EAC" w:rsidRDefault="00886EAC" w:rsidP="00886EA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Asmblr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asm</w:t>
      </w:r>
    </w:p>
    <w:p w14:paraId="4E4E1296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.586 </w:t>
      </w:r>
    </w:p>
    <w:p w14:paraId="242BED52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.MODEL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flat,C</w:t>
      </w:r>
      <w:proofErr w:type="spellEnd"/>
    </w:p>
    <w:p w14:paraId="443C1AB0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.DATA</w:t>
      </w:r>
    </w:p>
    <w:p w14:paraId="50D898BE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SUM DD 0.0</w:t>
      </w:r>
    </w:p>
    <w:p w14:paraId="2068A3D1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i_local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DD 0</w:t>
      </w:r>
    </w:p>
    <w:p w14:paraId="696146E4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.CODE</w:t>
      </w:r>
    </w:p>
    <w:p w14:paraId="53E97AFC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extern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cotan:near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; </w:t>
      </w:r>
      <w:r w:rsidRPr="00886EAC">
        <w:rPr>
          <w:rFonts w:ascii="Times New Roman" w:hAnsi="Times New Roman" w:cs="Times New Roman"/>
          <w:color w:val="000000"/>
          <w:sz w:val="20"/>
          <w:szCs w:val="24"/>
        </w:rPr>
        <w:t>объявление</w:t>
      </w: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886EAC">
        <w:rPr>
          <w:rFonts w:ascii="Times New Roman" w:hAnsi="Times New Roman" w:cs="Times New Roman"/>
          <w:color w:val="000000"/>
          <w:sz w:val="20"/>
          <w:szCs w:val="24"/>
        </w:rPr>
        <w:t>внешней</w:t>
      </w: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886EAC">
        <w:rPr>
          <w:rFonts w:ascii="Times New Roman" w:hAnsi="Times New Roman" w:cs="Times New Roman"/>
          <w:color w:val="000000"/>
          <w:sz w:val="20"/>
          <w:szCs w:val="24"/>
        </w:rPr>
        <w:t>функции</w:t>
      </w: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cotan</w:t>
      </w:r>
    </w:p>
    <w:p w14:paraId="3F1FED70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lastRenderedPageBreak/>
        <w:t xml:space="preserve">public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integr</w:t>
      </w:r>
      <w:proofErr w:type="spellEnd"/>
    </w:p>
    <w:p w14:paraId="46E4BE00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integr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proc C</w:t>
      </w:r>
    </w:p>
    <w:p w14:paraId="5059D772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push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ebp</w:t>
      </w:r>
      <w:proofErr w:type="spellEnd"/>
    </w:p>
    <w:p w14:paraId="21AB1B44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mov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ebp,esp</w:t>
      </w:r>
      <w:proofErr w:type="spellEnd"/>
    </w:p>
    <w:p w14:paraId="3C41B3EE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mov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ecx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,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dword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ptr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[ebp+8]</w:t>
      </w:r>
    </w:p>
    <w:p w14:paraId="3FA07C1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push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dword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ptr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[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ebp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+ 12]</w:t>
      </w:r>
    </w:p>
    <w:p w14:paraId="0AC554E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push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i_local</w:t>
      </w:r>
      <w:proofErr w:type="spellEnd"/>
    </w:p>
    <w:p w14:paraId="4F56CD8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call cotan</w:t>
      </w:r>
    </w:p>
    <w:p w14:paraId="501782F1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fabs</w:t>
      </w:r>
    </w:p>
    <w:p w14:paraId="31073BA8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fld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SUM</w:t>
      </w:r>
    </w:p>
    <w:p w14:paraId="7D88694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add esp,8</w:t>
      </w:r>
    </w:p>
    <w:p w14:paraId="753BD368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fadd</w:t>
      </w:r>
      <w:proofErr w:type="spellEnd"/>
    </w:p>
    <w:p w14:paraId="132A3E7C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pop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ecx</w:t>
      </w:r>
      <w:proofErr w:type="spellEnd"/>
    </w:p>
    <w:p w14:paraId="56ABDEB5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inc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i_local</w:t>
      </w:r>
      <w:proofErr w:type="spellEnd"/>
    </w:p>
    <w:p w14:paraId="1A8BA06B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fstp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SUM</w:t>
      </w:r>
    </w:p>
    <w:p w14:paraId="7995FA77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fld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SUM</w:t>
      </w:r>
    </w:p>
    <w:p w14:paraId="09B6A005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mov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esp,ebp</w:t>
      </w:r>
      <w:proofErr w:type="spellEnd"/>
    </w:p>
    <w:p w14:paraId="3E258BCD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pop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ebp</w:t>
      </w:r>
      <w:proofErr w:type="spellEnd"/>
    </w:p>
    <w:p w14:paraId="417102DA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>ret</w:t>
      </w:r>
    </w:p>
    <w:p w14:paraId="278734B2" w14:textId="77777777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integr</w:t>
      </w:r>
      <w:proofErr w:type="spellEnd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spellStart"/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endp</w:t>
      </w:r>
      <w:proofErr w:type="spellEnd"/>
    </w:p>
    <w:p w14:paraId="3565D0D5" w14:textId="08FD5FCB" w:rsidR="00886EAC" w:rsidRPr="00886EAC" w:rsidRDefault="00886EAC" w:rsidP="00886E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886EAC">
        <w:rPr>
          <w:rFonts w:ascii="Times New Roman" w:hAnsi="Times New Roman" w:cs="Times New Roman"/>
          <w:color w:val="000000"/>
          <w:sz w:val="20"/>
          <w:szCs w:val="24"/>
          <w:lang w:val="en-US"/>
        </w:rPr>
        <w:t>End</w:t>
      </w:r>
    </w:p>
    <w:p w14:paraId="3D889C5F" w14:textId="77777777" w:rsidR="00F008E4" w:rsidRPr="00645703" w:rsidRDefault="00F008E4" w:rsidP="00F008E4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608B7">
        <w:rPr>
          <w:rFonts w:ascii="Times New Roman" w:hAnsi="Times New Roman" w:cs="Times New Roman"/>
          <w:b/>
          <w:sz w:val="24"/>
          <w:szCs w:val="24"/>
        </w:rPr>
        <w:t>Верификация</w:t>
      </w:r>
      <w:r w:rsidRPr="0064570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608B7">
        <w:rPr>
          <w:rFonts w:ascii="Times New Roman" w:hAnsi="Times New Roman" w:cs="Times New Roman"/>
          <w:b/>
          <w:sz w:val="24"/>
          <w:szCs w:val="24"/>
        </w:rPr>
        <w:t>программы</w:t>
      </w:r>
    </w:p>
    <w:p w14:paraId="22225BEF" w14:textId="3A6D96C7" w:rsidR="00645703" w:rsidRDefault="00645703" w:rsidP="00F00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при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45703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00E04C28" w14:textId="7DD20401" w:rsidR="00645703" w:rsidRDefault="00645703" w:rsidP="00F008E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45703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ctg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func>
          </m:e>
        </m:rad>
        <m:r>
          <w:rPr>
            <w:rFonts w:ascii="Cambria Math" w:hAnsi="Cambria Math" w:cs="Times New Roman"/>
            <w:sz w:val="24"/>
            <w:szCs w:val="24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ctg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d>
              </m:e>
            </m:func>
          </m:e>
        </m:rad>
        <m:r>
          <w:rPr>
            <w:rFonts w:ascii="Cambria Math" w:hAnsi="Cambria Math" w:cs="Times New Roman"/>
            <w:sz w:val="24"/>
            <w:szCs w:val="24"/>
          </w:rPr>
          <m:t>=-0,666304</m:t>
        </m:r>
      </m:oMath>
    </w:p>
    <w:p w14:paraId="33EDEF4A" w14:textId="304C24F4" w:rsidR="00645703" w:rsidRPr="00645703" w:rsidRDefault="00645703" w:rsidP="00F008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y =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deg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ctg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rad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-0,666304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=0,666304</m:t>
        </m:r>
      </m:oMath>
    </w:p>
    <w:p w14:paraId="78234F55" w14:textId="59295803" w:rsidR="00F008E4" w:rsidRDefault="00F008E4" w:rsidP="00F00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Шаги программы при выполнении</w:t>
      </w:r>
      <w:r w:rsidRPr="000608B7">
        <w:rPr>
          <w:rFonts w:ascii="Times New Roman" w:hAnsi="Times New Roman" w:cs="Times New Roman"/>
          <w:sz w:val="24"/>
          <w:szCs w:val="24"/>
        </w:rPr>
        <w:t>:</w:t>
      </w:r>
    </w:p>
    <w:p w14:paraId="7DA77A0B" w14:textId="4BF0362F" w:rsidR="00F008E4" w:rsidRPr="00AE2CC1" w:rsidRDefault="004E0F53" w:rsidP="00F008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0F5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5B895B" wp14:editId="029E7998">
            <wp:extent cx="5940425" cy="3500120"/>
            <wp:effectExtent l="0" t="0" r="3175" b="5080"/>
            <wp:docPr id="447035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35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F61A" w14:textId="1E5F5A1E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Считывание значения x с клавиатуры</w:t>
      </w:r>
    </w:p>
    <w:p w14:paraId="6F4B11E5" w14:textId="2CBFB244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269CB7" wp14:editId="7D3A1170">
            <wp:extent cx="5940425" cy="3509010"/>
            <wp:effectExtent l="0" t="0" r="3175" b="0"/>
            <wp:docPr id="1684861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61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5EDA" w14:textId="43EF092C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Инициализация переменной R для хранения результата</w:t>
      </w:r>
    </w:p>
    <w:p w14:paraId="791590F5" w14:textId="4F439420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966D22" wp14:editId="78D01ACA">
            <wp:extent cx="5940425" cy="3505200"/>
            <wp:effectExtent l="0" t="0" r="3175" b="0"/>
            <wp:docPr id="52864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3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F6F2" w14:textId="32F3B5E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4E0F53" w:rsidRPr="004E0F53">
        <w:rPr>
          <w:rFonts w:ascii="Times New Roman" w:hAnsi="Times New Roman" w:cs="Times New Roman"/>
          <w:sz w:val="24"/>
          <w:szCs w:val="24"/>
        </w:rPr>
        <w:t xml:space="preserve">Вызов функции </w:t>
      </w:r>
      <w:proofErr w:type="spellStart"/>
      <w:r w:rsidR="004E0F53" w:rsidRPr="004E0F53">
        <w:rPr>
          <w:rFonts w:ascii="Times New Roman" w:hAnsi="Times New Roman" w:cs="Times New Roman"/>
          <w:sz w:val="24"/>
          <w:szCs w:val="24"/>
        </w:rPr>
        <w:t>integr</w:t>
      </w:r>
      <w:proofErr w:type="spellEnd"/>
      <w:r w:rsidR="004E0F53" w:rsidRPr="004E0F53">
        <w:rPr>
          <w:rFonts w:ascii="Times New Roman" w:hAnsi="Times New Roman" w:cs="Times New Roman"/>
          <w:sz w:val="24"/>
          <w:szCs w:val="24"/>
        </w:rPr>
        <w:t xml:space="preserve"> с аргументом x и сохранение результата в R</w:t>
      </w:r>
    </w:p>
    <w:p w14:paraId="481C8A24" w14:textId="3AFFF5EC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8A3E46" wp14:editId="0C242610">
            <wp:extent cx="5940425" cy="3493770"/>
            <wp:effectExtent l="0" t="0" r="3175" b="0"/>
            <wp:docPr id="1014813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3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53F5" w14:textId="2EA5C7F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Сохранение базового указателя текущего стека</w:t>
      </w:r>
    </w:p>
    <w:p w14:paraId="4A5D9F6A" w14:textId="7610E7C0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7B8D3" wp14:editId="47BFE64A">
            <wp:extent cx="5940425" cy="3496310"/>
            <wp:effectExtent l="0" t="0" r="3175" b="8890"/>
            <wp:docPr id="62002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1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54E" w14:textId="76B17C7F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Установка нового базового указателя на вершину стека</w:t>
      </w:r>
    </w:p>
    <w:p w14:paraId="5EA1851C" w14:textId="5982AF6F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11AC8" wp14:editId="5A405962">
            <wp:extent cx="5940425" cy="3499485"/>
            <wp:effectExtent l="0" t="0" r="3175" b="5715"/>
            <wp:docPr id="235356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6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70B7" w14:textId="20A2CA1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Получение первого аргумента (x) из стека</w:t>
      </w:r>
    </w:p>
    <w:p w14:paraId="41FD0BC0" w14:textId="5F7D3DE7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CADA5" wp14:editId="64E57E59">
            <wp:extent cx="5940425" cy="3507740"/>
            <wp:effectExtent l="0" t="0" r="3175" b="0"/>
            <wp:docPr id="188019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1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948D" w14:textId="5455C335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Передача второго аргумента</w:t>
      </w:r>
    </w:p>
    <w:p w14:paraId="7B27A9DB" w14:textId="2A281886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41938F" wp14:editId="29C58AAD">
            <wp:extent cx="5940425" cy="3500755"/>
            <wp:effectExtent l="0" t="0" r="3175" b="4445"/>
            <wp:docPr id="150729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2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F16" w14:textId="78DBBBC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4E0F53" w:rsidRPr="004E0F53">
        <w:rPr>
          <w:rFonts w:ascii="Times New Roman" w:hAnsi="Times New Roman" w:cs="Times New Roman"/>
          <w:sz w:val="24"/>
          <w:szCs w:val="24"/>
        </w:rPr>
        <w:t xml:space="preserve">Передача локальной переменной </w:t>
      </w:r>
      <w:proofErr w:type="spellStart"/>
      <w:r w:rsidR="004E0F53" w:rsidRPr="004E0F53">
        <w:rPr>
          <w:rFonts w:ascii="Times New Roman" w:hAnsi="Times New Roman" w:cs="Times New Roman"/>
          <w:sz w:val="24"/>
          <w:szCs w:val="24"/>
        </w:rPr>
        <w:t>i_local</w:t>
      </w:r>
      <w:proofErr w:type="spellEnd"/>
      <w:r w:rsidR="004E0F53" w:rsidRPr="004E0F53">
        <w:rPr>
          <w:rFonts w:ascii="Times New Roman" w:hAnsi="Times New Roman" w:cs="Times New Roman"/>
          <w:sz w:val="24"/>
          <w:szCs w:val="24"/>
        </w:rPr>
        <w:t xml:space="preserve"> в стек</w:t>
      </w:r>
    </w:p>
    <w:p w14:paraId="55315174" w14:textId="375FBE0D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AB856" wp14:editId="4F132B10">
            <wp:extent cx="5940425" cy="3493770"/>
            <wp:effectExtent l="0" t="0" r="3175" b="0"/>
            <wp:docPr id="126752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5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D66" w14:textId="551B1698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4E0F53" w:rsidRPr="004E0F53">
        <w:rPr>
          <w:rFonts w:ascii="Times New Roman" w:hAnsi="Times New Roman" w:cs="Times New Roman"/>
          <w:sz w:val="24"/>
          <w:szCs w:val="24"/>
        </w:rPr>
        <w:t xml:space="preserve">Вызов функции </w:t>
      </w:r>
      <w:proofErr w:type="spellStart"/>
      <w:r w:rsidR="004E0F53" w:rsidRPr="004E0F53">
        <w:rPr>
          <w:rFonts w:ascii="Times New Roman" w:hAnsi="Times New Roman" w:cs="Times New Roman"/>
          <w:sz w:val="24"/>
          <w:szCs w:val="24"/>
        </w:rPr>
        <w:t>cotan</w:t>
      </w:r>
      <w:proofErr w:type="spellEnd"/>
    </w:p>
    <w:p w14:paraId="2E1F0F3A" w14:textId="465C980E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422215" wp14:editId="6216E774">
            <wp:extent cx="5940425" cy="3507740"/>
            <wp:effectExtent l="0" t="0" r="3175" b="0"/>
            <wp:docPr id="27633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7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07E" w14:textId="2488C24D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Вычисление котангенса z</w:t>
      </w:r>
    </w:p>
    <w:p w14:paraId="77F21C76" w14:textId="0242AD41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FD540E" wp14:editId="7889781A">
            <wp:extent cx="5940425" cy="3507105"/>
            <wp:effectExtent l="0" t="0" r="3175" b="0"/>
            <wp:docPr id="23289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9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E377" w14:textId="0078C4E8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Вычисление кубического корня из котангенса</w:t>
      </w:r>
    </w:p>
    <w:p w14:paraId="543504CD" w14:textId="518C6067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5B20CB" wp14:editId="38C616AE">
            <wp:extent cx="5940425" cy="3509010"/>
            <wp:effectExtent l="0" t="0" r="3175" b="0"/>
            <wp:docPr id="29321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19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0BA3" w14:textId="5D71685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Возврат результата</w:t>
      </w:r>
    </w:p>
    <w:p w14:paraId="2FF9138E" w14:textId="3B6CA7E2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16DE1" wp14:editId="301DB276">
            <wp:extent cx="5940425" cy="3505200"/>
            <wp:effectExtent l="0" t="0" r="3175" b="0"/>
            <wp:docPr id="189307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5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FED" w14:textId="7DC64B61" w:rsidR="00F008E4" w:rsidRPr="0024214C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Вычисление абсолютного значения результата</w:t>
      </w:r>
      <w:r w:rsidR="0024214C" w:rsidRPr="0024214C">
        <w:rPr>
          <w:rFonts w:ascii="Times New Roman" w:hAnsi="Times New Roman" w:cs="Times New Roman"/>
          <w:sz w:val="24"/>
          <w:szCs w:val="24"/>
        </w:rPr>
        <w:t xml:space="preserve"> (</w:t>
      </w:r>
      <w:r w:rsidR="0024214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24214C" w:rsidRPr="0024214C">
        <w:rPr>
          <w:rFonts w:ascii="Times New Roman" w:hAnsi="Times New Roman" w:cs="Times New Roman"/>
          <w:sz w:val="24"/>
          <w:szCs w:val="24"/>
        </w:rPr>
        <w:t>(</w:t>
      </w:r>
      <w:r w:rsidR="0024214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4214C" w:rsidRPr="0024214C">
        <w:rPr>
          <w:rFonts w:ascii="Times New Roman" w:hAnsi="Times New Roman" w:cs="Times New Roman"/>
          <w:sz w:val="24"/>
          <w:szCs w:val="24"/>
        </w:rPr>
        <w:t>) = -0,666304)</w:t>
      </w:r>
    </w:p>
    <w:p w14:paraId="3E54198F" w14:textId="61914DB4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5EEF99" wp14:editId="60BFB777">
            <wp:extent cx="5940425" cy="3496310"/>
            <wp:effectExtent l="0" t="0" r="3175" b="8890"/>
            <wp:docPr id="15113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6136" w14:textId="054DB64A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Загрузка текущего значения SUM в стек</w:t>
      </w:r>
    </w:p>
    <w:p w14:paraId="3B4F26E4" w14:textId="6E9C95E8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2FDC6C" wp14:editId="696E87DC">
            <wp:extent cx="5940425" cy="3505200"/>
            <wp:effectExtent l="0" t="0" r="3175" b="0"/>
            <wp:docPr id="938906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06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D3C" w14:textId="70ED284A" w:rsidR="00F008E4" w:rsidRP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Очистка стека от переданных аргументов (2 аргумента по 4 байта)</w:t>
      </w:r>
    </w:p>
    <w:p w14:paraId="4CCFA0C8" w14:textId="67036AB5" w:rsidR="00F008E4" w:rsidRPr="004E0F53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218D48" wp14:editId="3FB4AEA5">
            <wp:extent cx="5940425" cy="3488690"/>
            <wp:effectExtent l="0" t="0" r="3175" b="0"/>
            <wp:docPr id="179225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538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768" w14:textId="6D026E17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</w:t>
      </w:r>
      <w:r w:rsidR="004E0F53" w:rsidRPr="004E0F53">
        <w:rPr>
          <w:rFonts w:ascii="Times New Roman" w:hAnsi="Times New Roman" w:cs="Times New Roman"/>
          <w:sz w:val="24"/>
          <w:szCs w:val="24"/>
        </w:rPr>
        <w:t>Сложение верхнего значения стека с SUM</w:t>
      </w:r>
    </w:p>
    <w:p w14:paraId="4B5556F3" w14:textId="0A472D26" w:rsidR="00F008E4" w:rsidRDefault="004E0F53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9BD25C" wp14:editId="10460897">
            <wp:extent cx="5940425" cy="3499485"/>
            <wp:effectExtent l="0" t="0" r="3175" b="5715"/>
            <wp:docPr id="88659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2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DC6" w14:textId="39EFADA6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r w:rsidR="004E0F53" w:rsidRPr="004E0F53">
        <w:rPr>
          <w:rFonts w:ascii="Times New Roman" w:hAnsi="Times New Roman" w:cs="Times New Roman"/>
          <w:sz w:val="24"/>
          <w:szCs w:val="24"/>
        </w:rPr>
        <w:t xml:space="preserve">Восстановление значения </w:t>
      </w:r>
      <w:proofErr w:type="spellStart"/>
      <w:r w:rsidR="004E0F53" w:rsidRPr="004E0F53">
        <w:rPr>
          <w:rFonts w:ascii="Times New Roman" w:hAnsi="Times New Roman" w:cs="Times New Roman"/>
          <w:sz w:val="24"/>
          <w:szCs w:val="24"/>
        </w:rPr>
        <w:t>ecx</w:t>
      </w:r>
      <w:proofErr w:type="spellEnd"/>
      <w:r w:rsidR="004E0F53" w:rsidRPr="004E0F53">
        <w:rPr>
          <w:rFonts w:ascii="Times New Roman" w:hAnsi="Times New Roman" w:cs="Times New Roman"/>
          <w:sz w:val="24"/>
          <w:szCs w:val="24"/>
        </w:rPr>
        <w:t xml:space="preserve"> из стека</w:t>
      </w:r>
    </w:p>
    <w:p w14:paraId="1BE6D213" w14:textId="7F9FC6B7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975D15" wp14:editId="386EA164">
            <wp:extent cx="5940425" cy="3486150"/>
            <wp:effectExtent l="0" t="0" r="3175" b="0"/>
            <wp:docPr id="102085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6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0A6D" w14:textId="3C78F923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="007B76CA" w:rsidRPr="007B76CA">
        <w:rPr>
          <w:rFonts w:ascii="Times New Roman" w:hAnsi="Times New Roman" w:cs="Times New Roman"/>
          <w:sz w:val="24"/>
          <w:szCs w:val="24"/>
        </w:rPr>
        <w:t xml:space="preserve">Увеличение локального индекса </w:t>
      </w:r>
      <w:proofErr w:type="spellStart"/>
      <w:r w:rsidR="007B76CA" w:rsidRPr="007B76CA">
        <w:rPr>
          <w:rFonts w:ascii="Times New Roman" w:hAnsi="Times New Roman" w:cs="Times New Roman"/>
          <w:sz w:val="24"/>
          <w:szCs w:val="24"/>
        </w:rPr>
        <w:t>i_local</w:t>
      </w:r>
      <w:proofErr w:type="spellEnd"/>
      <w:r w:rsidR="007B76CA" w:rsidRPr="007B76CA">
        <w:rPr>
          <w:rFonts w:ascii="Times New Roman" w:hAnsi="Times New Roman" w:cs="Times New Roman"/>
          <w:sz w:val="24"/>
          <w:szCs w:val="24"/>
        </w:rPr>
        <w:t xml:space="preserve"> на 1</w:t>
      </w:r>
    </w:p>
    <w:p w14:paraId="30FE7ECE" w14:textId="2AA06A7C" w:rsidR="007B76CA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1E319" wp14:editId="18789460">
            <wp:extent cx="5940425" cy="3496945"/>
            <wp:effectExtent l="0" t="0" r="3175" b="8255"/>
            <wp:docPr id="52397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0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CFCA" w14:textId="79BDC409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Сохранение результата обратно в переменную SUM</w:t>
      </w:r>
    </w:p>
    <w:p w14:paraId="1A6C55AC" w14:textId="56E519CF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1C0B32" wp14:editId="56CFB3CF">
            <wp:extent cx="5940425" cy="3497580"/>
            <wp:effectExtent l="0" t="0" r="3175" b="7620"/>
            <wp:docPr id="176489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8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606E" w14:textId="60715345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Загрузка обновленного значения SUM в стек</w:t>
      </w:r>
    </w:p>
    <w:p w14:paraId="53C33799" w14:textId="56ECCA15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115D45" wp14:editId="4338AE56">
            <wp:extent cx="5940425" cy="3491865"/>
            <wp:effectExtent l="0" t="0" r="3175" b="0"/>
            <wp:docPr id="170878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8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C80B" w14:textId="338D71A6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Восстановление указателя стека перед выходом из функции</w:t>
      </w:r>
    </w:p>
    <w:p w14:paraId="345F1135" w14:textId="63E0B8A1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17E429" wp14:editId="5D099080">
            <wp:extent cx="5940425" cy="3514090"/>
            <wp:effectExtent l="0" t="0" r="3175" b="0"/>
            <wp:docPr id="975942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2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579" w14:textId="749600D6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22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Восстановление базового указателя</w:t>
      </w:r>
    </w:p>
    <w:p w14:paraId="048CFDED" w14:textId="42CC4E0F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B7F40" wp14:editId="439E0D39">
            <wp:extent cx="5940425" cy="3495675"/>
            <wp:effectExtent l="0" t="0" r="3175" b="9525"/>
            <wp:docPr id="195327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90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D969" w14:textId="168C2A6F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Возврат из функции</w:t>
      </w:r>
    </w:p>
    <w:p w14:paraId="56748EA4" w14:textId="13CDB402" w:rsidR="007B76CA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7F7B34" wp14:editId="33DC256D">
            <wp:extent cx="5940425" cy="3497580"/>
            <wp:effectExtent l="0" t="0" r="3175" b="7620"/>
            <wp:docPr id="1507183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EA1" w14:textId="7A56C354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Вывод результата на экран</w:t>
      </w:r>
    </w:p>
    <w:p w14:paraId="141163C8" w14:textId="7B5AC5BE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60FC10" wp14:editId="21F001FE">
            <wp:extent cx="5940425" cy="3505200"/>
            <wp:effectExtent l="0" t="0" r="3175" b="0"/>
            <wp:docPr id="6479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8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975" w14:textId="7A568A51" w:rsidR="00F008E4" w:rsidRDefault="00F008E4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 – </w:t>
      </w:r>
      <w:r w:rsidR="007B76CA" w:rsidRPr="007B76CA">
        <w:rPr>
          <w:rFonts w:ascii="Times New Roman" w:hAnsi="Times New Roman" w:cs="Times New Roman"/>
          <w:sz w:val="24"/>
          <w:szCs w:val="24"/>
        </w:rPr>
        <w:t>Завершение программы</w:t>
      </w:r>
    </w:p>
    <w:p w14:paraId="4730BA7C" w14:textId="5E4B4E4C" w:rsidR="00F008E4" w:rsidRDefault="007B76CA" w:rsidP="00F008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79866" wp14:editId="606E2BE9">
            <wp:extent cx="2791215" cy="752580"/>
            <wp:effectExtent l="0" t="0" r="9525" b="9525"/>
            <wp:docPr id="153012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217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7B18" w14:textId="06FC691C" w:rsidR="007B76CA" w:rsidRPr="0024214C" w:rsidRDefault="00F008E4" w:rsidP="007B76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– </w:t>
      </w:r>
      <w:r w:rsidR="007B76CA">
        <w:rPr>
          <w:rFonts w:ascii="Times New Roman" w:hAnsi="Times New Roman" w:cs="Times New Roman"/>
          <w:sz w:val="24"/>
          <w:szCs w:val="24"/>
        </w:rPr>
        <w:t xml:space="preserve">Конечный вывод в </w:t>
      </w:r>
      <w:r w:rsidR="0024214C">
        <w:rPr>
          <w:rFonts w:ascii="Times New Roman" w:hAnsi="Times New Roman" w:cs="Times New Roman"/>
          <w:sz w:val="24"/>
          <w:szCs w:val="24"/>
        </w:rPr>
        <w:t>терминал</w:t>
      </w:r>
      <w:r w:rsidR="0024214C" w:rsidRPr="0024214C">
        <w:rPr>
          <w:rFonts w:ascii="Times New Roman" w:hAnsi="Times New Roman" w:cs="Times New Roman"/>
          <w:sz w:val="24"/>
          <w:szCs w:val="24"/>
        </w:rPr>
        <w:t xml:space="preserve"> (</w:t>
      </w:r>
      <w:r w:rsidR="0024214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4214C" w:rsidRPr="0024214C">
        <w:rPr>
          <w:rFonts w:ascii="Times New Roman" w:hAnsi="Times New Roman" w:cs="Times New Roman"/>
          <w:sz w:val="24"/>
          <w:szCs w:val="24"/>
        </w:rPr>
        <w:t xml:space="preserve"> = 0,666304</w:t>
      </w:r>
      <w:r w:rsidR="0024214C" w:rsidRPr="0024214C">
        <w:rPr>
          <w:rFonts w:ascii="Times New Roman" w:hAnsi="Times New Roman" w:cs="Times New Roman"/>
          <w:sz w:val="24"/>
          <w:szCs w:val="24"/>
        </w:rPr>
        <w:t>)</w:t>
      </w:r>
    </w:p>
    <w:p w14:paraId="70FBCD59" w14:textId="6FA6D437" w:rsidR="00F008E4" w:rsidRPr="00AE1F26" w:rsidRDefault="00F008E4" w:rsidP="007F393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00632">
        <w:rPr>
          <w:rFonts w:ascii="Times New Roman" w:hAnsi="Times New Roman" w:cs="Times New Roman"/>
          <w:b/>
          <w:sz w:val="24"/>
          <w:szCs w:val="24"/>
        </w:rPr>
        <w:lastRenderedPageBreak/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393D" w:rsidRPr="007F393D">
        <w:rPr>
          <w:rFonts w:ascii="Times New Roman" w:hAnsi="Times New Roman" w:cs="Times New Roman"/>
          <w:sz w:val="24"/>
          <w:szCs w:val="24"/>
        </w:rPr>
        <w:t xml:space="preserve">было изучение взаимодействия между кодом на языке C++ и ассемблером, а также понимание того, как низкоуровневый код может быть интегрирован в высокоуровневые </w:t>
      </w:r>
      <w:r w:rsidR="007F393D" w:rsidRPr="007F393D">
        <w:rPr>
          <w:rFonts w:ascii="Times New Roman" w:hAnsi="Times New Roman" w:cs="Times New Roman"/>
          <w:sz w:val="24"/>
          <w:szCs w:val="24"/>
        </w:rPr>
        <w:t>приложения</w:t>
      </w:r>
      <w:r w:rsidR="007F393D">
        <w:rPr>
          <w:rFonts w:ascii="Times New Roman" w:hAnsi="Times New Roman" w:cs="Times New Roman"/>
          <w:sz w:val="24"/>
          <w:szCs w:val="24"/>
        </w:rPr>
        <w:t>.</w:t>
      </w:r>
    </w:p>
    <w:p w14:paraId="0701D455" w14:textId="77777777" w:rsidR="00F008E4" w:rsidRDefault="00F008E4" w:rsidP="00F008E4"/>
    <w:p w14:paraId="1C5EAE2D" w14:textId="77777777" w:rsidR="00F008E4" w:rsidRDefault="00F008E4"/>
    <w:sectPr w:rsidR="00F008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E4"/>
    <w:rsid w:val="001501E6"/>
    <w:rsid w:val="00187FB9"/>
    <w:rsid w:val="0024214C"/>
    <w:rsid w:val="004E0F53"/>
    <w:rsid w:val="00645703"/>
    <w:rsid w:val="007B76CA"/>
    <w:rsid w:val="007F393D"/>
    <w:rsid w:val="00886EAC"/>
    <w:rsid w:val="00F0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15E98"/>
  <w15:chartTrackingRefBased/>
  <w15:docId w15:val="{C7AEF737-90E3-47EB-A95B-74424E77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8E4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00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08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8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0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0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0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0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08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08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08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08E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08E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08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08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08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08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0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0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0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0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0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08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08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08E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08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08E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008E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F008E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24214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ihomekirov@yandex.ru</dc:creator>
  <cp:keywords/>
  <dc:description/>
  <cp:lastModifiedBy>ihomekirov@yandex.ru</cp:lastModifiedBy>
  <cp:revision>15</cp:revision>
  <dcterms:created xsi:type="dcterms:W3CDTF">2025-05-26T13:50:00Z</dcterms:created>
  <dcterms:modified xsi:type="dcterms:W3CDTF">2025-05-26T14:31:00Z</dcterms:modified>
</cp:coreProperties>
</file>