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CF579" w14:textId="77777777" w:rsidR="00F55024" w:rsidRDefault="00F55024" w:rsidP="00F55024">
      <w:r>
        <w:rPr>
          <w:noProof/>
          <w:lang w:val="es-MX" w:eastAsia="es-MX"/>
        </w:rPr>
        <w:drawing>
          <wp:anchor distT="0" distB="0" distL="114300" distR="114300" simplePos="0" relativeHeight="251661312" behindDoc="0" locked="0" layoutInCell="1" allowOverlap="1" wp14:anchorId="78E52B55" wp14:editId="0ABC4E99">
            <wp:simplePos x="0" y="0"/>
            <wp:positionH relativeFrom="page">
              <wp:posOffset>6140866</wp:posOffset>
            </wp:positionH>
            <wp:positionV relativeFrom="paragraph">
              <wp:posOffset>-513036</wp:posOffset>
            </wp:positionV>
            <wp:extent cx="1397000" cy="1064895"/>
            <wp:effectExtent l="114300" t="133350" r="107950" b="135255"/>
            <wp:wrapNone/>
            <wp:docPr id="4" name="Imagen 4" descr="Escuela Superior de Cómpu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scuela Superior de Cómpu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06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0288" behindDoc="0" locked="0" layoutInCell="1" allowOverlap="1" wp14:anchorId="751FFAA7" wp14:editId="66DFC5E9">
            <wp:simplePos x="0" y="0"/>
            <wp:positionH relativeFrom="margin">
              <wp:posOffset>-567559</wp:posOffset>
            </wp:positionH>
            <wp:positionV relativeFrom="paragraph">
              <wp:posOffset>-608286</wp:posOffset>
            </wp:positionV>
            <wp:extent cx="1296237" cy="1388428"/>
            <wp:effectExtent l="0" t="76200" r="0" b="40640"/>
            <wp:wrapNone/>
            <wp:docPr id="660" name="Imagen 660" descr="Identidad Politécnica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dentidad Politécnica - IP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237" cy="1388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397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8758E" wp14:editId="0C82905F">
                <wp:simplePos x="0" y="0"/>
                <wp:positionH relativeFrom="margin">
                  <wp:align>center</wp:align>
                </wp:positionH>
                <wp:positionV relativeFrom="paragraph">
                  <wp:posOffset>-346841</wp:posOffset>
                </wp:positionV>
                <wp:extent cx="4596130" cy="876300"/>
                <wp:effectExtent l="0" t="0" r="0" b="0"/>
                <wp:wrapNone/>
                <wp:docPr id="659" name="Cuadro de texto 6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6130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86833" w14:textId="77777777" w:rsidR="00F55024" w:rsidRPr="002A0E5A" w:rsidRDefault="00F55024" w:rsidP="00F550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602022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0E5A">
                              <w:rPr>
                                <w:rFonts w:ascii="Arial" w:hAnsi="Arial" w:cs="Arial"/>
                                <w:b/>
                                <w:i/>
                                <w:noProof/>
                                <w:color w:val="602022"/>
                                <w:sz w:val="48"/>
                                <w:szCs w:val="72"/>
                                <w14:textOutline w14:w="11112" w14:cap="flat" w14:cmpd="sng" w14:algn="ctr">
                                  <w14:solidFill>
                                    <w14:schemeClr w14:val="bg2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Instituto Politecnico Nacional</w:t>
                            </w:r>
                          </w:p>
                          <w:p w14:paraId="54524EAF" w14:textId="77777777" w:rsidR="00F55024" w:rsidRPr="004B5632" w:rsidRDefault="00F55024" w:rsidP="00F55024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72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B5632">
                              <w:rPr>
                                <w:rFonts w:ascii="Arial" w:hAnsi="Arial" w:cs="Arial"/>
                                <w:b/>
                                <w:noProof/>
                                <w:color w:val="0D0D0D" w:themeColor="text1" w:themeTint="F2"/>
                                <w:sz w:val="40"/>
                                <w:szCs w:val="72"/>
                                <w14:glow w14:rad="228600">
                                  <w14:schemeClr w14:val="accent4">
                                    <w14:alpha w14:val="60000"/>
                                    <w14:satMod w14:val="175000"/>
                                  </w14:schemeClr>
                                </w14:glow>
                                <w14:textOutline w14:w="11112" w14:cap="flat" w14:cmpd="sng" w14:algn="ctr">
                                  <w14:solidFill>
                                    <w14:schemeClr w14:val="accent1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Escuela Superior de Cómputo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B8758E" id="_x0000_t202" coordsize="21600,21600" o:spt="202" path="m,l,21600r21600,l21600,xe">
                <v:stroke joinstyle="miter"/>
                <v:path gradientshapeok="t" o:connecttype="rect"/>
              </v:shapetype>
              <v:shape id="Cuadro de texto 659" o:spid="_x0000_s1026" type="#_x0000_t202" style="position:absolute;margin-left:0;margin-top:-27.3pt;width:361.9pt;height:6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" filled="f" stroked="f" strokeweight="1pt">
                <v:textbox>
                  <w:txbxContent>
                    <w:p w14:paraId="65C86833" w14:textId="77777777" w:rsidR="00F55024" w:rsidRPr="002A0E5A" w:rsidRDefault="00F55024" w:rsidP="00F55024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noProof/>
                          <w:color w:val="602022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2A0E5A">
                        <w:rPr>
                          <w:rFonts w:ascii="Arial" w:hAnsi="Arial" w:cs="Arial"/>
                          <w:b/>
                          <w:i/>
                          <w:noProof/>
                          <w:color w:val="602022"/>
                          <w:sz w:val="48"/>
                          <w:szCs w:val="72"/>
                          <w14:textOutline w14:w="11112" w14:cap="flat" w14:cmpd="sng" w14:algn="ctr">
                            <w14:solidFill>
                              <w14:schemeClr w14:val="bg2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Instituto Politecnico Nacional</w:t>
                      </w:r>
                    </w:p>
                    <w:p w14:paraId="54524EAF" w14:textId="77777777" w:rsidR="00F55024" w:rsidRPr="004B5632" w:rsidRDefault="00F55024" w:rsidP="00F55024">
                      <w:pPr>
                        <w:jc w:val="center"/>
                        <w:rPr>
                          <w:rFonts w:ascii="Arial" w:hAnsi="Arial" w:cs="Arial"/>
                          <w:b/>
                          <w:noProof/>
                          <w:color w:val="0D0D0D" w:themeColor="text1" w:themeTint="F2"/>
                          <w:sz w:val="40"/>
                          <w:szCs w:val="72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B5632">
                        <w:rPr>
                          <w:rFonts w:ascii="Arial" w:hAnsi="Arial" w:cs="Arial"/>
                          <w:b/>
                          <w:noProof/>
                          <w:color w:val="0D0D0D" w:themeColor="text1" w:themeTint="F2"/>
                          <w:sz w:val="40"/>
                          <w:szCs w:val="72"/>
                          <w14:glow w14:rad="228600">
                            <w14:schemeClr w14:val="accent4">
                              <w14:alpha w14:val="60000"/>
                              <w14:satMod w14:val="175000"/>
                            </w14:schemeClr>
                          </w14:glow>
                          <w14:textOutline w14:w="11112" w14:cap="flat" w14:cmpd="sng" w14:algn="ctr">
                            <w14:solidFill>
                              <w14:schemeClr w14:val="accent1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Escuela Superior de Cómputo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720483" w14:textId="77777777" w:rsidR="00F55024" w:rsidRPr="000F086E" w:rsidRDefault="00F55024" w:rsidP="00F55024"/>
    <w:p w14:paraId="04240277" w14:textId="77777777" w:rsidR="00F55024" w:rsidRPr="000F086E" w:rsidRDefault="00F55024" w:rsidP="00F55024"/>
    <w:p w14:paraId="747F3FDB" w14:textId="18E883F0" w:rsidR="00F55024" w:rsidRPr="000F086E" w:rsidRDefault="00F55024" w:rsidP="00F55024"/>
    <w:p w14:paraId="50C1B057" w14:textId="77777777" w:rsidR="00F55024" w:rsidRPr="000F086E" w:rsidRDefault="00F55024" w:rsidP="00F55024"/>
    <w:p w14:paraId="3196D625" w14:textId="77777777" w:rsidR="00F55024" w:rsidRPr="000F086E" w:rsidRDefault="00F55024" w:rsidP="00F55024"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E94071" wp14:editId="1A59DDCF">
                <wp:simplePos x="0" y="0"/>
                <wp:positionH relativeFrom="margin">
                  <wp:posOffset>1032444</wp:posOffset>
                </wp:positionH>
                <wp:positionV relativeFrom="paragraph">
                  <wp:posOffset>109963</wp:posOffset>
                </wp:positionV>
                <wp:extent cx="3561907" cy="4887311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1907" cy="4887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B1C8A" w14:textId="35C0689E" w:rsidR="00F55024" w:rsidRPr="008B476B" w:rsidRDefault="00F55024" w:rsidP="00F55024">
                            <w:pPr>
                              <w:spacing w:line="480" w:lineRule="auto"/>
                              <w:jc w:val="center"/>
                              <w:rPr>
                                <w:rFonts w:ascii="Fall is Coming" w:hAnsi="Fall is Coming"/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9A2DA1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 xml:space="preserve">Bocanegra Heziquio Yestlanezi </w:t>
                            </w:r>
                            <w:r w:rsidRPr="009A2DA1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</w:rPr>
                              <w:br/>
                            </w:r>
                            <w:r w:rsidRPr="009A2DA1">
                              <w:rPr>
                                <w:rFonts w:ascii="Cambria" w:hAnsi="Cambria" w:cs="Cambria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> </w:t>
                            </w:r>
                            <w:r w:rsidRPr="009A2DA1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 xml:space="preserve"> Practica </w:t>
                            </w:r>
                            <w:r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>8</w:t>
                            </w:r>
                            <w:r w:rsidRPr="009A2DA1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</w:rPr>
                              <w:br/>
                            </w:r>
                            <w:r w:rsidRPr="009A2DA1">
                              <w:rPr>
                                <w:rFonts w:ascii="Cambria" w:hAnsi="Cambria" w:cs="Cambria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> </w:t>
                            </w:r>
                            <w:r w:rsidRPr="009A2DA1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>Servlets</w:t>
                            </w:r>
                            <w:proofErr w:type="spellEnd"/>
                            <w:r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 xml:space="preserve">  </w:t>
                            </w:r>
                            <w:r w:rsidRPr="009A2DA1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 xml:space="preserve"> </w:t>
                            </w:r>
                            <w:r w:rsidRPr="009A2DA1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</w:rPr>
                              <w:br/>
                            </w:r>
                            <w:r>
                              <w:rPr>
                                <w:rFonts w:ascii="Fall is Coming" w:hAnsi="Fall is Coming" w:cs="Cambria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 xml:space="preserve">Opción 2 </w:t>
                            </w:r>
                            <w:r w:rsidRPr="009A2DA1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 xml:space="preserve">  </w:t>
                            </w:r>
                            <w:r w:rsidRPr="009A2DA1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</w:rPr>
                              <w:br/>
                            </w:r>
                            <w:proofErr w:type="gramStart"/>
                            <w:r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>Fecha::</w:t>
                            </w:r>
                            <w:proofErr w:type="gramEnd"/>
                            <w:r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 xml:space="preserve"> 1</w:t>
                            </w:r>
                            <w:r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>5</w:t>
                            </w:r>
                            <w:r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 xml:space="preserve"> de junio de 2021</w:t>
                            </w:r>
                            <w:r w:rsidRPr="009A2DA1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</w:rPr>
                              <w:br/>
                            </w:r>
                            <w:r w:rsidRPr="009A2DA1">
                              <w:rPr>
                                <w:rFonts w:ascii="Cambria" w:hAnsi="Cambria" w:cs="Cambria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> </w:t>
                            </w:r>
                            <w:r w:rsidRPr="009A2DA1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52"/>
                                <w:szCs w:val="96"/>
                                <w:shd w:val="clear" w:color="auto" w:fill="FFFFFF"/>
                              </w:rPr>
                              <w:t xml:space="preserve"> 2CM13</w:t>
                            </w:r>
                            <w:r w:rsidRPr="008B476B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48"/>
                                <w:szCs w:val="72"/>
                              </w:rPr>
                              <w:br/>
                            </w:r>
                            <w:r w:rsidRPr="008B476B">
                              <w:rPr>
                                <w:rFonts w:ascii="Cambria" w:hAnsi="Cambria" w:cs="Cambria"/>
                                <w:b/>
                                <w:bCs/>
                                <w:color w:val="222222"/>
                                <w:sz w:val="48"/>
                                <w:szCs w:val="72"/>
                                <w:shd w:val="clear" w:color="auto" w:fill="FFFFFF"/>
                              </w:rPr>
                              <w:t> </w:t>
                            </w:r>
                            <w:r w:rsidRPr="008B476B">
                              <w:rPr>
                                <w:rFonts w:ascii="Fall is Coming" w:hAnsi="Fall is Coming"/>
                                <w:b/>
                                <w:bCs/>
                                <w:color w:val="222222"/>
                                <w:sz w:val="48"/>
                                <w:szCs w:val="72"/>
                                <w:shd w:val="clear" w:color="auto" w:fill="FFFFFF"/>
                              </w:rPr>
                              <w:t xml:space="preserve">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94071" id="Cuadro de texto 2" o:spid="_x0000_s1027" type="#_x0000_t202" style="position:absolute;margin-left:81.3pt;margin-top:8.65pt;width:280.45pt;height:384.8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" filled="f" stroked="f" strokeweight=".5pt">
                <v:textbox>
                  <w:txbxContent>
                    <w:p w14:paraId="6F0B1C8A" w14:textId="35C0689E" w:rsidR="00F55024" w:rsidRPr="008B476B" w:rsidRDefault="00F55024" w:rsidP="00F55024">
                      <w:pPr>
                        <w:spacing w:line="480" w:lineRule="auto"/>
                        <w:jc w:val="center"/>
                        <w:rPr>
                          <w:rFonts w:ascii="Fall is Coming" w:hAnsi="Fall is Coming"/>
                          <w:b/>
                          <w:bCs/>
                          <w:sz w:val="72"/>
                          <w:szCs w:val="72"/>
                        </w:rPr>
                      </w:pPr>
                      <w:r w:rsidRPr="009A2DA1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 xml:space="preserve">Bocanegra Heziquio Yestlanezi </w:t>
                      </w:r>
                      <w:r w:rsidRPr="009A2DA1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</w:rPr>
                        <w:br/>
                      </w:r>
                      <w:r w:rsidRPr="009A2DA1">
                        <w:rPr>
                          <w:rFonts w:ascii="Cambria" w:hAnsi="Cambria" w:cs="Cambria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> </w:t>
                      </w:r>
                      <w:r w:rsidRPr="009A2DA1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 xml:space="preserve"> Practica </w:t>
                      </w:r>
                      <w:r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>8</w:t>
                      </w:r>
                      <w:r w:rsidRPr="009A2DA1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</w:rPr>
                        <w:br/>
                      </w:r>
                      <w:r w:rsidRPr="009A2DA1">
                        <w:rPr>
                          <w:rFonts w:ascii="Cambria" w:hAnsi="Cambria" w:cs="Cambria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> </w:t>
                      </w:r>
                      <w:r w:rsidRPr="009A2DA1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>Servlets</w:t>
                      </w:r>
                      <w:proofErr w:type="spellEnd"/>
                      <w:r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 xml:space="preserve">  </w:t>
                      </w:r>
                      <w:r w:rsidRPr="009A2DA1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 xml:space="preserve"> </w:t>
                      </w:r>
                      <w:r w:rsidRPr="009A2DA1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</w:rPr>
                        <w:br/>
                      </w:r>
                      <w:r>
                        <w:rPr>
                          <w:rFonts w:ascii="Fall is Coming" w:hAnsi="Fall is Coming" w:cs="Cambria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 xml:space="preserve">Opción 2 </w:t>
                      </w:r>
                      <w:r w:rsidRPr="009A2DA1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 xml:space="preserve">  </w:t>
                      </w:r>
                      <w:r w:rsidRPr="009A2DA1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</w:rPr>
                        <w:br/>
                      </w:r>
                      <w:proofErr w:type="gramStart"/>
                      <w:r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>Fecha::</w:t>
                      </w:r>
                      <w:proofErr w:type="gramEnd"/>
                      <w:r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 xml:space="preserve"> 1</w:t>
                      </w:r>
                      <w:r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>5</w:t>
                      </w:r>
                      <w:r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 xml:space="preserve"> de junio de 2021</w:t>
                      </w:r>
                      <w:r w:rsidRPr="009A2DA1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</w:rPr>
                        <w:br/>
                      </w:r>
                      <w:r w:rsidRPr="009A2DA1">
                        <w:rPr>
                          <w:rFonts w:ascii="Cambria" w:hAnsi="Cambria" w:cs="Cambria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> </w:t>
                      </w:r>
                      <w:r w:rsidRPr="009A2DA1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52"/>
                          <w:szCs w:val="96"/>
                          <w:shd w:val="clear" w:color="auto" w:fill="FFFFFF"/>
                        </w:rPr>
                        <w:t xml:space="preserve"> 2CM13</w:t>
                      </w:r>
                      <w:r w:rsidRPr="008B476B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48"/>
                          <w:szCs w:val="72"/>
                        </w:rPr>
                        <w:br/>
                      </w:r>
                      <w:r w:rsidRPr="008B476B">
                        <w:rPr>
                          <w:rFonts w:ascii="Cambria" w:hAnsi="Cambria" w:cs="Cambria"/>
                          <w:b/>
                          <w:bCs/>
                          <w:color w:val="222222"/>
                          <w:sz w:val="48"/>
                          <w:szCs w:val="72"/>
                          <w:shd w:val="clear" w:color="auto" w:fill="FFFFFF"/>
                        </w:rPr>
                        <w:t> </w:t>
                      </w:r>
                      <w:r w:rsidRPr="008B476B">
                        <w:rPr>
                          <w:rFonts w:ascii="Fall is Coming" w:hAnsi="Fall is Coming"/>
                          <w:b/>
                          <w:bCs/>
                          <w:color w:val="222222"/>
                          <w:sz w:val="48"/>
                          <w:szCs w:val="72"/>
                          <w:shd w:val="clear" w:color="auto" w:fill="FFFFFF"/>
                        </w:rPr>
                        <w:t xml:space="preserve"> Programación Orientada a Objetos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A2096F" w14:textId="77777777" w:rsidR="00F55024" w:rsidRPr="000F086E" w:rsidRDefault="00F55024" w:rsidP="00F55024"/>
    <w:p w14:paraId="1D509F73" w14:textId="77777777" w:rsidR="00F55024" w:rsidRPr="000F086E" w:rsidRDefault="00F55024" w:rsidP="00F55024"/>
    <w:p w14:paraId="3901B421" w14:textId="77777777" w:rsidR="00F55024" w:rsidRPr="000F086E" w:rsidRDefault="00F55024" w:rsidP="00F55024"/>
    <w:p w14:paraId="11682D0F" w14:textId="56CB7447" w:rsidR="00F55024" w:rsidRPr="000F086E" w:rsidRDefault="00F55024" w:rsidP="00F55024"/>
    <w:p w14:paraId="64954E78" w14:textId="77777777" w:rsidR="00F55024" w:rsidRPr="000F086E" w:rsidRDefault="00F55024" w:rsidP="00F55024"/>
    <w:p w14:paraId="4EF0505F" w14:textId="77777777" w:rsidR="00F55024" w:rsidRPr="000F086E" w:rsidRDefault="00F55024" w:rsidP="00F55024"/>
    <w:p w14:paraId="7448333C" w14:textId="77777777" w:rsidR="00F55024" w:rsidRPr="000F086E" w:rsidRDefault="00F55024" w:rsidP="00F55024"/>
    <w:p w14:paraId="10E28620" w14:textId="77777777" w:rsidR="00F55024" w:rsidRPr="000F086E" w:rsidRDefault="00F55024" w:rsidP="00F55024"/>
    <w:p w14:paraId="5D4040E1" w14:textId="77777777" w:rsidR="00F55024" w:rsidRPr="000F086E" w:rsidRDefault="00F55024" w:rsidP="00F55024"/>
    <w:p w14:paraId="0505EDFB" w14:textId="77777777" w:rsidR="00F55024" w:rsidRPr="000F086E" w:rsidRDefault="00F55024" w:rsidP="00F55024"/>
    <w:p w14:paraId="4F875B6C" w14:textId="77777777" w:rsidR="00F55024" w:rsidRPr="000F086E" w:rsidRDefault="00F55024" w:rsidP="00F55024"/>
    <w:p w14:paraId="16CB22A4" w14:textId="77777777" w:rsidR="00F55024" w:rsidRPr="000F086E" w:rsidRDefault="00F55024" w:rsidP="00F55024"/>
    <w:p w14:paraId="09FCB058" w14:textId="7F067308" w:rsidR="00F55024" w:rsidRPr="000F086E" w:rsidRDefault="00F55024" w:rsidP="00F55024"/>
    <w:p w14:paraId="3E05CD60" w14:textId="77777777" w:rsidR="00F55024" w:rsidRPr="000F086E" w:rsidRDefault="00F55024" w:rsidP="00F55024"/>
    <w:p w14:paraId="7FA4B88F" w14:textId="77777777" w:rsidR="00F55024" w:rsidRPr="000F086E" w:rsidRDefault="00F55024" w:rsidP="00F55024"/>
    <w:p w14:paraId="6D493A3C" w14:textId="77777777" w:rsidR="00F55024" w:rsidRPr="000F086E" w:rsidRDefault="00F55024" w:rsidP="00F55024"/>
    <w:p w14:paraId="2D4C0C67" w14:textId="77777777" w:rsidR="00F55024" w:rsidRPr="000F086E" w:rsidRDefault="00F55024" w:rsidP="00F55024"/>
    <w:p w14:paraId="5984A7F4" w14:textId="77777777" w:rsidR="00F55024" w:rsidRDefault="00F55024" w:rsidP="00F55024"/>
    <w:p w14:paraId="512C21FE" w14:textId="77777777" w:rsidR="00F55024" w:rsidRPr="00F52B37" w:rsidRDefault="00F55024" w:rsidP="00F55024"/>
    <w:p w14:paraId="2520EBC3" w14:textId="7E174600" w:rsidR="00F55024" w:rsidRPr="00F52B37" w:rsidRDefault="00F55024" w:rsidP="00F55024"/>
    <w:p w14:paraId="7B014D2F" w14:textId="77777777" w:rsidR="00F55024" w:rsidRPr="00F52B37" w:rsidRDefault="00F55024" w:rsidP="00F55024"/>
    <w:p w14:paraId="7BFB10DC" w14:textId="77777777" w:rsidR="00F55024" w:rsidRPr="00F52B37" w:rsidRDefault="00F55024" w:rsidP="00F55024"/>
    <w:p w14:paraId="69C2D3D0" w14:textId="08E30873" w:rsidR="00F55024" w:rsidRPr="00F52B37" w:rsidRDefault="00F55024" w:rsidP="00F55024"/>
    <w:p w14:paraId="7244B132" w14:textId="77777777" w:rsidR="00F55024" w:rsidRPr="00F52B37" w:rsidRDefault="00F55024" w:rsidP="00F55024"/>
    <w:p w14:paraId="504EB4D0" w14:textId="617F9246" w:rsidR="00F55024" w:rsidRPr="00F52B37" w:rsidRDefault="00F55024" w:rsidP="00F55024"/>
    <w:p w14:paraId="767B6DE5" w14:textId="77777777" w:rsidR="00F55024" w:rsidRDefault="00F55024" w:rsidP="00F55024"/>
    <w:p w14:paraId="7833DE54" w14:textId="77777777" w:rsidR="00F55024" w:rsidRDefault="00F55024" w:rsidP="00F55024"/>
    <w:p w14:paraId="34B0CFC8" w14:textId="5BC94E0E" w:rsidR="0034257E" w:rsidRDefault="002112A0"/>
    <w:p w14:paraId="38C950AA" w14:textId="3C9F9B0E" w:rsidR="00F55024" w:rsidRPr="00F55024" w:rsidRDefault="00F55024" w:rsidP="00F55024"/>
    <w:p w14:paraId="0EEEF158" w14:textId="5BDCAE87" w:rsidR="00F55024" w:rsidRPr="00F55024" w:rsidRDefault="002112A0" w:rsidP="00F55024">
      <w:r>
        <w:rPr>
          <w:noProof/>
        </w:rPr>
        <w:drawing>
          <wp:anchor distT="0" distB="0" distL="114300" distR="114300" simplePos="0" relativeHeight="251663360" behindDoc="0" locked="0" layoutInCell="1" allowOverlap="1" wp14:anchorId="0245BBE0" wp14:editId="1489A997">
            <wp:simplePos x="0" y="0"/>
            <wp:positionH relativeFrom="margin">
              <wp:align>center</wp:align>
            </wp:positionH>
            <wp:positionV relativeFrom="paragraph">
              <wp:posOffset>146357</wp:posOffset>
            </wp:positionV>
            <wp:extent cx="2333297" cy="2410193"/>
            <wp:effectExtent l="114300" t="114300" r="86360" b="123825"/>
            <wp:wrapNone/>
            <wp:docPr id="6" name="Imagen 6" descr="Lenguaje JS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nguaje JS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297" cy="2410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101600">
                        <a:schemeClr val="accent6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59D4B" w14:textId="12E025C8" w:rsidR="00F55024" w:rsidRPr="00F55024" w:rsidRDefault="00F55024" w:rsidP="00F55024"/>
    <w:p w14:paraId="3C1633D6" w14:textId="3ACF6BD7" w:rsidR="00F55024" w:rsidRPr="00F55024" w:rsidRDefault="00F55024" w:rsidP="00F55024"/>
    <w:p w14:paraId="4268DB71" w14:textId="4BB74AB4" w:rsidR="00F55024" w:rsidRPr="00F55024" w:rsidRDefault="00F55024" w:rsidP="00F55024"/>
    <w:p w14:paraId="51B9AE43" w14:textId="5B5F1622" w:rsidR="00F55024" w:rsidRPr="00F55024" w:rsidRDefault="00F55024" w:rsidP="00F55024"/>
    <w:p w14:paraId="69E0EF5D" w14:textId="754BBAE4" w:rsidR="00F55024" w:rsidRPr="00F55024" w:rsidRDefault="00F55024" w:rsidP="00F55024"/>
    <w:p w14:paraId="754DC38C" w14:textId="242C8AFC" w:rsidR="00F55024" w:rsidRPr="00F55024" w:rsidRDefault="00F55024" w:rsidP="00F55024"/>
    <w:p w14:paraId="7F589C75" w14:textId="0577220E" w:rsidR="00F55024" w:rsidRPr="00F55024" w:rsidRDefault="00F55024" w:rsidP="00F55024"/>
    <w:p w14:paraId="466215C7" w14:textId="3BEA50F4" w:rsidR="00F55024" w:rsidRDefault="00F55024" w:rsidP="00F55024"/>
    <w:p w14:paraId="27307C6E" w14:textId="613D479B" w:rsidR="00F55024" w:rsidRDefault="00F55024" w:rsidP="00F55024">
      <w:pPr>
        <w:tabs>
          <w:tab w:val="left" w:pos="7737"/>
        </w:tabs>
      </w:pPr>
      <w:r>
        <w:tab/>
      </w:r>
    </w:p>
    <w:p w14:paraId="06F0DD47" w14:textId="6165A9B5" w:rsidR="00F55024" w:rsidRDefault="00F55024" w:rsidP="00F55024">
      <w:pPr>
        <w:tabs>
          <w:tab w:val="left" w:pos="7737"/>
        </w:tabs>
      </w:pPr>
    </w:p>
    <w:p w14:paraId="142C7872" w14:textId="09157247" w:rsidR="00F55024" w:rsidRDefault="00F55024" w:rsidP="00F55024">
      <w:pPr>
        <w:tabs>
          <w:tab w:val="left" w:pos="7737"/>
        </w:tabs>
      </w:pPr>
    </w:p>
    <w:p w14:paraId="16CDBE80" w14:textId="6E11EA85" w:rsidR="00F55024" w:rsidRDefault="00F55024" w:rsidP="00F55024">
      <w:pPr>
        <w:tabs>
          <w:tab w:val="left" w:pos="7737"/>
        </w:tabs>
      </w:pPr>
    </w:p>
    <w:p w14:paraId="405EEF18" w14:textId="15075273" w:rsidR="00F55024" w:rsidRDefault="00F55024" w:rsidP="00F55024">
      <w:pPr>
        <w:tabs>
          <w:tab w:val="left" w:pos="7737"/>
        </w:tabs>
      </w:pPr>
    </w:p>
    <w:p w14:paraId="54F2BA60" w14:textId="7EE4E257" w:rsidR="00F55024" w:rsidRDefault="00F55024" w:rsidP="00F55024">
      <w:pPr>
        <w:tabs>
          <w:tab w:val="left" w:pos="7737"/>
        </w:tabs>
      </w:pPr>
    </w:p>
    <w:p w14:paraId="2DCC3245" w14:textId="0DB154EA" w:rsidR="00F55024" w:rsidRDefault="00F55024" w:rsidP="00F55024">
      <w:pPr>
        <w:tabs>
          <w:tab w:val="left" w:pos="7737"/>
        </w:tabs>
      </w:pPr>
    </w:p>
    <w:p w14:paraId="6713524C" w14:textId="2C924B19" w:rsidR="00F55024" w:rsidRDefault="00F55024" w:rsidP="00F55024">
      <w:pPr>
        <w:tabs>
          <w:tab w:val="left" w:pos="7737"/>
        </w:tabs>
      </w:pPr>
    </w:p>
    <w:p w14:paraId="0357D77A" w14:textId="5BF20B2E" w:rsidR="00F55024" w:rsidRPr="00F55024" w:rsidRDefault="00F55024" w:rsidP="00F55024"/>
    <w:sdt>
      <w:sdtPr>
        <w:rPr>
          <w:lang w:val="es-ES"/>
        </w:rPr>
        <w:id w:val="-17796299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eastAsia="en-US"/>
        </w:rPr>
      </w:sdtEndPr>
      <w:sdtContent>
        <w:p w14:paraId="42232017" w14:textId="4DA4AF67" w:rsidR="002112A0" w:rsidRPr="002112A0" w:rsidRDefault="002112A0">
          <w:pPr>
            <w:pStyle w:val="TtuloTDC"/>
            <w:rPr>
              <w:rFonts w:ascii="Arial" w:hAnsi="Arial" w:cs="Arial"/>
              <w:color w:val="660066" w:themeColor="background2" w:themeShade="40"/>
              <w:sz w:val="24"/>
              <w:szCs w:val="24"/>
            </w:rPr>
          </w:pPr>
          <w:r w:rsidRPr="002112A0">
            <w:rPr>
              <w:rFonts w:ascii="Arial" w:hAnsi="Arial" w:cs="Arial"/>
              <w:color w:val="660066" w:themeColor="background2" w:themeShade="40"/>
              <w:sz w:val="24"/>
              <w:szCs w:val="24"/>
              <w:lang w:val="es-ES"/>
            </w:rPr>
            <w:t>Contenido</w:t>
          </w:r>
        </w:p>
        <w:p w14:paraId="3EFF4D62" w14:textId="43D67706" w:rsidR="002112A0" w:rsidRPr="002112A0" w:rsidRDefault="002112A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660066" w:themeColor="background2" w:themeShade="40"/>
              <w:sz w:val="24"/>
              <w:szCs w:val="24"/>
              <w:lang w:val="es-MX" w:eastAsia="es-MX"/>
            </w:rPr>
          </w:pPr>
          <w:r w:rsidRPr="002112A0">
            <w:rPr>
              <w:rFonts w:ascii="Arial" w:hAnsi="Arial" w:cs="Arial"/>
              <w:color w:val="660066" w:themeColor="background2" w:themeShade="40"/>
              <w:sz w:val="24"/>
              <w:szCs w:val="24"/>
            </w:rPr>
            <w:fldChar w:fldCharType="begin"/>
          </w:r>
          <w:r w:rsidRPr="002112A0">
            <w:rPr>
              <w:rFonts w:ascii="Arial" w:hAnsi="Arial" w:cs="Arial"/>
              <w:color w:val="660066" w:themeColor="background2" w:themeShade="40"/>
              <w:sz w:val="24"/>
              <w:szCs w:val="24"/>
            </w:rPr>
            <w:instrText xml:space="preserve"> TOC \o "1-3" \h \z \u </w:instrText>
          </w:r>
          <w:r w:rsidRPr="002112A0">
            <w:rPr>
              <w:rFonts w:ascii="Arial" w:hAnsi="Arial" w:cs="Arial"/>
              <w:color w:val="660066" w:themeColor="background2" w:themeShade="40"/>
              <w:sz w:val="24"/>
              <w:szCs w:val="24"/>
            </w:rPr>
            <w:fldChar w:fldCharType="separate"/>
          </w:r>
          <w:hyperlink w:anchor="_Toc74611870" w:history="1">
            <w:r w:rsidRPr="002112A0">
              <w:rPr>
                <w:rStyle w:val="Hipervnculo"/>
                <w:rFonts w:ascii="Arial" w:hAnsi="Arial" w:cs="Arial"/>
                <w:noProof/>
                <w:color w:val="660066" w:themeColor="background2" w:themeShade="40"/>
                <w:sz w:val="24"/>
                <w:szCs w:val="24"/>
              </w:rPr>
              <w:t>Introduccion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ab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begin"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instrText xml:space="preserve"> PAGEREF _Toc74611870 \h </w:instrTex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>3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end"/>
            </w:r>
          </w:hyperlink>
        </w:p>
        <w:p w14:paraId="634881EA" w14:textId="74758FE8" w:rsidR="002112A0" w:rsidRPr="002112A0" w:rsidRDefault="002112A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660066" w:themeColor="background2" w:themeShade="40"/>
              <w:sz w:val="24"/>
              <w:szCs w:val="24"/>
              <w:lang w:val="es-MX" w:eastAsia="es-MX"/>
            </w:rPr>
          </w:pPr>
          <w:hyperlink w:anchor="_Toc74611871" w:history="1">
            <w:r w:rsidRPr="002112A0">
              <w:rPr>
                <w:rStyle w:val="Hipervnculo"/>
                <w:rFonts w:ascii="Arial" w:hAnsi="Arial" w:cs="Arial"/>
                <w:noProof/>
                <w:color w:val="660066" w:themeColor="background2" w:themeShade="40"/>
                <w:sz w:val="24"/>
                <w:szCs w:val="24"/>
              </w:rPr>
              <w:t>Servlet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ab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begin"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instrText xml:space="preserve"> PAGEREF _Toc74611871 \h </w:instrTex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>3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end"/>
            </w:r>
          </w:hyperlink>
        </w:p>
        <w:p w14:paraId="6FACDBA0" w14:textId="7D74ED2C" w:rsidR="002112A0" w:rsidRPr="002112A0" w:rsidRDefault="002112A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660066" w:themeColor="background2" w:themeShade="40"/>
              <w:sz w:val="24"/>
              <w:szCs w:val="24"/>
              <w:lang w:val="es-MX" w:eastAsia="es-MX"/>
            </w:rPr>
          </w:pPr>
          <w:hyperlink w:anchor="_Toc74611872" w:history="1">
            <w:r w:rsidRPr="002112A0">
              <w:rPr>
                <w:rStyle w:val="Hipervnculo"/>
                <w:rFonts w:ascii="Arial" w:hAnsi="Arial" w:cs="Arial"/>
                <w:noProof/>
                <w:color w:val="660066" w:themeColor="background2" w:themeShade="40"/>
                <w:sz w:val="24"/>
                <w:szCs w:val="24"/>
              </w:rPr>
              <w:t>Concepto de servlet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ab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begin"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instrText xml:space="preserve"> PAGEREF _Toc74611872 \h </w:instrTex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>3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end"/>
            </w:r>
          </w:hyperlink>
        </w:p>
        <w:p w14:paraId="248CDE8A" w14:textId="7E5E8937" w:rsidR="002112A0" w:rsidRPr="002112A0" w:rsidRDefault="002112A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660066" w:themeColor="background2" w:themeShade="40"/>
              <w:sz w:val="24"/>
              <w:szCs w:val="24"/>
              <w:lang w:val="es-MX" w:eastAsia="es-MX"/>
            </w:rPr>
          </w:pPr>
          <w:hyperlink w:anchor="_Toc74611874" w:history="1">
            <w:r w:rsidRPr="002112A0">
              <w:rPr>
                <w:rStyle w:val="Hipervnculo"/>
                <w:rFonts w:ascii="Arial" w:hAnsi="Arial" w:cs="Arial"/>
                <w:noProof/>
                <w:color w:val="660066" w:themeColor="background2" w:themeShade="40"/>
                <w:sz w:val="24"/>
                <w:szCs w:val="24"/>
              </w:rPr>
              <w:t>Recursos de servlet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ab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begin"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instrText xml:space="preserve"> PAGEREF _Toc74611874 \h </w:instrTex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>3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end"/>
            </w:r>
          </w:hyperlink>
        </w:p>
        <w:p w14:paraId="4B42201C" w14:textId="53D98E56" w:rsidR="002112A0" w:rsidRPr="002112A0" w:rsidRDefault="002112A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660066" w:themeColor="background2" w:themeShade="40"/>
              <w:sz w:val="24"/>
              <w:szCs w:val="24"/>
              <w:lang w:val="es-MX" w:eastAsia="es-MX"/>
            </w:rPr>
          </w:pPr>
          <w:hyperlink w:anchor="_Toc74611875" w:history="1">
            <w:r w:rsidRPr="002112A0">
              <w:rPr>
                <w:rStyle w:val="Hipervnculo"/>
                <w:rFonts w:ascii="Arial" w:hAnsi="Arial" w:cs="Arial"/>
                <w:noProof/>
                <w:color w:val="660066" w:themeColor="background2" w:themeShade="40"/>
                <w:sz w:val="24"/>
                <w:szCs w:val="24"/>
              </w:rPr>
              <w:t>Arquitectura del paquete servlet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ab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begin"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instrText xml:space="preserve"> PAGEREF _Toc74611875 \h </w:instrTex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>4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end"/>
            </w:r>
          </w:hyperlink>
        </w:p>
        <w:p w14:paraId="42D6B30E" w14:textId="29945005" w:rsidR="002112A0" w:rsidRPr="002112A0" w:rsidRDefault="002112A0">
          <w:pPr>
            <w:pStyle w:val="TDC2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660066" w:themeColor="background2" w:themeShade="40"/>
              <w:sz w:val="24"/>
              <w:szCs w:val="24"/>
              <w:lang w:val="es-MX" w:eastAsia="es-MX"/>
            </w:rPr>
          </w:pPr>
          <w:hyperlink w:anchor="_Toc74611876" w:history="1">
            <w:r w:rsidRPr="002112A0">
              <w:rPr>
                <w:rStyle w:val="Hipervnculo"/>
                <w:rFonts w:ascii="Arial" w:hAnsi="Arial" w:cs="Arial"/>
                <w:noProof/>
                <w:color w:val="660066" w:themeColor="background2" w:themeShade="40"/>
                <w:sz w:val="24"/>
                <w:szCs w:val="24"/>
              </w:rPr>
              <w:t>Ciclo de vida de un servlet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ab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begin"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instrText xml:space="preserve"> PAGEREF _Toc74611876 \h </w:instrTex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>4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end"/>
            </w:r>
          </w:hyperlink>
        </w:p>
        <w:p w14:paraId="419FF49B" w14:textId="469D573B" w:rsidR="002112A0" w:rsidRPr="002112A0" w:rsidRDefault="002112A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660066" w:themeColor="background2" w:themeShade="40"/>
              <w:sz w:val="24"/>
              <w:szCs w:val="24"/>
              <w:lang w:val="es-MX" w:eastAsia="es-MX"/>
            </w:rPr>
          </w:pPr>
          <w:hyperlink w:anchor="_Toc74611877" w:history="1">
            <w:r w:rsidRPr="002112A0">
              <w:rPr>
                <w:rStyle w:val="Hipervnculo"/>
                <w:rFonts w:ascii="Arial" w:hAnsi="Arial" w:cs="Arial"/>
                <w:noProof/>
                <w:color w:val="660066" w:themeColor="background2" w:themeShade="40"/>
                <w:sz w:val="24"/>
                <w:szCs w:val="24"/>
              </w:rPr>
              <w:t>Desarrollo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ab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begin"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instrText xml:space="preserve"> PAGEREF _Toc74611877 \h </w:instrTex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>5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end"/>
            </w:r>
          </w:hyperlink>
        </w:p>
        <w:p w14:paraId="3077B3F4" w14:textId="2F367D44" w:rsidR="002112A0" w:rsidRPr="002112A0" w:rsidRDefault="002112A0">
          <w:pPr>
            <w:pStyle w:val="TDC1"/>
            <w:tabs>
              <w:tab w:val="right" w:leader="dot" w:pos="8828"/>
            </w:tabs>
            <w:rPr>
              <w:rFonts w:ascii="Arial" w:eastAsiaTheme="minorEastAsia" w:hAnsi="Arial" w:cs="Arial"/>
              <w:noProof/>
              <w:color w:val="660066" w:themeColor="background2" w:themeShade="40"/>
              <w:sz w:val="24"/>
              <w:szCs w:val="24"/>
              <w:lang w:val="es-MX" w:eastAsia="es-MX"/>
            </w:rPr>
          </w:pPr>
          <w:hyperlink w:anchor="_Toc74611878" w:history="1">
            <w:r w:rsidRPr="002112A0">
              <w:rPr>
                <w:rStyle w:val="Hipervnculo"/>
                <w:rFonts w:ascii="Arial" w:hAnsi="Arial" w:cs="Arial"/>
                <w:noProof/>
                <w:color w:val="660066" w:themeColor="background2" w:themeShade="40"/>
                <w:sz w:val="24"/>
                <w:szCs w:val="24"/>
              </w:rPr>
              <w:t>Conclusión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ab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begin"/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instrText xml:space="preserve"> PAGEREF _Toc74611878 \h </w:instrTex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t>6</w:t>
            </w:r>
            <w:r w:rsidRPr="002112A0">
              <w:rPr>
                <w:rFonts w:ascii="Arial" w:hAnsi="Arial" w:cs="Arial"/>
                <w:noProof/>
                <w:webHidden/>
                <w:color w:val="660066" w:themeColor="background2" w:themeShade="40"/>
                <w:sz w:val="24"/>
                <w:szCs w:val="24"/>
              </w:rPr>
              <w:fldChar w:fldCharType="end"/>
            </w:r>
          </w:hyperlink>
        </w:p>
        <w:p w14:paraId="5892EEF7" w14:textId="7B3F62B7" w:rsidR="002112A0" w:rsidRDefault="002112A0">
          <w:r w:rsidRPr="002112A0">
            <w:rPr>
              <w:rFonts w:ascii="Arial" w:hAnsi="Arial" w:cs="Arial"/>
              <w:b/>
              <w:bCs/>
              <w:color w:val="660066" w:themeColor="background2" w:themeShade="40"/>
              <w:sz w:val="24"/>
              <w:szCs w:val="24"/>
            </w:rPr>
            <w:fldChar w:fldCharType="end"/>
          </w:r>
        </w:p>
      </w:sdtContent>
    </w:sdt>
    <w:p w14:paraId="6FA3D5D3" w14:textId="7B4EF1FD" w:rsidR="00F55024" w:rsidRPr="002112A0" w:rsidRDefault="00F55024" w:rsidP="00F55024">
      <w:pPr>
        <w:rPr>
          <w:rFonts w:ascii="Arial" w:hAnsi="Arial" w:cs="Arial"/>
          <w:color w:val="660066" w:themeColor="background2" w:themeShade="40"/>
          <w:sz w:val="24"/>
          <w:szCs w:val="24"/>
        </w:rPr>
      </w:pPr>
    </w:p>
    <w:p w14:paraId="19B04B57" w14:textId="667599B9" w:rsidR="002112A0" w:rsidRPr="002112A0" w:rsidRDefault="002112A0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color w:val="660066" w:themeColor="background2" w:themeShade="40"/>
          <w:sz w:val="24"/>
          <w:szCs w:val="24"/>
        </w:rPr>
      </w:pPr>
      <w:r w:rsidRPr="002112A0">
        <w:rPr>
          <w:rFonts w:ascii="Arial" w:hAnsi="Arial" w:cs="Arial"/>
          <w:color w:val="660066" w:themeColor="background2" w:themeShade="40"/>
          <w:sz w:val="24"/>
          <w:szCs w:val="24"/>
        </w:rPr>
        <w:fldChar w:fldCharType="begin"/>
      </w:r>
      <w:r w:rsidRPr="002112A0">
        <w:rPr>
          <w:rFonts w:ascii="Arial" w:hAnsi="Arial" w:cs="Arial"/>
          <w:color w:val="660066" w:themeColor="background2" w:themeShade="40"/>
          <w:sz w:val="24"/>
          <w:szCs w:val="24"/>
        </w:rPr>
        <w:instrText xml:space="preserve"> TOC \h \z \c "Código" </w:instrText>
      </w:r>
      <w:r w:rsidRPr="002112A0">
        <w:rPr>
          <w:rFonts w:ascii="Arial" w:hAnsi="Arial" w:cs="Arial"/>
          <w:color w:val="660066" w:themeColor="background2" w:themeShade="40"/>
          <w:sz w:val="24"/>
          <w:szCs w:val="24"/>
        </w:rPr>
        <w:fldChar w:fldCharType="separate"/>
      </w:r>
      <w:hyperlink w:anchor="_Toc74611390" w:history="1">
        <w:r w:rsidRPr="002112A0">
          <w:rPr>
            <w:rStyle w:val="Hipervnculo"/>
            <w:rFonts w:ascii="Arial" w:hAnsi="Arial" w:cs="Arial"/>
            <w:noProof/>
            <w:color w:val="660066" w:themeColor="background2" w:themeShade="40"/>
            <w:sz w:val="24"/>
            <w:szCs w:val="24"/>
          </w:rPr>
          <w:t>Código 1 Parte 1</w:t>
        </w:r>
        <w:r w:rsidRPr="002112A0"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  <w:tab/>
        </w:r>
        <w:r w:rsidRPr="002112A0"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  <w:fldChar w:fldCharType="begin"/>
        </w:r>
        <w:r w:rsidRPr="002112A0"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  <w:instrText xml:space="preserve"> PAGEREF _Toc74611390 \h </w:instrText>
        </w:r>
        <w:r w:rsidRPr="002112A0"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</w:r>
        <w:r w:rsidRPr="002112A0"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  <w:t>5</w:t>
        </w:r>
        <w:r w:rsidRPr="002112A0"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  <w:fldChar w:fldCharType="end"/>
        </w:r>
      </w:hyperlink>
    </w:p>
    <w:p w14:paraId="1B4704A0" w14:textId="6C7D4849" w:rsidR="002112A0" w:rsidRPr="002112A0" w:rsidRDefault="002112A0">
      <w:pPr>
        <w:pStyle w:val="Tabladeilustraciones"/>
        <w:tabs>
          <w:tab w:val="right" w:leader="dot" w:pos="8828"/>
        </w:tabs>
        <w:rPr>
          <w:rFonts w:ascii="Arial" w:hAnsi="Arial" w:cs="Arial"/>
          <w:noProof/>
          <w:color w:val="660066" w:themeColor="background2" w:themeShade="40"/>
          <w:sz w:val="24"/>
          <w:szCs w:val="24"/>
        </w:rPr>
      </w:pPr>
      <w:hyperlink w:anchor="_Toc74611391" w:history="1">
        <w:r w:rsidRPr="002112A0">
          <w:rPr>
            <w:rStyle w:val="Hipervnculo"/>
            <w:rFonts w:ascii="Arial" w:hAnsi="Arial" w:cs="Arial"/>
            <w:noProof/>
            <w:color w:val="660066" w:themeColor="background2" w:themeShade="40"/>
            <w:sz w:val="24"/>
            <w:szCs w:val="24"/>
          </w:rPr>
          <w:t>Código 2 Parte 2</w:t>
        </w:r>
        <w:r w:rsidRPr="002112A0"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  <w:tab/>
        </w:r>
        <w:r w:rsidRPr="002112A0"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  <w:fldChar w:fldCharType="begin"/>
        </w:r>
        <w:r w:rsidRPr="002112A0"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  <w:instrText xml:space="preserve"> PAGEREF _Toc74611391 \h </w:instrText>
        </w:r>
        <w:r w:rsidRPr="002112A0"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</w:r>
        <w:r w:rsidRPr="002112A0"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  <w:fldChar w:fldCharType="separate"/>
        </w:r>
        <w:r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  <w:t>5</w:t>
        </w:r>
        <w:r w:rsidRPr="002112A0">
          <w:rPr>
            <w:rFonts w:ascii="Arial" w:hAnsi="Arial" w:cs="Arial"/>
            <w:noProof/>
            <w:webHidden/>
            <w:color w:val="660066" w:themeColor="background2" w:themeShade="40"/>
            <w:sz w:val="24"/>
            <w:szCs w:val="24"/>
          </w:rPr>
          <w:fldChar w:fldCharType="end"/>
        </w:r>
      </w:hyperlink>
    </w:p>
    <w:p w14:paraId="1EA67E4F" w14:textId="0E893490" w:rsidR="00F55024" w:rsidRDefault="002112A0" w:rsidP="00F55024">
      <w:pPr>
        <w:jc w:val="center"/>
      </w:pPr>
      <w:r w:rsidRPr="002112A0">
        <w:rPr>
          <w:rFonts w:ascii="Arial" w:hAnsi="Arial" w:cs="Arial"/>
          <w:color w:val="660066" w:themeColor="background2" w:themeShade="40"/>
          <w:sz w:val="24"/>
          <w:szCs w:val="24"/>
        </w:rPr>
        <w:fldChar w:fldCharType="end"/>
      </w:r>
    </w:p>
    <w:p w14:paraId="16861105" w14:textId="3047B4AD" w:rsidR="00F55024" w:rsidRDefault="00F55024" w:rsidP="00F55024">
      <w:pPr>
        <w:jc w:val="center"/>
      </w:pPr>
    </w:p>
    <w:p w14:paraId="49EB0BBE" w14:textId="592E4905" w:rsidR="00F55024" w:rsidRDefault="00F55024" w:rsidP="00F55024">
      <w:pPr>
        <w:jc w:val="center"/>
      </w:pPr>
    </w:p>
    <w:p w14:paraId="5FB42C37" w14:textId="1E112D4C" w:rsidR="00F55024" w:rsidRDefault="00F55024" w:rsidP="00F55024">
      <w:pPr>
        <w:jc w:val="center"/>
      </w:pPr>
    </w:p>
    <w:p w14:paraId="140384FE" w14:textId="6611C995" w:rsidR="00F55024" w:rsidRDefault="00F55024" w:rsidP="00F55024">
      <w:pPr>
        <w:jc w:val="center"/>
      </w:pPr>
    </w:p>
    <w:p w14:paraId="536F33A4" w14:textId="6C1D0499" w:rsidR="00F55024" w:rsidRDefault="00F55024" w:rsidP="00F55024">
      <w:pPr>
        <w:jc w:val="center"/>
      </w:pPr>
    </w:p>
    <w:p w14:paraId="3046629C" w14:textId="1741CC6C" w:rsidR="00F55024" w:rsidRDefault="00F55024" w:rsidP="00F55024">
      <w:pPr>
        <w:jc w:val="center"/>
      </w:pPr>
    </w:p>
    <w:p w14:paraId="524C053A" w14:textId="4971728A" w:rsidR="00F55024" w:rsidRDefault="00F55024" w:rsidP="00F55024">
      <w:pPr>
        <w:jc w:val="center"/>
      </w:pPr>
    </w:p>
    <w:p w14:paraId="2043E443" w14:textId="6798A6CB" w:rsidR="00F55024" w:rsidRDefault="00F55024" w:rsidP="00F55024">
      <w:pPr>
        <w:jc w:val="center"/>
      </w:pPr>
    </w:p>
    <w:p w14:paraId="6643AC62" w14:textId="4D39285B" w:rsidR="00F55024" w:rsidRDefault="00F55024" w:rsidP="00F55024">
      <w:pPr>
        <w:jc w:val="center"/>
      </w:pPr>
    </w:p>
    <w:p w14:paraId="24CE1575" w14:textId="111A00A6" w:rsidR="00F55024" w:rsidRDefault="00F55024" w:rsidP="00F55024">
      <w:pPr>
        <w:jc w:val="center"/>
      </w:pPr>
    </w:p>
    <w:p w14:paraId="2D979D4C" w14:textId="2C7A40E8" w:rsidR="00F55024" w:rsidRDefault="00F55024" w:rsidP="00F55024">
      <w:pPr>
        <w:jc w:val="center"/>
      </w:pPr>
    </w:p>
    <w:p w14:paraId="6918C504" w14:textId="764B2841" w:rsidR="00F55024" w:rsidRDefault="00F55024" w:rsidP="00F55024">
      <w:pPr>
        <w:jc w:val="center"/>
      </w:pPr>
    </w:p>
    <w:p w14:paraId="3C5444D8" w14:textId="07E1D66F" w:rsidR="00F55024" w:rsidRDefault="00F55024" w:rsidP="00F55024">
      <w:pPr>
        <w:jc w:val="center"/>
      </w:pPr>
    </w:p>
    <w:p w14:paraId="7DEC0A21" w14:textId="634DA1D3" w:rsidR="00F55024" w:rsidRDefault="00F55024" w:rsidP="00F55024">
      <w:pPr>
        <w:jc w:val="center"/>
      </w:pPr>
    </w:p>
    <w:p w14:paraId="34461603" w14:textId="7FC73C50" w:rsidR="00F55024" w:rsidRDefault="00F55024" w:rsidP="00F55024">
      <w:pPr>
        <w:jc w:val="center"/>
      </w:pPr>
    </w:p>
    <w:p w14:paraId="1961D75B" w14:textId="598F6F23" w:rsidR="00F55024" w:rsidRDefault="00F55024" w:rsidP="00F55024">
      <w:pPr>
        <w:jc w:val="center"/>
      </w:pPr>
    </w:p>
    <w:p w14:paraId="6EA76A94" w14:textId="27B099F1" w:rsidR="00F55024" w:rsidRDefault="00F55024" w:rsidP="00F55024">
      <w:pPr>
        <w:jc w:val="center"/>
      </w:pPr>
    </w:p>
    <w:p w14:paraId="3D0E74DD" w14:textId="6EA6129B" w:rsidR="00F55024" w:rsidRDefault="00F55024" w:rsidP="00F55024">
      <w:pPr>
        <w:jc w:val="center"/>
      </w:pPr>
    </w:p>
    <w:p w14:paraId="7424B9B8" w14:textId="3FF5B9F6" w:rsidR="00F55024" w:rsidRDefault="00F55024" w:rsidP="00F55024">
      <w:pPr>
        <w:jc w:val="center"/>
      </w:pPr>
    </w:p>
    <w:p w14:paraId="50EBDE6B" w14:textId="03C096BA" w:rsidR="00F55024" w:rsidRDefault="00F55024" w:rsidP="00F55024">
      <w:pPr>
        <w:jc w:val="center"/>
      </w:pPr>
    </w:p>
    <w:p w14:paraId="0E63079C" w14:textId="08279B54" w:rsidR="00F55024" w:rsidRDefault="00F55024" w:rsidP="00F55024">
      <w:pPr>
        <w:jc w:val="center"/>
      </w:pPr>
    </w:p>
    <w:p w14:paraId="727EAD12" w14:textId="00C2774A" w:rsidR="00F55024" w:rsidRDefault="00F55024" w:rsidP="00F55024">
      <w:pPr>
        <w:jc w:val="center"/>
      </w:pPr>
    </w:p>
    <w:p w14:paraId="3F670D27" w14:textId="6F705EA4" w:rsidR="00F55024" w:rsidRDefault="00F55024" w:rsidP="00F55024">
      <w:pPr>
        <w:jc w:val="center"/>
      </w:pPr>
    </w:p>
    <w:p w14:paraId="44EBBE34" w14:textId="22EC97DA" w:rsidR="00F55024" w:rsidRDefault="00F55024" w:rsidP="00F55024">
      <w:pPr>
        <w:jc w:val="center"/>
      </w:pPr>
    </w:p>
    <w:p w14:paraId="698A3A31" w14:textId="76E76C3F" w:rsidR="00F55024" w:rsidRDefault="00F55024" w:rsidP="00F55024">
      <w:pPr>
        <w:jc w:val="center"/>
      </w:pPr>
    </w:p>
    <w:p w14:paraId="2730B628" w14:textId="12C8ED62" w:rsidR="00F55024" w:rsidRDefault="00F55024" w:rsidP="00F55024">
      <w:pPr>
        <w:jc w:val="center"/>
      </w:pPr>
    </w:p>
    <w:p w14:paraId="41477BB4" w14:textId="6E617D95" w:rsidR="00F55024" w:rsidRDefault="00F55024" w:rsidP="00F55024">
      <w:pPr>
        <w:jc w:val="center"/>
      </w:pPr>
    </w:p>
    <w:p w14:paraId="2D1BAB20" w14:textId="1980B6FB" w:rsidR="00F55024" w:rsidRDefault="00F55024" w:rsidP="00F55024">
      <w:pPr>
        <w:jc w:val="center"/>
      </w:pPr>
    </w:p>
    <w:p w14:paraId="2E5D7271" w14:textId="51FC179D" w:rsidR="00F55024" w:rsidRDefault="00F55024" w:rsidP="002112A0"/>
    <w:p w14:paraId="75DBD765" w14:textId="67AC353F" w:rsidR="00F55024" w:rsidRPr="00F55024" w:rsidRDefault="00F55024" w:rsidP="00F55024">
      <w:pPr>
        <w:pStyle w:val="Ttulo1"/>
        <w:jc w:val="center"/>
        <w:rPr>
          <w:rFonts w:ascii="Impact Label" w:hAnsi="Impact Label" w:cs="Arial"/>
          <w:color w:val="AB73D5" w:themeColor="accent6" w:themeTint="99"/>
          <w:sz w:val="48"/>
          <w:szCs w:val="48"/>
        </w:rPr>
      </w:pPr>
      <w:bookmarkStart w:id="0" w:name="_Toc74611870"/>
      <w:proofErr w:type="spellStart"/>
      <w:r w:rsidRPr="00F55024">
        <w:rPr>
          <w:rFonts w:ascii="Impact Label" w:hAnsi="Impact Label" w:cs="Arial"/>
          <w:color w:val="AB73D5" w:themeColor="accent6" w:themeTint="99"/>
          <w:sz w:val="48"/>
          <w:szCs w:val="48"/>
        </w:rPr>
        <w:t>Introduccion</w:t>
      </w:r>
      <w:bookmarkEnd w:id="0"/>
      <w:proofErr w:type="spellEnd"/>
    </w:p>
    <w:p w14:paraId="4F22D593" w14:textId="29712D19" w:rsidR="00F55024" w:rsidRPr="00F55024" w:rsidRDefault="00F55024" w:rsidP="00F55024">
      <w:pPr>
        <w:pStyle w:val="Ttulo1"/>
        <w:rPr>
          <w:rFonts w:ascii="Arial" w:hAnsi="Arial" w:cs="Arial"/>
          <w:color w:val="532477" w:themeColor="accent6" w:themeShade="BF"/>
          <w:sz w:val="24"/>
          <w:szCs w:val="24"/>
        </w:rPr>
      </w:pPr>
      <w:bookmarkStart w:id="1" w:name="_Toc74611871"/>
      <w:r w:rsidRPr="00F55024">
        <w:rPr>
          <w:rFonts w:ascii="Arial" w:hAnsi="Arial" w:cs="Arial"/>
          <w:color w:val="532477" w:themeColor="accent6" w:themeShade="BF"/>
          <w:sz w:val="24"/>
          <w:szCs w:val="24"/>
        </w:rPr>
        <w:t>Servlet</w:t>
      </w:r>
      <w:bookmarkEnd w:id="1"/>
      <w:r w:rsidRPr="00F55024">
        <w:rPr>
          <w:rFonts w:ascii="Arial" w:hAnsi="Arial" w:cs="Arial"/>
          <w:color w:val="532477" w:themeColor="accent6" w:themeShade="BF"/>
          <w:sz w:val="24"/>
          <w:szCs w:val="24"/>
        </w:rPr>
        <w:t xml:space="preserve"> </w:t>
      </w:r>
    </w:p>
    <w:p w14:paraId="4DC21374" w14:textId="77777777" w:rsidR="00F55024" w:rsidRPr="00F55024" w:rsidRDefault="00F55024" w:rsidP="00F55024">
      <w:pPr>
        <w:pStyle w:val="Ttulo2"/>
        <w:rPr>
          <w:rFonts w:ascii="Arial" w:hAnsi="Arial" w:cs="Arial"/>
          <w:color w:val="532477" w:themeColor="accent6" w:themeShade="BF"/>
          <w:sz w:val="24"/>
          <w:szCs w:val="24"/>
        </w:rPr>
      </w:pPr>
      <w:bookmarkStart w:id="2" w:name="_Toc74611872"/>
      <w:r w:rsidRPr="00F55024">
        <w:rPr>
          <w:rFonts w:ascii="Arial" w:hAnsi="Arial" w:cs="Arial"/>
          <w:color w:val="532477" w:themeColor="accent6" w:themeShade="BF"/>
          <w:sz w:val="24"/>
          <w:szCs w:val="24"/>
        </w:rPr>
        <w:t xml:space="preserve">Concepto de </w:t>
      </w:r>
      <w:proofErr w:type="spellStart"/>
      <w:r w:rsidRPr="00F55024">
        <w:rPr>
          <w:rFonts w:ascii="Arial" w:hAnsi="Arial" w:cs="Arial"/>
          <w:color w:val="532477" w:themeColor="accent6" w:themeShade="BF"/>
          <w:sz w:val="24"/>
          <w:szCs w:val="24"/>
        </w:rPr>
        <w:t>servlet</w:t>
      </w:r>
      <w:bookmarkEnd w:id="2"/>
      <w:proofErr w:type="spellEnd"/>
      <w:r w:rsidRPr="00F55024">
        <w:rPr>
          <w:rFonts w:ascii="Arial" w:hAnsi="Arial" w:cs="Arial"/>
          <w:color w:val="532477" w:themeColor="accent6" w:themeShade="BF"/>
          <w:sz w:val="24"/>
          <w:szCs w:val="24"/>
        </w:rPr>
        <w:t xml:space="preserve"> </w:t>
      </w:r>
    </w:p>
    <w:p w14:paraId="36E4A74B" w14:textId="08235009" w:rsidR="00F55024" w:rsidRPr="00F55024" w:rsidRDefault="00F55024" w:rsidP="00F55024">
      <w:pPr>
        <w:pStyle w:val="Ttulo2"/>
        <w:shd w:val="clear" w:color="auto" w:fill="E2D0F1" w:themeFill="accent6" w:themeFillTint="33"/>
        <w:jc w:val="both"/>
        <w:rPr>
          <w:rFonts w:ascii="Arial" w:hAnsi="Arial" w:cs="Arial"/>
          <w:color w:val="660066" w:themeColor="background2" w:themeShade="40"/>
          <w:sz w:val="24"/>
          <w:szCs w:val="24"/>
        </w:rPr>
      </w:pPr>
      <w:bookmarkStart w:id="3" w:name="_Toc74611374"/>
      <w:bookmarkStart w:id="4" w:name="_Toc74611873"/>
      <w:r w:rsidRPr="00F55024">
        <w:rPr>
          <w:rFonts w:ascii="Arial" w:hAnsi="Arial" w:cs="Arial"/>
          <w:color w:val="660066" w:themeColor="background2" w:themeShade="40"/>
          <w:sz w:val="24"/>
          <w:szCs w:val="24"/>
        </w:rPr>
        <w:t>Un </w:t>
      </w:r>
      <w:proofErr w:type="spellStart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</w:rPr>
        <w:t>servlet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</w:rPr>
        <w:t> es un programa Java que se ejecuta en un servidor Web y construye o sirve páginas web. De esta forma se pueden construir páginas dinámicas, basadas en diferentes fuentes variables: datos proporcionados por el usuario, fuentes de información variable (páginas de noticias, por ejemplo), o programas que extraigan información de bases de datos.</w:t>
      </w:r>
      <w:bookmarkEnd w:id="3"/>
      <w:bookmarkEnd w:id="4"/>
    </w:p>
    <w:p w14:paraId="7CF2A828" w14:textId="77777777" w:rsidR="00F55024" w:rsidRPr="00F55024" w:rsidRDefault="00F55024" w:rsidP="00F55024">
      <w:pPr>
        <w:pStyle w:val="NormalWeb"/>
        <w:shd w:val="clear" w:color="auto" w:fill="E2D0F1" w:themeFill="accent6" w:themeFillTint="33"/>
        <w:jc w:val="both"/>
        <w:rPr>
          <w:rFonts w:ascii="Arial" w:hAnsi="Arial" w:cs="Arial"/>
          <w:color w:val="660066" w:themeColor="background2" w:themeShade="40"/>
        </w:rPr>
      </w:pPr>
      <w:r w:rsidRPr="00F55024">
        <w:rPr>
          <w:rFonts w:ascii="Arial" w:hAnsi="Arial" w:cs="Arial"/>
          <w:color w:val="660066" w:themeColor="background2" w:themeShade="40"/>
        </w:rPr>
        <w:t xml:space="preserve">Comparado con un CGI, un </w:t>
      </w:r>
      <w:proofErr w:type="spellStart"/>
      <w:r w:rsidRPr="00F55024">
        <w:rPr>
          <w:rFonts w:ascii="Arial" w:hAnsi="Arial" w:cs="Arial"/>
          <w:color w:val="660066" w:themeColor="background2" w:themeShade="40"/>
        </w:rPr>
        <w:t>servlet</w:t>
      </w:r>
      <w:proofErr w:type="spellEnd"/>
      <w:r w:rsidRPr="00F55024">
        <w:rPr>
          <w:rFonts w:ascii="Arial" w:hAnsi="Arial" w:cs="Arial"/>
          <w:color w:val="660066" w:themeColor="background2" w:themeShade="40"/>
        </w:rPr>
        <w:t xml:space="preserve"> es más sencillo de utilizar, más eficiente (se arranca un hilo por cada petición y no un proceso entero), más potente y portable. Con los </w:t>
      </w:r>
      <w:proofErr w:type="spellStart"/>
      <w:r w:rsidRPr="00F55024">
        <w:rPr>
          <w:rFonts w:ascii="Arial" w:hAnsi="Arial" w:cs="Arial"/>
          <w:color w:val="660066" w:themeColor="background2" w:themeShade="40"/>
        </w:rPr>
        <w:t>servlets</w:t>
      </w:r>
      <w:proofErr w:type="spellEnd"/>
      <w:r w:rsidRPr="00F55024">
        <w:rPr>
          <w:rFonts w:ascii="Arial" w:hAnsi="Arial" w:cs="Arial"/>
          <w:color w:val="660066" w:themeColor="background2" w:themeShade="40"/>
        </w:rPr>
        <w:t xml:space="preserve"> podremos, entre otras cosas, procesar, sincronizar y coordinar múltiples peticiones de clientes, reenviar peticiones a otros </w:t>
      </w:r>
      <w:proofErr w:type="spellStart"/>
      <w:r w:rsidRPr="00F55024">
        <w:rPr>
          <w:rFonts w:ascii="Arial" w:hAnsi="Arial" w:cs="Arial"/>
          <w:color w:val="660066" w:themeColor="background2" w:themeShade="40"/>
        </w:rPr>
        <w:t>servlets</w:t>
      </w:r>
      <w:proofErr w:type="spellEnd"/>
      <w:r w:rsidRPr="00F55024">
        <w:rPr>
          <w:rFonts w:ascii="Arial" w:hAnsi="Arial" w:cs="Arial"/>
          <w:color w:val="660066" w:themeColor="background2" w:themeShade="40"/>
        </w:rPr>
        <w:t xml:space="preserve"> o a otros servidores, etc.</w:t>
      </w:r>
    </w:p>
    <w:p w14:paraId="221552A9" w14:textId="724942B3" w:rsidR="00F55024" w:rsidRPr="00F55024" w:rsidRDefault="00F55024" w:rsidP="00F55024">
      <w:pPr>
        <w:pStyle w:val="Ttulo2"/>
        <w:rPr>
          <w:rFonts w:ascii="Arial" w:hAnsi="Arial" w:cs="Arial"/>
          <w:color w:val="660066" w:themeColor="background2" w:themeShade="40"/>
          <w:sz w:val="24"/>
          <w:szCs w:val="24"/>
        </w:rPr>
      </w:pPr>
      <w:bookmarkStart w:id="5" w:name="_Toc74611874"/>
      <w:r w:rsidRPr="00F55024">
        <w:rPr>
          <w:rFonts w:ascii="Arial" w:hAnsi="Arial" w:cs="Arial"/>
          <w:color w:val="660066" w:themeColor="background2" w:themeShade="40"/>
          <w:sz w:val="24"/>
          <w:szCs w:val="24"/>
        </w:rPr>
        <w:t xml:space="preserve">Recursos de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</w:rPr>
        <w:t>servlet</w:t>
      </w:r>
      <w:bookmarkEnd w:id="5"/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</w:rPr>
        <w:t xml:space="preserve"> </w:t>
      </w:r>
    </w:p>
    <w:p w14:paraId="291472C5" w14:textId="77777777" w:rsidR="00F55024" w:rsidRPr="00F55024" w:rsidRDefault="00F55024" w:rsidP="00F55024">
      <w:pPr>
        <w:widowControl/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Normalmente al hablar de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servlets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se habla de JSP y viceversa, puesto que ambos conceptos están muy interrelacionados. Para trabajar con ellos se necesitan tener presentes algunos recursos:</w:t>
      </w:r>
    </w:p>
    <w:p w14:paraId="1083AAEA" w14:textId="77777777" w:rsidR="00F55024" w:rsidRPr="00F55024" w:rsidRDefault="00F55024" w:rsidP="00F55024">
      <w:pPr>
        <w:widowControl/>
        <w:numPr>
          <w:ilvl w:val="0"/>
          <w:numId w:val="1"/>
        </w:numPr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Un </w:t>
      </w:r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servidor web</w:t>
      </w: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 que dé soporte a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servlets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/ JSP (contenedor de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servlets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y páginas JSP). Ejemplos de estos servidores son Apache Tomcat,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Resin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,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JRun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, Java Web Server, BEA WebLogic, etc.</w:t>
      </w:r>
    </w:p>
    <w:p w14:paraId="26408117" w14:textId="77777777" w:rsidR="00F55024" w:rsidRPr="00F55024" w:rsidRDefault="00F55024" w:rsidP="00F55024">
      <w:pPr>
        <w:widowControl/>
        <w:numPr>
          <w:ilvl w:val="0"/>
          <w:numId w:val="1"/>
        </w:numPr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Las </w:t>
      </w:r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librerías</w:t>
      </w: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 (clases) necesarias para trabajar con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servlets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/ JSP. Normalmente vienen en ficheros JAR en un directorio </w:t>
      </w:r>
      <w:proofErr w:type="spellStart"/>
      <w:r w:rsidRPr="00F55024">
        <w:rPr>
          <w:rFonts w:ascii="Arial" w:hAnsi="Arial" w:cs="Arial"/>
          <w:i/>
          <w:iCs/>
          <w:color w:val="660066" w:themeColor="background2" w:themeShade="40"/>
          <w:sz w:val="24"/>
          <w:szCs w:val="24"/>
          <w:lang w:val="es-MX" w:eastAsia="es-MX"/>
        </w:rPr>
        <w:t>lib</w:t>
      </w:r>
      <w:proofErr w:type="spellEnd"/>
      <w:r w:rsidRPr="00F55024">
        <w:rPr>
          <w:rFonts w:ascii="Arial" w:hAnsi="Arial" w:cs="Arial"/>
          <w:i/>
          <w:iCs/>
          <w:color w:val="660066" w:themeColor="background2" w:themeShade="40"/>
          <w:sz w:val="24"/>
          <w:szCs w:val="24"/>
          <w:lang w:val="es-MX" w:eastAsia="es-MX"/>
        </w:rPr>
        <w:t> </w:t>
      </w: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(</w:t>
      </w:r>
      <w:proofErr w:type="spellStart"/>
      <w:r w:rsidRPr="00F55024">
        <w:rPr>
          <w:rFonts w:ascii="Arial" w:hAnsi="Arial" w:cs="Arial"/>
          <w:i/>
          <w:iCs/>
          <w:color w:val="660066" w:themeColor="background2" w:themeShade="40"/>
          <w:sz w:val="24"/>
          <w:szCs w:val="24"/>
          <w:lang w:val="es-MX" w:eastAsia="es-MX"/>
        </w:rPr>
        <w:t>common</w:t>
      </w:r>
      <w:proofErr w:type="spellEnd"/>
      <w:r w:rsidRPr="00F55024">
        <w:rPr>
          <w:rFonts w:ascii="Arial" w:hAnsi="Arial" w:cs="Arial"/>
          <w:i/>
          <w:iCs/>
          <w:color w:val="660066" w:themeColor="background2" w:themeShade="40"/>
          <w:sz w:val="24"/>
          <w:szCs w:val="24"/>
          <w:lang w:val="es-MX" w:eastAsia="es-MX"/>
        </w:rPr>
        <w:t>/</w:t>
      </w:r>
      <w:proofErr w:type="spellStart"/>
      <w:r w:rsidRPr="00F55024">
        <w:rPr>
          <w:rFonts w:ascii="Arial" w:hAnsi="Arial" w:cs="Arial"/>
          <w:i/>
          <w:iCs/>
          <w:color w:val="660066" w:themeColor="background2" w:themeShade="40"/>
          <w:sz w:val="24"/>
          <w:szCs w:val="24"/>
          <w:lang w:val="es-MX" w:eastAsia="es-MX"/>
        </w:rPr>
        <w:t>lib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 en </w:t>
      </w: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lastRenderedPageBreak/>
        <w:t>Tomcat): </w:t>
      </w:r>
      <w:r w:rsidRPr="00F55024">
        <w:rPr>
          <w:rFonts w:ascii="Arial" w:hAnsi="Arial" w:cs="Arial"/>
          <w:i/>
          <w:iCs/>
          <w:color w:val="660066" w:themeColor="background2" w:themeShade="40"/>
          <w:sz w:val="24"/>
          <w:szCs w:val="24"/>
          <w:lang w:val="es-MX" w:eastAsia="es-MX"/>
        </w:rPr>
        <w:t>servlets.jar</w:t>
      </w: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 (con la API de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servlets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), y </w:t>
      </w:r>
      <w:r w:rsidRPr="00F55024">
        <w:rPr>
          <w:rFonts w:ascii="Arial" w:hAnsi="Arial" w:cs="Arial"/>
          <w:i/>
          <w:iCs/>
          <w:color w:val="660066" w:themeColor="background2" w:themeShade="40"/>
          <w:sz w:val="24"/>
          <w:szCs w:val="24"/>
          <w:lang w:val="es-MX" w:eastAsia="es-MX"/>
        </w:rPr>
        <w:t>jsp.jar</w:t>
      </w: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, </w:t>
      </w:r>
      <w:r w:rsidRPr="00F55024">
        <w:rPr>
          <w:rFonts w:ascii="Arial" w:hAnsi="Arial" w:cs="Arial"/>
          <w:i/>
          <w:iCs/>
          <w:color w:val="660066" w:themeColor="background2" w:themeShade="40"/>
          <w:sz w:val="24"/>
          <w:szCs w:val="24"/>
          <w:lang w:val="es-MX" w:eastAsia="es-MX"/>
        </w:rPr>
        <w:t>jspengine.jar</w:t>
      </w: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 o </w:t>
      </w:r>
      <w:r w:rsidRPr="00F55024">
        <w:rPr>
          <w:rFonts w:ascii="Arial" w:hAnsi="Arial" w:cs="Arial"/>
          <w:i/>
          <w:iCs/>
          <w:color w:val="660066" w:themeColor="background2" w:themeShade="40"/>
          <w:sz w:val="24"/>
          <w:szCs w:val="24"/>
          <w:lang w:val="es-MX" w:eastAsia="es-MX"/>
        </w:rPr>
        <w:t>jasper.jar</w:t>
      </w: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 para JSP. Al desarrollar nuestra aplicación, deberemos incluir las librerías necesarias en el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classpath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para que compilen los ficheros. También se puede utilizar el fichero JAR </w:t>
      </w:r>
      <w:r w:rsidRPr="00F55024">
        <w:rPr>
          <w:rFonts w:ascii="Arial" w:hAnsi="Arial" w:cs="Arial"/>
          <w:i/>
          <w:iCs/>
          <w:color w:val="660066" w:themeColor="background2" w:themeShade="40"/>
          <w:sz w:val="24"/>
          <w:szCs w:val="24"/>
          <w:lang w:val="es-MX" w:eastAsia="es-MX"/>
        </w:rPr>
        <w:t>j2ee.jar</w:t>
      </w: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 que viene con Java Enterprise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Edition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, pero no es recomendable si se puede disponer de las librerías específicas del servidor.</w:t>
      </w:r>
    </w:p>
    <w:p w14:paraId="13A51E09" w14:textId="77777777" w:rsidR="00F55024" w:rsidRPr="00F55024" w:rsidRDefault="00F55024" w:rsidP="00F55024">
      <w:pPr>
        <w:widowControl/>
        <w:numPr>
          <w:ilvl w:val="0"/>
          <w:numId w:val="1"/>
        </w:numPr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La </w:t>
      </w:r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documentación</w:t>
      </w: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 sobre la API de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servlets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/ JSP (no necesaria, pero sí recomendable)</w:t>
      </w:r>
    </w:p>
    <w:p w14:paraId="407DE81B" w14:textId="77777777" w:rsidR="00F55024" w:rsidRPr="00F55024" w:rsidRDefault="00F55024" w:rsidP="00F55024">
      <w:pPr>
        <w:widowControl/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Para encontrar información sobre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servlets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y JSP, son de utilidad las siguientes direcciones:</w:t>
      </w:r>
    </w:p>
    <w:p w14:paraId="393E2D6C" w14:textId="77777777" w:rsidR="00F55024" w:rsidRPr="00F55024" w:rsidRDefault="00F55024" w:rsidP="00F55024">
      <w:pPr>
        <w:widowControl/>
        <w:numPr>
          <w:ilvl w:val="0"/>
          <w:numId w:val="2"/>
        </w:numPr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hyperlink r:id="rId11" w:history="1">
        <w:r w:rsidRPr="00F55024">
          <w:rPr>
            <w:rFonts w:ascii="Arial" w:hAnsi="Arial" w:cs="Arial"/>
            <w:color w:val="660066" w:themeColor="background2" w:themeShade="40"/>
            <w:sz w:val="24"/>
            <w:szCs w:val="24"/>
            <w:u w:val="single"/>
            <w:lang w:val="es-MX" w:eastAsia="es-MX"/>
          </w:rPr>
          <w:t>http://java.sun.com/j2ee/</w:t>
        </w:r>
      </w:hyperlink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: referencia de todos los elementos que componen J2EE</w:t>
      </w:r>
    </w:p>
    <w:p w14:paraId="21616B5E" w14:textId="77777777" w:rsidR="00F55024" w:rsidRPr="00F55024" w:rsidRDefault="00F55024" w:rsidP="00F55024">
      <w:pPr>
        <w:widowControl/>
        <w:numPr>
          <w:ilvl w:val="0"/>
          <w:numId w:val="2"/>
        </w:numPr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hyperlink r:id="rId12" w:history="1">
        <w:r w:rsidRPr="00F55024">
          <w:rPr>
            <w:rFonts w:ascii="Arial" w:hAnsi="Arial" w:cs="Arial"/>
            <w:color w:val="660066" w:themeColor="background2" w:themeShade="40"/>
            <w:sz w:val="24"/>
            <w:szCs w:val="24"/>
            <w:u w:val="single"/>
            <w:lang w:val="es-MX" w:eastAsia="es-MX"/>
          </w:rPr>
          <w:t>http://java.sun.com/products/jsp</w:t>
        </w:r>
      </w:hyperlink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: referencia para las últimas actualizaciones en JSP</w:t>
      </w:r>
    </w:p>
    <w:p w14:paraId="3160B48A" w14:textId="77777777" w:rsidR="00F55024" w:rsidRPr="00F55024" w:rsidRDefault="00F55024" w:rsidP="00F55024">
      <w:pPr>
        <w:widowControl/>
        <w:numPr>
          <w:ilvl w:val="0"/>
          <w:numId w:val="2"/>
        </w:numPr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hyperlink r:id="rId13" w:history="1">
        <w:r w:rsidRPr="00F55024">
          <w:rPr>
            <w:rFonts w:ascii="Arial" w:hAnsi="Arial" w:cs="Arial"/>
            <w:color w:val="660066" w:themeColor="background2" w:themeShade="40"/>
            <w:sz w:val="24"/>
            <w:szCs w:val="24"/>
            <w:u w:val="single"/>
            <w:lang w:val="es-MX" w:eastAsia="es-MX"/>
          </w:rPr>
          <w:t>http://java.sun.com/products/servlets</w:t>
        </w:r>
      </w:hyperlink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: referencia para las últimas actualizaciones en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servlets</w:t>
      </w:r>
      <w:proofErr w:type="spellEnd"/>
    </w:p>
    <w:p w14:paraId="7F90CF06" w14:textId="69FD67F8" w:rsidR="00F55024" w:rsidRPr="00F55024" w:rsidRDefault="00F55024" w:rsidP="00F55024">
      <w:pPr>
        <w:pStyle w:val="Ttulo2"/>
        <w:rPr>
          <w:rFonts w:ascii="Arial" w:hAnsi="Arial" w:cs="Arial"/>
          <w:color w:val="660066" w:themeColor="background2" w:themeShade="40"/>
          <w:sz w:val="24"/>
          <w:szCs w:val="24"/>
        </w:rPr>
      </w:pPr>
      <w:bookmarkStart w:id="6" w:name="_Toc74611875"/>
      <w:r w:rsidRPr="00F55024">
        <w:rPr>
          <w:rFonts w:ascii="Arial" w:hAnsi="Arial" w:cs="Arial"/>
          <w:color w:val="660066" w:themeColor="background2" w:themeShade="40"/>
          <w:sz w:val="24"/>
          <w:szCs w:val="24"/>
        </w:rPr>
        <w:t xml:space="preserve">Arquitectura del paquete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</w:rPr>
        <w:t>servlet</w:t>
      </w:r>
      <w:bookmarkEnd w:id="6"/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</w:rPr>
        <w:t xml:space="preserve"> </w:t>
      </w:r>
    </w:p>
    <w:p w14:paraId="096A2F6F" w14:textId="77777777" w:rsidR="00F55024" w:rsidRPr="00F55024" w:rsidRDefault="00F55024" w:rsidP="00F55024">
      <w:pPr>
        <w:widowControl/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Dentro del paquete </w:t>
      </w:r>
      <w:proofErr w:type="spellStart"/>
      <w:proofErr w:type="gramStart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javax.servlet</w:t>
      </w:r>
      <w:proofErr w:type="spellEnd"/>
      <w:proofErr w:type="gram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 tenemos toda la infraestructura para poder trabajar con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servlets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. El elemento central es la interfaz </w:t>
      </w:r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Servlet</w:t>
      </w: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, que define los métodos para cualquier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. La clase </w:t>
      </w:r>
      <w:proofErr w:type="spellStart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GenericServlet</w:t>
      </w:r>
      <w:proofErr w:type="spellEnd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 </w:t>
      </w: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es una clase abstracta que implementa dicha interfaz para un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genérico, independiente del protocolo. Para definir un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que se utilice vía web, se tiene la clase </w:t>
      </w:r>
      <w:proofErr w:type="spellStart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HttpServlet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 dentro del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subpaquete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 </w:t>
      </w:r>
      <w:proofErr w:type="spellStart"/>
      <w:proofErr w:type="gramStart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javax.servlet</w:t>
      </w:r>
      <w:proofErr w:type="gramEnd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.http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. Esta clase hereda de </w:t>
      </w:r>
      <w:proofErr w:type="spellStart"/>
      <w:r w:rsidRPr="00F55024">
        <w:rPr>
          <w:rFonts w:ascii="Arial" w:hAnsi="Arial" w:cs="Arial"/>
          <w:i/>
          <w:iCs/>
          <w:color w:val="660066" w:themeColor="background2" w:themeShade="40"/>
          <w:sz w:val="24"/>
          <w:szCs w:val="24"/>
          <w:lang w:val="es-MX" w:eastAsia="es-MX"/>
        </w:rPr>
        <w:t>GenericServlet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, y también es una clase abstracta, de la que heredaremos para construir los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servlets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para nuestras aplicaciones web.</w:t>
      </w:r>
    </w:p>
    <w:p w14:paraId="49AA7A42" w14:textId="77777777" w:rsidR="00F55024" w:rsidRPr="00F55024" w:rsidRDefault="00F55024" w:rsidP="00F55024">
      <w:pPr>
        <w:widowControl/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Cuando un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acepta una petición de un cliente, se reciben dos objetos:</w:t>
      </w:r>
    </w:p>
    <w:p w14:paraId="2C211403" w14:textId="77777777" w:rsidR="00F55024" w:rsidRPr="00F55024" w:rsidRDefault="00F55024" w:rsidP="00F55024">
      <w:pPr>
        <w:widowControl/>
        <w:numPr>
          <w:ilvl w:val="0"/>
          <w:numId w:val="3"/>
        </w:numPr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Un objeto de tipo </w:t>
      </w:r>
      <w:proofErr w:type="spellStart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ServletRequest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 que contiene los datos de la petición del usuario (toda la información entrante). Con esto se accede a los parámetros pasados por el cliente, el protocolo empleado, etc. Se puede obtener también un objeto </w:t>
      </w:r>
      <w:proofErr w:type="spellStart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ServletInputStream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 para obtener datos del cliente que realiza la petición. La subclase </w:t>
      </w:r>
      <w:proofErr w:type="spellStart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HttpServletRequest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 procesa peticiones de tipo HTTP.</w:t>
      </w:r>
    </w:p>
    <w:p w14:paraId="0C098F5C" w14:textId="77777777" w:rsidR="00F55024" w:rsidRPr="00F55024" w:rsidRDefault="00F55024" w:rsidP="00F55024">
      <w:pPr>
        <w:widowControl/>
        <w:numPr>
          <w:ilvl w:val="0"/>
          <w:numId w:val="3"/>
        </w:numPr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Un objeto de tipo </w:t>
      </w:r>
      <w:proofErr w:type="spellStart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ServletResponse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 que contiene (o contendrá) la respuesta del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ante la petición (toda la información saliente). Se puede obtener un objeto </w:t>
      </w:r>
      <w:proofErr w:type="spellStart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ServletOutputStream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, y un </w:t>
      </w:r>
      <w:proofErr w:type="spellStart"/>
      <w:r w:rsidRPr="00F55024">
        <w:rPr>
          <w:rFonts w:ascii="Arial" w:hAnsi="Arial" w:cs="Arial"/>
          <w:i/>
          <w:iCs/>
          <w:color w:val="660066" w:themeColor="background2" w:themeShade="40"/>
          <w:sz w:val="24"/>
          <w:szCs w:val="24"/>
          <w:lang w:val="es-MX" w:eastAsia="es-MX"/>
        </w:rPr>
        <w:t>Writer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, para poder escribir la respuesta. La clase </w:t>
      </w:r>
      <w:proofErr w:type="spellStart"/>
      <w:r w:rsidRPr="00F55024">
        <w:rPr>
          <w:rFonts w:ascii="Arial" w:hAnsi="Arial" w:cs="Arial"/>
          <w:b/>
          <w:bCs/>
          <w:color w:val="660066" w:themeColor="background2" w:themeShade="40"/>
          <w:sz w:val="24"/>
          <w:szCs w:val="24"/>
          <w:lang w:val="es-MX" w:eastAsia="es-MX"/>
        </w:rPr>
        <w:t>HttpServletResponse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 se emplea para respuestas a peticiones HTTP.</w:t>
      </w:r>
    </w:p>
    <w:p w14:paraId="398A92E6" w14:textId="38954715" w:rsidR="00F55024" w:rsidRPr="00F55024" w:rsidRDefault="00F55024" w:rsidP="00F55024">
      <w:pPr>
        <w:rPr>
          <w:rFonts w:ascii="Arial" w:hAnsi="Arial" w:cs="Arial"/>
          <w:sz w:val="24"/>
          <w:szCs w:val="24"/>
        </w:rPr>
      </w:pPr>
    </w:p>
    <w:p w14:paraId="51D4D1E3" w14:textId="1FEB18FD" w:rsidR="00F55024" w:rsidRPr="00F55024" w:rsidRDefault="00F55024" w:rsidP="00F55024">
      <w:pPr>
        <w:pStyle w:val="Ttulo2"/>
        <w:rPr>
          <w:rFonts w:ascii="Arial" w:hAnsi="Arial" w:cs="Arial"/>
          <w:color w:val="660066" w:themeColor="background2" w:themeShade="40"/>
          <w:sz w:val="24"/>
          <w:szCs w:val="24"/>
        </w:rPr>
      </w:pPr>
      <w:bookmarkStart w:id="7" w:name="_Toc74611876"/>
      <w:r w:rsidRPr="00F55024">
        <w:rPr>
          <w:rFonts w:ascii="Arial" w:hAnsi="Arial" w:cs="Arial"/>
          <w:color w:val="660066" w:themeColor="background2" w:themeShade="40"/>
          <w:sz w:val="24"/>
          <w:szCs w:val="24"/>
        </w:rPr>
        <w:lastRenderedPageBreak/>
        <w:t xml:space="preserve">Ciclo de vida de un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</w:rPr>
        <w:t>servlet</w:t>
      </w:r>
      <w:bookmarkEnd w:id="7"/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</w:rPr>
        <w:t xml:space="preserve"> </w:t>
      </w:r>
    </w:p>
    <w:p w14:paraId="7D2EFB28" w14:textId="77777777" w:rsidR="00F55024" w:rsidRPr="00F55024" w:rsidRDefault="00F55024" w:rsidP="00F55024">
      <w:pPr>
        <w:widowControl/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Todos los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servlets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tienen el mismo ciclo de vida:</w:t>
      </w:r>
    </w:p>
    <w:p w14:paraId="0E662E09" w14:textId="77777777" w:rsidR="00F55024" w:rsidRPr="00F55024" w:rsidRDefault="00F55024" w:rsidP="00F55024">
      <w:pPr>
        <w:widowControl/>
        <w:numPr>
          <w:ilvl w:val="0"/>
          <w:numId w:val="4"/>
        </w:numPr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Un servidor carga e inicializa el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</w:t>
      </w:r>
      <w:proofErr w:type="spellEnd"/>
    </w:p>
    <w:p w14:paraId="0100D688" w14:textId="77777777" w:rsidR="00F55024" w:rsidRPr="00F55024" w:rsidRDefault="00F55024" w:rsidP="00F55024">
      <w:pPr>
        <w:widowControl/>
        <w:numPr>
          <w:ilvl w:val="0"/>
          <w:numId w:val="4"/>
        </w:numPr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El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procesa cero o más peticiones de clientes (por cada petición se lanza un hilo)</w:t>
      </w:r>
    </w:p>
    <w:p w14:paraId="1832C8EB" w14:textId="77777777" w:rsidR="00F55024" w:rsidRPr="00F55024" w:rsidRDefault="00F55024" w:rsidP="00F55024">
      <w:pPr>
        <w:widowControl/>
        <w:numPr>
          <w:ilvl w:val="0"/>
          <w:numId w:val="4"/>
        </w:numPr>
        <w:shd w:val="clear" w:color="auto" w:fill="E2D0F1" w:themeFill="accent6" w:themeFillTint="33"/>
        <w:autoSpaceDE/>
        <w:autoSpaceDN/>
        <w:spacing w:before="100" w:beforeAutospacing="1" w:after="100" w:afterAutospacing="1"/>
        <w:jc w:val="both"/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</w:pPr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El servidor destruye el </w:t>
      </w:r>
      <w:proofErr w:type="spellStart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>servlet</w:t>
      </w:r>
      <w:proofErr w:type="spellEnd"/>
      <w:r w:rsidRPr="00F55024">
        <w:rPr>
          <w:rFonts w:ascii="Arial" w:hAnsi="Arial" w:cs="Arial"/>
          <w:color w:val="660066" w:themeColor="background2" w:themeShade="40"/>
          <w:sz w:val="24"/>
          <w:szCs w:val="24"/>
          <w:lang w:val="es-MX" w:eastAsia="es-MX"/>
        </w:rPr>
        <w:t xml:space="preserve"> (en un momento dado o cuando se apaga) </w:t>
      </w:r>
    </w:p>
    <w:p w14:paraId="192A63A0" w14:textId="36C1BF77" w:rsidR="00F55024" w:rsidRDefault="00F55024" w:rsidP="00F55024"/>
    <w:p w14:paraId="41DB1810" w14:textId="0D3703DE" w:rsidR="00F55024" w:rsidRDefault="00F55024" w:rsidP="00F55024"/>
    <w:p w14:paraId="129C1E43" w14:textId="0A41B62D" w:rsidR="00F55024" w:rsidRDefault="00F55024" w:rsidP="00F55024"/>
    <w:p w14:paraId="15F69AEA" w14:textId="30A1D02F" w:rsidR="00F55024" w:rsidRDefault="00F55024" w:rsidP="00F55024"/>
    <w:p w14:paraId="4ABC785C" w14:textId="3B6240BB" w:rsidR="00F55024" w:rsidRDefault="00F55024" w:rsidP="00F55024"/>
    <w:p w14:paraId="435A2192" w14:textId="73C6BD7F" w:rsidR="00F55024" w:rsidRDefault="00F55024" w:rsidP="00F55024"/>
    <w:p w14:paraId="2A609AB6" w14:textId="571C0F68" w:rsidR="00F55024" w:rsidRDefault="00F55024" w:rsidP="00F55024"/>
    <w:p w14:paraId="6A87FA12" w14:textId="7D9176F3" w:rsidR="00F55024" w:rsidRDefault="00F55024" w:rsidP="00F55024"/>
    <w:p w14:paraId="508D567E" w14:textId="593BF052" w:rsidR="00F55024" w:rsidRDefault="00F55024" w:rsidP="00F55024"/>
    <w:p w14:paraId="6B7F5DBE" w14:textId="103C27B4" w:rsidR="00F55024" w:rsidRDefault="00F55024" w:rsidP="00F55024"/>
    <w:p w14:paraId="6ECBEA99" w14:textId="1FF3D0FE" w:rsidR="00F55024" w:rsidRDefault="00F55024" w:rsidP="00F55024"/>
    <w:p w14:paraId="67A558D8" w14:textId="4D4E35A1" w:rsidR="00F55024" w:rsidRDefault="00F55024" w:rsidP="00F55024"/>
    <w:p w14:paraId="4C6C2F30" w14:textId="6D5B2C23" w:rsidR="00F55024" w:rsidRDefault="00F55024" w:rsidP="00F55024"/>
    <w:p w14:paraId="5DB9238A" w14:textId="22954378" w:rsidR="00F55024" w:rsidRDefault="00F55024" w:rsidP="00F55024"/>
    <w:p w14:paraId="534A205E" w14:textId="3A33CE3A" w:rsidR="00F55024" w:rsidRPr="00F55024" w:rsidRDefault="00F55024" w:rsidP="00F55024">
      <w:pPr>
        <w:pStyle w:val="Ttulo1"/>
        <w:jc w:val="center"/>
        <w:rPr>
          <w:rFonts w:ascii="Impact Label" w:hAnsi="Impact Label"/>
          <w:color w:val="AB73D5" w:themeColor="accent6" w:themeTint="99"/>
          <w:sz w:val="72"/>
          <w:szCs w:val="72"/>
        </w:rPr>
      </w:pPr>
      <w:bookmarkStart w:id="8" w:name="_Toc74611877"/>
      <w:r w:rsidRPr="00F55024">
        <w:rPr>
          <w:rFonts w:ascii="Impact Label" w:hAnsi="Impact Label"/>
          <w:color w:val="AB73D5" w:themeColor="accent6" w:themeTint="99"/>
          <w:sz w:val="72"/>
          <w:szCs w:val="72"/>
        </w:rPr>
        <w:t>Desarrollo</w:t>
      </w:r>
      <w:bookmarkEnd w:id="8"/>
    </w:p>
    <w:p w14:paraId="01DE9A70" w14:textId="77777777" w:rsidR="00F55024" w:rsidRPr="00F55024" w:rsidRDefault="00F55024" w:rsidP="00F55024"/>
    <w:p w14:paraId="27A8DC00" w14:textId="33A32F20" w:rsidR="00F55024" w:rsidRDefault="00F55024" w:rsidP="00F55024">
      <w:r>
        <w:rPr>
          <w:noProof/>
        </w:rPr>
        <w:drawing>
          <wp:inline distT="0" distB="0" distL="0" distR="0" wp14:anchorId="631FA989" wp14:editId="592676AA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B086" w14:textId="51035E7C" w:rsidR="00F55024" w:rsidRDefault="002112A0" w:rsidP="002112A0">
      <w:pPr>
        <w:pStyle w:val="Descripcin"/>
      </w:pPr>
      <w:bookmarkStart w:id="9" w:name="_Toc74611390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Parte 1</w:t>
      </w:r>
      <w:bookmarkEnd w:id="9"/>
    </w:p>
    <w:p w14:paraId="16BAF33F" w14:textId="77777777" w:rsidR="002112A0" w:rsidRDefault="002112A0" w:rsidP="00F55024"/>
    <w:p w14:paraId="0B4F3B03" w14:textId="20672FFC" w:rsidR="002112A0" w:rsidRDefault="002112A0" w:rsidP="00F55024">
      <w:r>
        <w:rPr>
          <w:noProof/>
        </w:rPr>
        <w:lastRenderedPageBreak/>
        <w:drawing>
          <wp:inline distT="0" distB="0" distL="0" distR="0" wp14:anchorId="31A8963D" wp14:editId="50C1BC02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9FF3" w14:textId="348772E2" w:rsidR="00F55024" w:rsidRDefault="002112A0" w:rsidP="002112A0">
      <w:pPr>
        <w:pStyle w:val="Descripcin"/>
      </w:pPr>
      <w:bookmarkStart w:id="10" w:name="_Toc74611391"/>
      <w:r>
        <w:t xml:space="preserve">Código </w:t>
      </w:r>
      <w:r>
        <w:fldChar w:fldCharType="begin"/>
      </w:r>
      <w:r>
        <w:instrText xml:space="preserve"> SEQ Código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Parte 2</w:t>
      </w:r>
      <w:bookmarkEnd w:id="10"/>
    </w:p>
    <w:p w14:paraId="29D5A435" w14:textId="04095CED" w:rsidR="002112A0" w:rsidRDefault="002112A0" w:rsidP="002112A0"/>
    <w:p w14:paraId="763E9123" w14:textId="5952EFE3" w:rsidR="002112A0" w:rsidRDefault="002112A0" w:rsidP="002112A0"/>
    <w:p w14:paraId="029909F1" w14:textId="441F0D1C" w:rsidR="002112A0" w:rsidRDefault="002112A0" w:rsidP="002112A0"/>
    <w:p w14:paraId="7646CB9B" w14:textId="75492F77" w:rsidR="002112A0" w:rsidRDefault="002112A0" w:rsidP="002112A0">
      <w:pPr>
        <w:pStyle w:val="Ttulo1"/>
        <w:jc w:val="center"/>
        <w:rPr>
          <w:rFonts w:ascii="Impact Label" w:hAnsi="Impact Label"/>
          <w:color w:val="AB73D5" w:themeColor="accent6" w:themeTint="99"/>
          <w:sz w:val="72"/>
          <w:szCs w:val="72"/>
        </w:rPr>
      </w:pPr>
      <w:bookmarkStart w:id="11" w:name="_Toc74611878"/>
      <w:r w:rsidRPr="002112A0">
        <w:rPr>
          <w:rFonts w:ascii="Impact Label" w:hAnsi="Impact Label"/>
          <w:color w:val="AB73D5" w:themeColor="accent6" w:themeTint="99"/>
          <w:sz w:val="72"/>
          <w:szCs w:val="72"/>
        </w:rPr>
        <w:t>Conclusión</w:t>
      </w:r>
      <w:bookmarkEnd w:id="11"/>
    </w:p>
    <w:p w14:paraId="13AEEFDB" w14:textId="6CBCDF34" w:rsidR="002112A0" w:rsidRPr="002112A0" w:rsidRDefault="002112A0" w:rsidP="002112A0">
      <w:pPr>
        <w:shd w:val="clear" w:color="auto" w:fill="E2D0F1" w:themeFill="accent6" w:themeFillTint="33"/>
        <w:jc w:val="both"/>
        <w:rPr>
          <w:rFonts w:ascii="Arial" w:hAnsi="Arial" w:cs="Arial"/>
          <w:color w:val="660066" w:themeColor="background2" w:themeShade="40"/>
          <w:sz w:val="24"/>
          <w:szCs w:val="24"/>
        </w:rPr>
      </w:pPr>
      <w:r w:rsidRPr="002112A0">
        <w:rPr>
          <w:rFonts w:ascii="Arial" w:hAnsi="Arial" w:cs="Arial"/>
          <w:color w:val="660066" w:themeColor="background2" w:themeShade="40"/>
          <w:sz w:val="24"/>
          <w:szCs w:val="24"/>
        </w:rPr>
        <w:t>E</w:t>
      </w:r>
      <w:r w:rsidRPr="002112A0">
        <w:rPr>
          <w:rFonts w:ascii="Arial" w:hAnsi="Arial" w:cs="Arial"/>
          <w:color w:val="660066" w:themeColor="background2" w:themeShade="40"/>
          <w:sz w:val="24"/>
          <w:szCs w:val="24"/>
          <w:shd w:val="clear" w:color="auto" w:fill="E2D0F1" w:themeFill="text2" w:themeFillTint="33"/>
        </w:rPr>
        <w:t xml:space="preserve">s importante que, como futuros desarrolladores, tengamos siempre presente las utilidades y servicios que podemos emplear para llevar a cabo los proyectos con los que nos encontraremos en el mundo laboral. Si bien un </w:t>
      </w:r>
      <w:proofErr w:type="spellStart"/>
      <w:r w:rsidRPr="002112A0">
        <w:rPr>
          <w:rFonts w:ascii="Arial" w:hAnsi="Arial" w:cs="Arial"/>
          <w:color w:val="660066" w:themeColor="background2" w:themeShade="40"/>
          <w:sz w:val="24"/>
          <w:szCs w:val="24"/>
          <w:shd w:val="clear" w:color="auto" w:fill="E2D0F1" w:themeFill="text2" w:themeFillTint="33"/>
        </w:rPr>
        <w:t>servlet</w:t>
      </w:r>
      <w:proofErr w:type="spellEnd"/>
      <w:r w:rsidRPr="002112A0">
        <w:rPr>
          <w:rFonts w:ascii="Arial" w:hAnsi="Arial" w:cs="Arial"/>
          <w:color w:val="660066" w:themeColor="background2" w:themeShade="40"/>
          <w:sz w:val="24"/>
          <w:szCs w:val="24"/>
          <w:shd w:val="clear" w:color="auto" w:fill="E2D0F1" w:themeFill="text2" w:themeFillTint="33"/>
        </w:rPr>
        <w:t xml:space="preserve"> no representa, bajo ninguna métrica, un marco de trabajo pensado para cargas enormes o para un uso práctico en producción, en esta práctica se lograron visualizar los distintos requisitos y complejidades que pueden surgir al trabajar en un ambiente distribuido en web. Para poder llevar a cabo la práctica se tuvo que realizar una investigación exhaustiva referente a los distintos esquemas de compilación y ejecución para </w:t>
      </w:r>
      <w:proofErr w:type="spellStart"/>
      <w:r w:rsidRPr="002112A0">
        <w:rPr>
          <w:rFonts w:ascii="Arial" w:hAnsi="Arial" w:cs="Arial"/>
          <w:color w:val="660066" w:themeColor="background2" w:themeShade="40"/>
          <w:sz w:val="24"/>
          <w:szCs w:val="24"/>
          <w:shd w:val="clear" w:color="auto" w:fill="E2D0F1" w:themeFill="text2" w:themeFillTint="33"/>
        </w:rPr>
        <w:t>servlets</w:t>
      </w:r>
      <w:proofErr w:type="spellEnd"/>
      <w:r w:rsidRPr="002112A0">
        <w:rPr>
          <w:rFonts w:ascii="Arial" w:hAnsi="Arial" w:cs="Arial"/>
          <w:color w:val="660066" w:themeColor="background2" w:themeShade="40"/>
          <w:sz w:val="24"/>
          <w:szCs w:val="24"/>
          <w:shd w:val="clear" w:color="auto" w:fill="E2D0F1" w:themeFill="text2" w:themeFillTint="33"/>
        </w:rPr>
        <w:t>, lo cual me permitió visualizar una parte de Java que no conocía en cuanto al ligado de dependencias y modelos de ejecución dinámicos que existen para este tipo de proyectos.</w:t>
      </w:r>
    </w:p>
    <w:sectPr w:rsidR="002112A0" w:rsidRPr="002112A0">
      <w:headerReference w:type="even" r:id="rId16"/>
      <w:headerReference w:type="default" r:id="rId17"/>
      <w:footerReference w:type="default" r:id="rId18"/>
      <w:head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89907" w14:textId="77777777" w:rsidR="00F55024" w:rsidRDefault="00F55024" w:rsidP="00F55024">
      <w:r>
        <w:separator/>
      </w:r>
    </w:p>
  </w:endnote>
  <w:endnote w:type="continuationSeparator" w:id="0">
    <w:p w14:paraId="75B13145" w14:textId="77777777" w:rsidR="00F55024" w:rsidRDefault="00F55024" w:rsidP="00F550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all is Coming">
    <w:altName w:val="Times New Roman"/>
    <w:panose1 w:val="00000000000000000000"/>
    <w:charset w:val="00"/>
    <w:family w:val="auto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 Label">
    <w:panose1 w:val="02000000000000000000"/>
    <w:charset w:val="00"/>
    <w:family w:val="auto"/>
    <w:pitch w:val="variable"/>
    <w:sig w:usb0="80000027" w:usb1="08000048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9460210"/>
      <w:docPartObj>
        <w:docPartGallery w:val="Page Numbers (Bottom of Page)"/>
        <w:docPartUnique/>
      </w:docPartObj>
    </w:sdtPr>
    <w:sdtContent>
      <w:p w14:paraId="0078197D" w14:textId="7417DE4B" w:rsidR="002112A0" w:rsidRDefault="002112A0">
        <w:pPr>
          <w:pStyle w:val="Piedepgina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302B70F4" wp14:editId="02DFEB5B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5" name="Diagrama de flujo: proceso alternativ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99098D" w14:textId="77777777" w:rsidR="002112A0" w:rsidRDefault="002112A0">
                              <w:pPr>
                                <w:pStyle w:val="Piedepgina"/>
                                <w:pBdr>
                                  <w:top w:val="single" w:sz="12" w:space="1" w:color="FF9999" w:themeColor="accent3"/>
                                  <w:bottom w:val="single" w:sz="48" w:space="1" w:color="FF9999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02B70F4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5" o:spid="_x0000_s1028" type="#_x0000_t176" style="position:absolute;margin-left:0;margin-top:0;width:40.35pt;height:34.75pt;z-index:251662336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" filled="f" fillcolor="#5c83b4" stroked="f" strokecolor="#737373">
                  <v:textbox>
                    <w:txbxContent>
                      <w:p w14:paraId="0D99098D" w14:textId="77777777" w:rsidR="002112A0" w:rsidRDefault="002112A0">
                        <w:pPr>
                          <w:pStyle w:val="Piedepgina"/>
                          <w:pBdr>
                            <w:top w:val="single" w:sz="12" w:space="1" w:color="FF9999" w:themeColor="accent3"/>
                            <w:bottom w:val="single" w:sz="48" w:space="1" w:color="FF9999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7996E" w14:textId="77777777" w:rsidR="00F55024" w:rsidRDefault="00F55024" w:rsidP="00F55024">
      <w:r>
        <w:separator/>
      </w:r>
    </w:p>
  </w:footnote>
  <w:footnote w:type="continuationSeparator" w:id="0">
    <w:p w14:paraId="02B5B57B" w14:textId="77777777" w:rsidR="00F55024" w:rsidRDefault="00F55024" w:rsidP="00F550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4CBAF" w14:textId="5EAA4999" w:rsidR="00F55024" w:rsidRDefault="00F55024">
    <w:pPr>
      <w:pStyle w:val="Encabezado"/>
    </w:pPr>
    <w:r>
      <w:rPr>
        <w:noProof/>
      </w:rPr>
      <w:pict w14:anchorId="45D64B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26954" o:spid="_x0000_s2050" type="#_x0000_t75" style="position:absolute;margin-left:0;margin-top:0;width:620.4pt;height:1102.2pt;z-index:-251657216;mso-position-horizontal:center;mso-position-horizontal-relative:margin;mso-position-vertical:center;mso-position-vertical-relative:margin" o:allowincell="f">
          <v:imagedata r:id="rId1" o:title="constelacione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D91F59" w14:textId="492D5DAF" w:rsidR="00F55024" w:rsidRDefault="00F55024">
    <w:pPr>
      <w:pStyle w:val="Encabezado"/>
    </w:pPr>
    <w:r>
      <w:rPr>
        <w:noProof/>
      </w:rPr>
      <w:pict w14:anchorId="6C6FCE5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26955" o:spid="_x0000_s2051" type="#_x0000_t75" style="position:absolute;margin-left:0;margin-top:0;width:620.4pt;height:1102.2pt;z-index:-251656192;mso-position-horizontal:center;mso-position-horizontal-relative:margin;mso-position-vertical:center;mso-position-vertical-relative:margin" o:allowincell="f">
          <v:imagedata r:id="rId1" o:title="constelacione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111CC" w14:textId="62BC1542" w:rsidR="00F55024" w:rsidRDefault="00F55024">
    <w:pPr>
      <w:pStyle w:val="Encabezado"/>
    </w:pPr>
    <w:r>
      <w:rPr>
        <w:noProof/>
      </w:rPr>
      <w:pict w14:anchorId="64885E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426953" o:spid="_x0000_s2049" type="#_x0000_t75" style="position:absolute;margin-left:0;margin-top:0;width:620.4pt;height:1102.2pt;z-index:-251658240;mso-position-horizontal:center;mso-position-horizontal-relative:margin;mso-position-vertical:center;mso-position-vertical-relative:margin" o:allowincell="f">
          <v:imagedata r:id="rId1" o:title="constelaciones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865A7"/>
    <w:multiLevelType w:val="multilevel"/>
    <w:tmpl w:val="100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A1F8C"/>
    <w:multiLevelType w:val="multilevel"/>
    <w:tmpl w:val="00EA6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F2457E"/>
    <w:multiLevelType w:val="multilevel"/>
    <w:tmpl w:val="50E2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E77ED"/>
    <w:multiLevelType w:val="multilevel"/>
    <w:tmpl w:val="4256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24"/>
    <w:rsid w:val="00123CFA"/>
    <w:rsid w:val="002112A0"/>
    <w:rsid w:val="003C4ECD"/>
    <w:rsid w:val="00793B12"/>
    <w:rsid w:val="007D3097"/>
    <w:rsid w:val="007E6FB2"/>
    <w:rsid w:val="008D5685"/>
    <w:rsid w:val="00933863"/>
    <w:rsid w:val="009470CC"/>
    <w:rsid w:val="00A70C0A"/>
    <w:rsid w:val="00C0520F"/>
    <w:rsid w:val="00D221E5"/>
    <w:rsid w:val="00DD5B1D"/>
    <w:rsid w:val="00E03483"/>
    <w:rsid w:val="00EF16A6"/>
    <w:rsid w:val="00F54409"/>
    <w:rsid w:val="00F5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C8E35AC"/>
  <w15:chartTrackingRefBased/>
  <w15:docId w15:val="{AAE70B91-143B-475D-9F2D-CCF76607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02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5502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0C3FF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50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50C3FF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50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55024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F550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55024"/>
    <w:rPr>
      <w:rFonts w:ascii="Times New Roman" w:eastAsia="Times New Roman" w:hAnsi="Times New Roman" w:cs="Times New Roman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F55024"/>
    <w:rPr>
      <w:rFonts w:asciiTheme="majorHAnsi" w:eastAsiaTheme="majorEastAsia" w:hAnsiTheme="majorHAnsi" w:cstheme="majorBidi"/>
      <w:color w:val="50C3FF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55024"/>
    <w:rPr>
      <w:rFonts w:asciiTheme="majorHAnsi" w:eastAsiaTheme="majorEastAsia" w:hAnsiTheme="majorHAnsi" w:cstheme="majorBidi"/>
      <w:color w:val="50C3FF" w:themeColor="accent1" w:themeShade="BF"/>
      <w:sz w:val="26"/>
      <w:szCs w:val="26"/>
      <w:lang w:val="es-ES"/>
    </w:rPr>
  </w:style>
  <w:style w:type="paragraph" w:styleId="NormalWeb">
    <w:name w:val="Normal (Web)"/>
    <w:basedOn w:val="Normal"/>
    <w:uiPriority w:val="99"/>
    <w:semiHidden/>
    <w:unhideWhenUsed/>
    <w:rsid w:val="00F55024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F55024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2112A0"/>
    <w:pPr>
      <w:spacing w:after="200"/>
    </w:pPr>
    <w:rPr>
      <w:i/>
      <w:iCs/>
      <w:color w:val="7030A0" w:themeColor="text2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2112A0"/>
    <w:pPr>
      <w:widowControl/>
      <w:autoSpaceDE/>
      <w:autoSpaceDN/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2112A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112A0"/>
    <w:pPr>
      <w:spacing w:after="100"/>
      <w:ind w:left="220"/>
    </w:pPr>
  </w:style>
  <w:style w:type="paragraph" w:styleId="Tabladeilustraciones">
    <w:name w:val="table of figures"/>
    <w:basedOn w:val="Normal"/>
    <w:next w:val="Normal"/>
    <w:uiPriority w:val="99"/>
    <w:unhideWhenUsed/>
    <w:rsid w:val="002112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5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ava.sun.com/products/servlets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java.sun.com/products/jsp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ava.sun.com/j2e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pasteles 3">
      <a:dk1>
        <a:sysClr val="windowText" lastClr="000000"/>
      </a:dk1>
      <a:lt1>
        <a:srgbClr val="FFE0F4"/>
      </a:lt1>
      <a:dk2>
        <a:srgbClr val="7030A0"/>
      </a:dk2>
      <a:lt2>
        <a:srgbClr val="FF99FF"/>
      </a:lt2>
      <a:accent1>
        <a:srgbClr val="C1EAFF"/>
      </a:accent1>
      <a:accent2>
        <a:srgbClr val="CC99FF"/>
      </a:accent2>
      <a:accent3>
        <a:srgbClr val="FF9999"/>
      </a:accent3>
      <a:accent4>
        <a:srgbClr val="C1EAFF"/>
      </a:accent4>
      <a:accent5>
        <a:srgbClr val="FFCC99"/>
      </a:accent5>
      <a:accent6>
        <a:srgbClr val="7030A0"/>
      </a:accent6>
      <a:hlink>
        <a:srgbClr val="FF9966"/>
      </a:hlink>
      <a:folHlink>
        <a:srgbClr val="FF66C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85E8B90-E4E4-4956-A570-C82B6F4C2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901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Yestlanezi Bocanegra Heziquio</dc:creator>
  <cp:keywords/>
  <dc:description/>
  <cp:lastModifiedBy>Yestlanezi Bocanegra Heziquio</cp:lastModifiedBy>
  <cp:revision>1</cp:revision>
  <cp:lastPrinted>2021-06-15T06:11:00Z</cp:lastPrinted>
  <dcterms:created xsi:type="dcterms:W3CDTF">2021-06-15T05:50:00Z</dcterms:created>
  <dcterms:modified xsi:type="dcterms:W3CDTF">2021-06-15T06:12:00Z</dcterms:modified>
</cp:coreProperties>
</file>