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A9438" w14:textId="77777777" w:rsidR="00554A45" w:rsidRDefault="00000000">
      <w:pPr>
        <w:jc w:val="center"/>
      </w:pPr>
      <w:r>
        <w:rPr>
          <w:b/>
          <w:bCs/>
          <w:color w:val="006B3F"/>
          <w:sz w:val="26"/>
          <w:szCs w:val="26"/>
        </w:rPr>
        <w:t>KWAME NKRUMAH UNIVERSITY OF SCIENCE AND TECHNOLOGY, KUMASI</w:t>
      </w:r>
    </w:p>
    <w:p w14:paraId="7714E5EF" w14:textId="77777777" w:rsidR="00554A45" w:rsidRDefault="00000000">
      <w:pPr>
        <w:spacing w:after="40"/>
        <w:jc w:val="center"/>
      </w:pPr>
      <w:r>
        <w:rPr>
          <w:b/>
          <w:bCs/>
          <w:sz w:val="22"/>
          <w:szCs w:val="22"/>
        </w:rPr>
        <w:t>COLLEGE OF SCIENCE — DEPARTMENT OF COMPUTER SCIENCE</w:t>
      </w:r>
    </w:p>
    <w:p w14:paraId="77C5E780" w14:textId="77777777" w:rsidR="00554A45" w:rsidRDefault="00000000">
      <w:pPr>
        <w:spacing w:after="600"/>
        <w:jc w:val="center"/>
      </w:pPr>
      <w:r>
        <w:rPr>
          <w:sz w:val="22"/>
          <w:szCs w:val="22"/>
        </w:rPr>
        <w:t>CSM 374 — MINI PROJECT</w:t>
      </w:r>
    </w:p>
    <w:p w14:paraId="7E4F0611" w14:textId="77777777" w:rsidR="00554A45" w:rsidRDefault="00000000">
      <w:pPr>
        <w:spacing w:before="800" w:after="200"/>
        <w:jc w:val="center"/>
      </w:pPr>
      <w:r>
        <w:rPr>
          <w:b/>
          <w:bCs/>
          <w:sz w:val="34"/>
          <w:szCs w:val="34"/>
        </w:rPr>
        <w:t>CAMPUSSHIELD AI:</w:t>
      </w:r>
    </w:p>
    <w:p w14:paraId="38A8C206" w14:textId="77777777" w:rsidR="00554A45" w:rsidRDefault="00000000">
      <w:pPr>
        <w:spacing w:after="800"/>
        <w:jc w:val="center"/>
      </w:pPr>
      <w:r>
        <w:rPr>
          <w:b/>
          <w:bCs/>
          <w:color w:val="006B3F"/>
          <w:sz w:val="30"/>
          <w:szCs w:val="30"/>
        </w:rPr>
        <w:t>A REAL-TIME CRIME HOTSPOT PREDICTION SYSTEM FOR KNUST CAMPUS</w:t>
      </w:r>
    </w:p>
    <w:p w14:paraId="3D281FCB" w14:textId="77777777" w:rsidR="00554A45" w:rsidRDefault="00000000">
      <w:pPr>
        <w:spacing w:before="600" w:after="100"/>
        <w:jc w:val="center"/>
      </w:pPr>
      <w:r>
        <w:rPr>
          <w:sz w:val="22"/>
          <w:szCs w:val="22"/>
        </w:rPr>
        <w:t>A Mini Project Report Submitted to the Department of Computer Science,</w:t>
      </w:r>
    </w:p>
    <w:p w14:paraId="475890C1" w14:textId="77777777" w:rsidR="00554A45" w:rsidRDefault="00000000">
      <w:pPr>
        <w:spacing w:after="600"/>
        <w:jc w:val="center"/>
      </w:pPr>
      <w:r>
        <w:rPr>
          <w:sz w:val="22"/>
          <w:szCs w:val="22"/>
        </w:rPr>
        <w:t>KNUST, in Partial Fulfilment of the Requirements for CSM 374</w:t>
      </w:r>
    </w:p>
    <w:p w14:paraId="2BB60612" w14:textId="77777777" w:rsidR="00554A45" w:rsidRDefault="00000000">
      <w:pPr>
        <w:spacing w:before="600" w:after="100"/>
        <w:jc w:val="center"/>
      </w:pPr>
      <w:r>
        <w:rPr>
          <w:b/>
          <w:bCs/>
        </w:rPr>
        <w:t>BY</w:t>
      </w:r>
    </w:p>
    <w:p w14:paraId="01139EBC" w14:textId="77777777" w:rsidR="00554A45" w:rsidRDefault="00000000">
      <w:pPr>
        <w:spacing w:after="60"/>
        <w:jc w:val="center"/>
      </w:pPr>
      <w:r>
        <w:t>SIE KOFI EUGENE — 5311720</w:t>
      </w:r>
    </w:p>
    <w:p w14:paraId="68BD3CA1" w14:textId="77777777" w:rsidR="00554A45" w:rsidRDefault="00000000">
      <w:pPr>
        <w:spacing w:after="60"/>
        <w:jc w:val="center"/>
      </w:pPr>
      <w:r>
        <w:t>SUMANI ALIMA MAHAMI — 9044223</w:t>
      </w:r>
    </w:p>
    <w:p w14:paraId="3ECBDE61" w14:textId="77777777" w:rsidR="00554A45" w:rsidRDefault="00000000">
      <w:pPr>
        <w:spacing w:after="600"/>
        <w:jc w:val="center"/>
      </w:pPr>
      <w:r>
        <w:t>LEVEL 300</w:t>
      </w:r>
    </w:p>
    <w:p w14:paraId="2E1F1824" w14:textId="77777777" w:rsidR="00554A45" w:rsidRDefault="00000000">
      <w:pPr>
        <w:spacing w:before="700" w:after="60"/>
        <w:jc w:val="center"/>
      </w:pPr>
      <w:r>
        <w:t>SUPERVISOR: DR. OLIVER KORNYO</w:t>
      </w:r>
    </w:p>
    <w:p w14:paraId="79EDDBF1" w14:textId="77777777" w:rsidR="00554A45" w:rsidRDefault="00000000">
      <w:pPr>
        <w:spacing w:before="400"/>
        <w:jc w:val="center"/>
      </w:pPr>
      <w:r>
        <w:rPr>
          <w:b/>
          <w:bCs/>
        </w:rPr>
        <w:t xml:space="preserve">25TH </w:t>
      </w:r>
      <w:proofErr w:type="gramStart"/>
      <w:r>
        <w:rPr>
          <w:b/>
          <w:bCs/>
        </w:rPr>
        <w:t>AUGUST,</w:t>
      </w:r>
      <w:proofErr w:type="gramEnd"/>
      <w:r>
        <w:rPr>
          <w:b/>
          <w:bCs/>
        </w:rPr>
        <w:t xml:space="preserve"> 2026</w:t>
      </w:r>
    </w:p>
    <w:p w14:paraId="351B959A" w14:textId="77777777" w:rsidR="00554A45" w:rsidRDefault="00000000">
      <w:r>
        <w:br w:type="page"/>
      </w:r>
    </w:p>
    <w:p w14:paraId="7E4701E5" w14:textId="77777777" w:rsidR="00554A45" w:rsidRDefault="00554A45">
      <w:pPr>
        <w:sectPr w:rsidR="00554A45">
          <w:pgSz w:w="12240" w:h="15840"/>
          <w:pgMar w:top="1440" w:right="1440" w:bottom="1440" w:left="1440" w:header="708" w:footer="708" w:gutter="0"/>
          <w:cols w:space="720"/>
          <w:docGrid w:linePitch="360"/>
        </w:sectPr>
      </w:pPr>
    </w:p>
    <w:p w14:paraId="05209CF0" w14:textId="77777777" w:rsidR="00554A45" w:rsidRDefault="00000000">
      <w:pPr>
        <w:pStyle w:val="Heading1"/>
        <w:spacing w:before="220" w:after="120"/>
      </w:pPr>
      <w:r>
        <w:rPr>
          <w:b/>
          <w:bCs/>
          <w:color w:val="006B3F"/>
          <w:sz w:val="28"/>
          <w:szCs w:val="28"/>
        </w:rPr>
        <w:lastRenderedPageBreak/>
        <w:t>ABSTRACT</w:t>
      </w:r>
    </w:p>
    <w:p w14:paraId="4F3168A5" w14:textId="77777777" w:rsidR="00554A45" w:rsidRDefault="00000000">
      <w:pPr>
        <w:spacing w:after="100" w:line="268" w:lineRule="auto"/>
        <w:jc w:val="both"/>
      </w:pPr>
      <w:r>
        <w:rPr>
          <w:sz w:val="22"/>
          <w:szCs w:val="22"/>
        </w:rPr>
        <w:t xml:space="preserve">Security incidents such as phone snatching, theft, burglary, and physical assault remain a persistent concern on the KNUST campus, particularly at night near hostels and peripheral gates, with no existing data-driven tool to help security personnel anticipate where incidents are likely to occur. This mini project presents </w:t>
      </w:r>
      <w:proofErr w:type="spellStart"/>
      <w:r>
        <w:rPr>
          <w:sz w:val="22"/>
          <w:szCs w:val="22"/>
        </w:rPr>
        <w:t>CampusShield</w:t>
      </w:r>
      <w:proofErr w:type="spellEnd"/>
      <w:r>
        <w:rPr>
          <w:sz w:val="22"/>
          <w:szCs w:val="22"/>
        </w:rPr>
        <w:t xml:space="preserve"> AI, a full-stack web platform that predicts campus crime risk in real time. A Random Forest Classifier was trained on 350 synthetic spatial-temporal incident records spanning 15 KNUST landmark locations, using temporal features (hour, day, month, night/weekend flags) and spatial baseline-risk features to classify a location-time pair as high or low risk. The model achieved 92.4% accuracy on a held-out test set. The system exposes this model through a Django REST API consumed by a React frontend, which also supports incident reporting, an interactive Leaflet GIS heatmap of risk zones, a security alert broadcast feature, and role-based access for students, security personnel, and administrators. Testing confirmed that the prediction engine correctly classifies known high-risk night-time locations as High Risk and low-risk daytime locations as Low Risk. The result is a working prototype that demonstrates how machine learning can support proactive, rather than reactive, campus security decision-making.</w:t>
      </w:r>
    </w:p>
    <w:p w14:paraId="35886A64" w14:textId="77777777" w:rsidR="00554A45" w:rsidRDefault="00000000">
      <w:pPr>
        <w:pStyle w:val="Heading1"/>
        <w:spacing w:before="220" w:after="120"/>
      </w:pPr>
      <w:r>
        <w:rPr>
          <w:b/>
          <w:bCs/>
          <w:color w:val="006B3F"/>
          <w:sz w:val="28"/>
          <w:szCs w:val="28"/>
        </w:rPr>
        <w:t>TABLE OF CONTENTS</w:t>
      </w:r>
    </w:p>
    <w:p w14:paraId="4D66601C" w14:textId="77777777" w:rsidR="00554A45" w:rsidRDefault="00000000">
      <w:pPr>
        <w:spacing w:after="50"/>
      </w:pPr>
      <w:r>
        <w:rPr>
          <w:sz w:val="21"/>
          <w:szCs w:val="21"/>
        </w:rPr>
        <w:t>ABSTRACT1</w:t>
      </w:r>
    </w:p>
    <w:p w14:paraId="6B81ED95" w14:textId="77777777" w:rsidR="00554A45" w:rsidRDefault="00000000">
      <w:pPr>
        <w:spacing w:after="50"/>
      </w:pPr>
      <w:r>
        <w:rPr>
          <w:sz w:val="21"/>
          <w:szCs w:val="21"/>
        </w:rPr>
        <w:t>CHAPTER ONE: INTRODUCTION3</w:t>
      </w:r>
    </w:p>
    <w:p w14:paraId="72845E0B" w14:textId="77777777" w:rsidR="00554A45" w:rsidRDefault="00000000">
      <w:pPr>
        <w:spacing w:after="50"/>
      </w:pPr>
      <w:r>
        <w:rPr>
          <w:sz w:val="21"/>
          <w:szCs w:val="21"/>
        </w:rPr>
        <w:t xml:space="preserve">   1.1 Background3</w:t>
      </w:r>
    </w:p>
    <w:p w14:paraId="5B18C202" w14:textId="77777777" w:rsidR="00554A45" w:rsidRDefault="00000000">
      <w:pPr>
        <w:spacing w:after="50"/>
      </w:pPr>
      <w:r>
        <w:rPr>
          <w:sz w:val="21"/>
          <w:szCs w:val="21"/>
        </w:rPr>
        <w:t xml:space="preserve">   1.2 Problem Statement3</w:t>
      </w:r>
    </w:p>
    <w:p w14:paraId="5FD7A3DC" w14:textId="77777777" w:rsidR="00554A45" w:rsidRDefault="00000000">
      <w:pPr>
        <w:spacing w:after="50"/>
      </w:pPr>
      <w:r>
        <w:rPr>
          <w:sz w:val="21"/>
          <w:szCs w:val="21"/>
        </w:rPr>
        <w:t xml:space="preserve">   1.3 Objectives3</w:t>
      </w:r>
    </w:p>
    <w:p w14:paraId="6EB626A8" w14:textId="77777777" w:rsidR="00554A45" w:rsidRDefault="00000000">
      <w:pPr>
        <w:spacing w:after="50"/>
      </w:pPr>
      <w:r>
        <w:rPr>
          <w:sz w:val="21"/>
          <w:szCs w:val="21"/>
        </w:rPr>
        <w:t xml:space="preserve">   1.4 Scope3</w:t>
      </w:r>
    </w:p>
    <w:p w14:paraId="5CF5DEE9" w14:textId="77777777" w:rsidR="00554A45" w:rsidRDefault="00000000">
      <w:pPr>
        <w:spacing w:after="50"/>
      </w:pPr>
      <w:r>
        <w:rPr>
          <w:sz w:val="21"/>
          <w:szCs w:val="21"/>
        </w:rPr>
        <w:t xml:space="preserve">   1.5 Significance3</w:t>
      </w:r>
    </w:p>
    <w:p w14:paraId="5F756F6D" w14:textId="77777777" w:rsidR="00554A45" w:rsidRDefault="00000000">
      <w:pPr>
        <w:spacing w:after="50"/>
      </w:pPr>
      <w:r>
        <w:rPr>
          <w:sz w:val="21"/>
          <w:szCs w:val="21"/>
        </w:rPr>
        <w:t>CHAPTER TWO: LITERATURE REVIEW4</w:t>
      </w:r>
    </w:p>
    <w:p w14:paraId="3740A02F" w14:textId="77777777" w:rsidR="00554A45" w:rsidRDefault="00000000">
      <w:pPr>
        <w:spacing w:after="50"/>
      </w:pPr>
      <w:r>
        <w:rPr>
          <w:sz w:val="21"/>
          <w:szCs w:val="21"/>
        </w:rPr>
        <w:t xml:space="preserve">   2.1 Related Concepts4</w:t>
      </w:r>
    </w:p>
    <w:p w14:paraId="454E0104" w14:textId="77777777" w:rsidR="00554A45" w:rsidRDefault="00000000">
      <w:pPr>
        <w:spacing w:after="50"/>
      </w:pPr>
      <w:r>
        <w:rPr>
          <w:sz w:val="21"/>
          <w:szCs w:val="21"/>
        </w:rPr>
        <w:t xml:space="preserve">   2.2 Related Works/Systems4</w:t>
      </w:r>
    </w:p>
    <w:p w14:paraId="5C89DD67" w14:textId="77777777" w:rsidR="00554A45" w:rsidRDefault="00000000">
      <w:pPr>
        <w:spacing w:after="50"/>
      </w:pPr>
      <w:r>
        <w:rPr>
          <w:sz w:val="21"/>
          <w:szCs w:val="21"/>
        </w:rPr>
        <w:t>CHAPTER THREE: DESIGN AND METHODOLOGY4</w:t>
      </w:r>
    </w:p>
    <w:p w14:paraId="2FFFA84A" w14:textId="77777777" w:rsidR="00554A45" w:rsidRDefault="00000000">
      <w:pPr>
        <w:spacing w:after="50"/>
      </w:pPr>
      <w:r>
        <w:rPr>
          <w:sz w:val="21"/>
          <w:szCs w:val="21"/>
        </w:rPr>
        <w:t xml:space="preserve">   3.1 Methodology Used4</w:t>
      </w:r>
    </w:p>
    <w:p w14:paraId="7DE7D9A0" w14:textId="77777777" w:rsidR="00554A45" w:rsidRDefault="00000000">
      <w:pPr>
        <w:spacing w:after="50"/>
      </w:pPr>
      <w:r>
        <w:rPr>
          <w:sz w:val="21"/>
          <w:szCs w:val="21"/>
        </w:rPr>
        <w:t xml:space="preserve">   3.2 System Requirements4</w:t>
      </w:r>
    </w:p>
    <w:p w14:paraId="4294B88D" w14:textId="77777777" w:rsidR="00554A45" w:rsidRDefault="00000000">
      <w:pPr>
        <w:spacing w:after="50"/>
      </w:pPr>
      <w:r>
        <w:rPr>
          <w:sz w:val="21"/>
          <w:szCs w:val="21"/>
        </w:rPr>
        <w:t xml:space="preserve">   3.3 Design Diagrams5</w:t>
      </w:r>
    </w:p>
    <w:p w14:paraId="5E78C293" w14:textId="77777777" w:rsidR="00554A45" w:rsidRDefault="00000000">
      <w:pPr>
        <w:spacing w:after="50"/>
      </w:pPr>
      <w:r>
        <w:rPr>
          <w:sz w:val="21"/>
          <w:szCs w:val="21"/>
        </w:rPr>
        <w:t>CHAPTER FOUR: IMPLEMENTATION AND RESULTS5</w:t>
      </w:r>
    </w:p>
    <w:p w14:paraId="59CD7AEF" w14:textId="77777777" w:rsidR="00554A45" w:rsidRDefault="00000000">
      <w:pPr>
        <w:spacing w:after="50"/>
      </w:pPr>
      <w:r>
        <w:rPr>
          <w:sz w:val="21"/>
          <w:szCs w:val="21"/>
        </w:rPr>
        <w:t xml:space="preserve">   4.1 Tools Used5</w:t>
      </w:r>
    </w:p>
    <w:p w14:paraId="3AF2147E" w14:textId="77777777" w:rsidR="00554A45" w:rsidRDefault="00000000">
      <w:pPr>
        <w:spacing w:after="50"/>
      </w:pPr>
      <w:r>
        <w:rPr>
          <w:sz w:val="21"/>
          <w:szCs w:val="21"/>
        </w:rPr>
        <w:t xml:space="preserve">   4.2 How It Works6</w:t>
      </w:r>
    </w:p>
    <w:p w14:paraId="7408EE4D" w14:textId="77777777" w:rsidR="00554A45" w:rsidRDefault="00000000">
      <w:pPr>
        <w:spacing w:after="50"/>
      </w:pPr>
      <w:r>
        <w:rPr>
          <w:sz w:val="21"/>
          <w:szCs w:val="21"/>
        </w:rPr>
        <w:t xml:space="preserve">   4.3 Testing6</w:t>
      </w:r>
    </w:p>
    <w:p w14:paraId="15AAF996" w14:textId="77777777" w:rsidR="00554A45" w:rsidRDefault="00000000">
      <w:pPr>
        <w:spacing w:after="50"/>
      </w:pPr>
      <w:r>
        <w:rPr>
          <w:sz w:val="21"/>
          <w:szCs w:val="21"/>
        </w:rPr>
        <w:t>CHAPTER FIVE: CONCLUSION7</w:t>
      </w:r>
    </w:p>
    <w:p w14:paraId="5B359B79" w14:textId="77777777" w:rsidR="00554A45" w:rsidRDefault="00000000">
      <w:pPr>
        <w:spacing w:after="50"/>
      </w:pPr>
      <w:r>
        <w:rPr>
          <w:sz w:val="21"/>
          <w:szCs w:val="21"/>
        </w:rPr>
        <w:t xml:space="preserve">   5.1 Summary7</w:t>
      </w:r>
    </w:p>
    <w:p w14:paraId="329A62B3" w14:textId="77777777" w:rsidR="00554A45" w:rsidRDefault="00000000">
      <w:pPr>
        <w:spacing w:after="50"/>
      </w:pPr>
      <w:r>
        <w:rPr>
          <w:sz w:val="21"/>
          <w:szCs w:val="21"/>
        </w:rPr>
        <w:t xml:space="preserve">   5.2 Limitations7</w:t>
      </w:r>
    </w:p>
    <w:p w14:paraId="67C93C86" w14:textId="77777777" w:rsidR="00554A45" w:rsidRDefault="00000000">
      <w:pPr>
        <w:spacing w:after="50"/>
      </w:pPr>
      <w:r>
        <w:rPr>
          <w:sz w:val="21"/>
          <w:szCs w:val="21"/>
        </w:rPr>
        <w:t xml:space="preserve">   5.3 Recommendations7</w:t>
      </w:r>
    </w:p>
    <w:p w14:paraId="2E23D62B" w14:textId="77777777" w:rsidR="00554A45" w:rsidRDefault="00000000">
      <w:pPr>
        <w:spacing w:after="50"/>
      </w:pPr>
      <w:r>
        <w:rPr>
          <w:sz w:val="21"/>
          <w:szCs w:val="21"/>
        </w:rPr>
        <w:t>REFERENCES7</w:t>
      </w:r>
    </w:p>
    <w:p w14:paraId="2FDC0245" w14:textId="77777777" w:rsidR="00554A45" w:rsidRDefault="00000000">
      <w:pPr>
        <w:spacing w:after="50"/>
      </w:pPr>
      <w:r>
        <w:rPr>
          <w:sz w:val="21"/>
          <w:szCs w:val="21"/>
        </w:rPr>
        <w:t>APPENDICES7</w:t>
      </w:r>
    </w:p>
    <w:p w14:paraId="264FD1F5" w14:textId="77777777" w:rsidR="00554A45" w:rsidRDefault="00000000">
      <w:pPr>
        <w:pStyle w:val="Heading1"/>
        <w:spacing w:before="220" w:after="120"/>
      </w:pPr>
      <w:r>
        <w:rPr>
          <w:b/>
          <w:bCs/>
          <w:color w:val="006B3F"/>
          <w:sz w:val="28"/>
          <w:szCs w:val="28"/>
        </w:rPr>
        <w:t>CHAPTER ONE: INTRODUCTION</w:t>
      </w:r>
    </w:p>
    <w:p w14:paraId="5F366304" w14:textId="77777777" w:rsidR="00554A45" w:rsidRDefault="00000000">
      <w:pPr>
        <w:pStyle w:val="Heading2"/>
        <w:spacing w:before="140" w:after="80"/>
      </w:pPr>
      <w:r>
        <w:rPr>
          <w:b/>
          <w:bCs/>
          <w:color w:val="1A1A1A"/>
          <w:sz w:val="24"/>
          <w:szCs w:val="24"/>
        </w:rPr>
        <w:t>1.1 Background</w:t>
      </w:r>
    </w:p>
    <w:p w14:paraId="44818770" w14:textId="77777777" w:rsidR="00554A45" w:rsidRDefault="00000000">
      <w:pPr>
        <w:spacing w:after="100" w:line="268" w:lineRule="auto"/>
        <w:jc w:val="both"/>
      </w:pPr>
      <w:r>
        <w:rPr>
          <w:sz w:val="22"/>
          <w:szCs w:val="22"/>
        </w:rPr>
        <w:lastRenderedPageBreak/>
        <w:t xml:space="preserve">Kwame Nkrumah University of Science and Technology (KNUST) is a large campus with over 60,000 students. Security incidents — including phone snatching, theft, burglary, and physical assault — are a persistent concern, particularly at night near hostels and peripheral campus gates such as </w:t>
      </w:r>
      <w:proofErr w:type="spellStart"/>
      <w:r>
        <w:rPr>
          <w:sz w:val="22"/>
          <w:szCs w:val="22"/>
        </w:rPr>
        <w:t>Ayeduase</w:t>
      </w:r>
      <w:proofErr w:type="spellEnd"/>
      <w:r>
        <w:rPr>
          <w:sz w:val="22"/>
          <w:szCs w:val="22"/>
        </w:rPr>
        <w:t xml:space="preserve"> Gate and the Brunei Hostels pathway. Security personnel currently respond to these incidents reactively, deploying patrols only after a report is made rather than anticipating where and when incidents are likely to occur.</w:t>
      </w:r>
    </w:p>
    <w:p w14:paraId="3835BE9C" w14:textId="77777777" w:rsidR="00554A45" w:rsidRDefault="00000000">
      <w:pPr>
        <w:pStyle w:val="Heading2"/>
        <w:spacing w:before="140" w:after="80"/>
      </w:pPr>
      <w:r>
        <w:rPr>
          <w:b/>
          <w:bCs/>
          <w:color w:val="1A1A1A"/>
          <w:sz w:val="24"/>
          <w:szCs w:val="24"/>
        </w:rPr>
        <w:t>1.2 Problem Statement</w:t>
      </w:r>
    </w:p>
    <w:p w14:paraId="00DE483C" w14:textId="77777777" w:rsidR="00554A45" w:rsidRDefault="00000000">
      <w:pPr>
        <w:spacing w:after="100" w:line="268" w:lineRule="auto"/>
        <w:jc w:val="both"/>
      </w:pPr>
      <w:r>
        <w:rPr>
          <w:sz w:val="22"/>
          <w:szCs w:val="22"/>
        </w:rPr>
        <w:t>There is no data-driven system on campus that helps security personnel predict which locations are at elevated risk of crime at a given time. Patrol deployment is therefore based on general experience rather than evidence, which limits the university's ability to prevent incidents before they happen.</w:t>
      </w:r>
    </w:p>
    <w:p w14:paraId="6A85C5F0" w14:textId="77777777" w:rsidR="00554A45" w:rsidRDefault="00000000">
      <w:pPr>
        <w:pStyle w:val="Heading2"/>
        <w:spacing w:before="140" w:after="80"/>
      </w:pPr>
      <w:r>
        <w:rPr>
          <w:b/>
          <w:bCs/>
          <w:color w:val="1A1A1A"/>
          <w:sz w:val="24"/>
          <w:szCs w:val="24"/>
        </w:rPr>
        <w:t>1.3 Objectives</w:t>
      </w:r>
    </w:p>
    <w:p w14:paraId="29078578" w14:textId="77777777" w:rsidR="00554A45" w:rsidRDefault="00000000">
      <w:pPr>
        <w:pStyle w:val="ListParagraph"/>
        <w:numPr>
          <w:ilvl w:val="0"/>
          <w:numId w:val="1"/>
        </w:numPr>
        <w:spacing w:after="40" w:line="250" w:lineRule="auto"/>
      </w:pPr>
      <w:r>
        <w:rPr>
          <w:sz w:val="22"/>
          <w:szCs w:val="22"/>
        </w:rPr>
        <w:t>Train a machine learning model on KNUST-specific spatial-temporal crime data to predict high-risk campus zones.</w:t>
      </w:r>
    </w:p>
    <w:p w14:paraId="20982683" w14:textId="77777777" w:rsidR="00554A45" w:rsidRDefault="00000000">
      <w:pPr>
        <w:pStyle w:val="ListParagraph"/>
        <w:numPr>
          <w:ilvl w:val="0"/>
          <w:numId w:val="1"/>
        </w:numPr>
        <w:spacing w:after="40" w:line="250" w:lineRule="auto"/>
      </w:pPr>
      <w:r>
        <w:rPr>
          <w:sz w:val="22"/>
          <w:szCs w:val="22"/>
        </w:rPr>
        <w:t>Build a REST API backend to handle incident reporting, user management, predictions, and security alerts.</w:t>
      </w:r>
    </w:p>
    <w:p w14:paraId="080A21DF" w14:textId="77777777" w:rsidR="00554A45" w:rsidRDefault="00000000">
      <w:pPr>
        <w:pStyle w:val="ListParagraph"/>
        <w:numPr>
          <w:ilvl w:val="0"/>
          <w:numId w:val="1"/>
        </w:numPr>
        <w:spacing w:after="40" w:line="250" w:lineRule="auto"/>
      </w:pPr>
      <w:r>
        <w:rPr>
          <w:sz w:val="22"/>
          <w:szCs w:val="22"/>
        </w:rPr>
        <w:t>Build a role-based web dashboard for students, security personnel, and administrators.</w:t>
      </w:r>
    </w:p>
    <w:p w14:paraId="07C216EC" w14:textId="77777777" w:rsidR="00554A45" w:rsidRDefault="00000000">
      <w:pPr>
        <w:pStyle w:val="ListParagraph"/>
        <w:numPr>
          <w:ilvl w:val="0"/>
          <w:numId w:val="1"/>
        </w:numPr>
        <w:spacing w:after="40" w:line="250" w:lineRule="auto"/>
      </w:pPr>
      <w:r>
        <w:rPr>
          <w:sz w:val="22"/>
          <w:szCs w:val="22"/>
        </w:rPr>
        <w:t xml:space="preserve">Integrate an interactive GIS map showing </w:t>
      </w:r>
      <w:proofErr w:type="spellStart"/>
      <w:r>
        <w:rPr>
          <w:sz w:val="22"/>
          <w:szCs w:val="22"/>
        </w:rPr>
        <w:t>colour</w:t>
      </w:r>
      <w:proofErr w:type="spellEnd"/>
      <w:r>
        <w:rPr>
          <w:sz w:val="22"/>
          <w:szCs w:val="22"/>
        </w:rPr>
        <w:t>-coded crime risk overlays for KNUST locations.</w:t>
      </w:r>
    </w:p>
    <w:p w14:paraId="3BF603F9" w14:textId="77777777" w:rsidR="00554A45" w:rsidRDefault="00000000">
      <w:pPr>
        <w:pStyle w:val="ListParagraph"/>
        <w:numPr>
          <w:ilvl w:val="0"/>
          <w:numId w:val="1"/>
        </w:numPr>
        <w:spacing w:after="40" w:line="250" w:lineRule="auto"/>
      </w:pPr>
      <w:r>
        <w:rPr>
          <w:sz w:val="22"/>
          <w:szCs w:val="22"/>
        </w:rPr>
        <w:t>Evaluate the prediction model's accuracy and document the full system for academic submission.</w:t>
      </w:r>
    </w:p>
    <w:p w14:paraId="68032FB0" w14:textId="77777777" w:rsidR="00554A45" w:rsidRDefault="00000000">
      <w:pPr>
        <w:pStyle w:val="Heading2"/>
        <w:spacing w:before="140" w:after="80"/>
      </w:pPr>
      <w:r>
        <w:rPr>
          <w:b/>
          <w:bCs/>
          <w:color w:val="1A1A1A"/>
          <w:sz w:val="24"/>
          <w:szCs w:val="24"/>
        </w:rPr>
        <w:t>1.4 Scope</w:t>
      </w:r>
    </w:p>
    <w:p w14:paraId="5D4950AC" w14:textId="77777777" w:rsidR="00554A45" w:rsidRDefault="00000000">
      <w:pPr>
        <w:spacing w:after="100" w:line="268" w:lineRule="auto"/>
        <w:jc w:val="both"/>
      </w:pPr>
      <w:r>
        <w:rPr>
          <w:sz w:val="22"/>
          <w:szCs w:val="22"/>
        </w:rPr>
        <w:t>The project covers the design and implementation of a working prototype: an AI prediction engine trained on synthetic data covering 15 KNUST landmark locations, a Django REST API, and a React frontend with reporting, prediction, mapping, and alerting features. The scope excludes production-grade authentication (JWT), a live PostgreSQL deployment, and integration of real historical incident data — these are documented as planned future work.</w:t>
      </w:r>
    </w:p>
    <w:p w14:paraId="60A8B93D" w14:textId="77777777" w:rsidR="00554A45" w:rsidRDefault="00000000">
      <w:pPr>
        <w:pStyle w:val="Heading2"/>
        <w:spacing w:before="140" w:after="80"/>
      </w:pPr>
      <w:r>
        <w:rPr>
          <w:b/>
          <w:bCs/>
          <w:color w:val="1A1A1A"/>
          <w:sz w:val="24"/>
          <w:szCs w:val="24"/>
        </w:rPr>
        <w:t>1.5 Significance</w:t>
      </w:r>
    </w:p>
    <w:p w14:paraId="43D7426F" w14:textId="77777777" w:rsidR="00554A45" w:rsidRDefault="00000000">
      <w:pPr>
        <w:spacing w:after="100" w:line="268" w:lineRule="auto"/>
        <w:jc w:val="both"/>
      </w:pPr>
      <w:proofErr w:type="spellStart"/>
      <w:r>
        <w:rPr>
          <w:sz w:val="22"/>
          <w:szCs w:val="22"/>
        </w:rPr>
        <w:t>CampusShield</w:t>
      </w:r>
      <w:proofErr w:type="spellEnd"/>
      <w:r>
        <w:rPr>
          <w:sz w:val="22"/>
          <w:szCs w:val="22"/>
        </w:rPr>
        <w:t xml:space="preserve"> AI demonstrates how a modest, well-scoped machine learning model can be combined with a full-stack web application to support proactive campus security. For the university, it offers a low-cost proof of concept for evidence-based patrol planning. For the project team, it demonstrates practical competence in applied machine learning, REST API design, and modern frontend development.</w:t>
      </w:r>
    </w:p>
    <w:p w14:paraId="341C7E08" w14:textId="77777777" w:rsidR="00554A45" w:rsidRDefault="00000000">
      <w:pPr>
        <w:pStyle w:val="Heading1"/>
        <w:spacing w:before="220" w:after="120"/>
      </w:pPr>
      <w:r>
        <w:rPr>
          <w:b/>
          <w:bCs/>
          <w:color w:val="006B3F"/>
          <w:sz w:val="28"/>
          <w:szCs w:val="28"/>
        </w:rPr>
        <w:t>CHAPTER TWO: LITERATURE REVIEW</w:t>
      </w:r>
    </w:p>
    <w:p w14:paraId="441BCD5A" w14:textId="77777777" w:rsidR="00554A45" w:rsidRDefault="00000000">
      <w:pPr>
        <w:pStyle w:val="Heading2"/>
        <w:spacing w:before="140" w:after="80"/>
      </w:pPr>
      <w:r>
        <w:rPr>
          <w:b/>
          <w:bCs/>
          <w:color w:val="1A1A1A"/>
          <w:sz w:val="24"/>
          <w:szCs w:val="24"/>
        </w:rPr>
        <w:t>2.1 Related Concepts</w:t>
      </w:r>
    </w:p>
    <w:p w14:paraId="79A1C45E" w14:textId="77777777" w:rsidR="00554A45" w:rsidRDefault="00000000">
      <w:pPr>
        <w:spacing w:after="100" w:line="268" w:lineRule="auto"/>
        <w:jc w:val="both"/>
      </w:pPr>
      <w:r>
        <w:rPr>
          <w:sz w:val="22"/>
          <w:szCs w:val="22"/>
        </w:rPr>
        <w:t xml:space="preserve">Predictive policing refers to the use of statistical and machine learning techniques to forecast where and when crime is likely to occur, based on historical incident patterns. Two concepts underpin </w:t>
      </w:r>
      <w:proofErr w:type="spellStart"/>
      <w:r>
        <w:rPr>
          <w:sz w:val="22"/>
          <w:szCs w:val="22"/>
        </w:rPr>
        <w:t>CampusShield</w:t>
      </w:r>
      <w:proofErr w:type="spellEnd"/>
      <w:r>
        <w:rPr>
          <w:sz w:val="22"/>
          <w:szCs w:val="22"/>
        </w:rPr>
        <w:t xml:space="preserve"> AI's design:</w:t>
      </w:r>
    </w:p>
    <w:p w14:paraId="4DF73FB6" w14:textId="77777777" w:rsidR="00554A45" w:rsidRDefault="00000000">
      <w:pPr>
        <w:pStyle w:val="ListParagraph"/>
        <w:numPr>
          <w:ilvl w:val="0"/>
          <w:numId w:val="1"/>
        </w:numPr>
        <w:spacing w:after="40" w:line="250" w:lineRule="auto"/>
      </w:pPr>
      <w:r>
        <w:rPr>
          <w:sz w:val="22"/>
          <w:szCs w:val="22"/>
        </w:rPr>
        <w:t>Random Forest Classification — an ensemble learning method that aggregates the predictions of many decision trees via majority voting. It handles mixed numerical and categorical tabular features well and is resistant to overfitting on small datasets, which made it suitable for this project's 350-record dataset.</w:t>
      </w:r>
    </w:p>
    <w:p w14:paraId="215402CF" w14:textId="77777777" w:rsidR="00554A45" w:rsidRDefault="00000000">
      <w:pPr>
        <w:pStyle w:val="ListParagraph"/>
        <w:numPr>
          <w:ilvl w:val="0"/>
          <w:numId w:val="1"/>
        </w:numPr>
        <w:spacing w:after="40" w:line="250" w:lineRule="auto"/>
      </w:pPr>
      <w:r>
        <w:rPr>
          <w:sz w:val="22"/>
          <w:szCs w:val="22"/>
        </w:rPr>
        <w:lastRenderedPageBreak/>
        <w:t xml:space="preserve">GIS-based Risk </w:t>
      </w:r>
      <w:proofErr w:type="spellStart"/>
      <w:r>
        <w:rPr>
          <w:sz w:val="22"/>
          <w:szCs w:val="22"/>
        </w:rPr>
        <w:t>Visualisation</w:t>
      </w:r>
      <w:proofErr w:type="spellEnd"/>
      <w:r>
        <w:rPr>
          <w:sz w:val="22"/>
          <w:szCs w:val="22"/>
        </w:rPr>
        <w:t xml:space="preserve"> — the use of interactive maps to overlay computed risk levels onto real geographic coordinates, allowing security personnel to interpret model output spatially rather than as raw numbers.</w:t>
      </w:r>
    </w:p>
    <w:p w14:paraId="2EFC82F0" w14:textId="77777777" w:rsidR="00554A45" w:rsidRDefault="00000000">
      <w:pPr>
        <w:pStyle w:val="Heading2"/>
        <w:spacing w:before="140" w:after="80"/>
      </w:pPr>
      <w:r>
        <w:rPr>
          <w:b/>
          <w:bCs/>
          <w:color w:val="1A1A1A"/>
          <w:sz w:val="24"/>
          <w:szCs w:val="24"/>
        </w:rPr>
        <w:t>2.2 Related Works/Systems</w:t>
      </w:r>
    </w:p>
    <w:p w14:paraId="2837EC75" w14:textId="77777777" w:rsidR="00554A45" w:rsidRDefault="00000000">
      <w:pPr>
        <w:spacing w:after="100" w:line="268" w:lineRule="auto"/>
        <w:jc w:val="both"/>
      </w:pPr>
      <w:r>
        <w:rPr>
          <w:sz w:val="22"/>
          <w:szCs w:val="22"/>
        </w:rPr>
        <w:t>Two existing predictive policing systems were reviewed for context during the design phase:</w:t>
      </w:r>
    </w:p>
    <w:p w14:paraId="047711FC" w14:textId="77777777" w:rsidR="00554A45" w:rsidRDefault="00000000">
      <w:pPr>
        <w:pStyle w:val="ListParagraph"/>
        <w:numPr>
          <w:ilvl w:val="0"/>
          <w:numId w:val="1"/>
        </w:numPr>
        <w:spacing w:after="40" w:line="250" w:lineRule="auto"/>
      </w:pPr>
      <w:proofErr w:type="spellStart"/>
      <w:r>
        <w:rPr>
          <w:sz w:val="22"/>
          <w:szCs w:val="22"/>
        </w:rPr>
        <w:t>PredPol</w:t>
      </w:r>
      <w:proofErr w:type="spellEnd"/>
      <w:r>
        <w:rPr>
          <w:sz w:val="22"/>
          <w:szCs w:val="22"/>
        </w:rPr>
        <w:t xml:space="preserve"> (USA) — one of the earliest commercial predictive policing platforms, using historical crime records to generate daily patrol-area recommendations for city police departments.</w:t>
      </w:r>
    </w:p>
    <w:p w14:paraId="66F99CFA" w14:textId="77777777" w:rsidR="00554A45" w:rsidRDefault="00000000">
      <w:pPr>
        <w:pStyle w:val="ListParagraph"/>
        <w:numPr>
          <w:ilvl w:val="0"/>
          <w:numId w:val="1"/>
        </w:numPr>
        <w:spacing w:after="40" w:line="250" w:lineRule="auto"/>
      </w:pPr>
      <w:proofErr w:type="spellStart"/>
      <w:r>
        <w:rPr>
          <w:sz w:val="22"/>
          <w:szCs w:val="22"/>
        </w:rPr>
        <w:t>SafeCity</w:t>
      </w:r>
      <w:proofErr w:type="spellEnd"/>
      <w:r>
        <w:rPr>
          <w:sz w:val="22"/>
          <w:szCs w:val="22"/>
        </w:rPr>
        <w:t xml:space="preserve"> (India) — a crowdsourced platform that collects and maps reports of sexual harassment and violence in Indian cities to </w:t>
      </w:r>
      <w:proofErr w:type="spellStart"/>
      <w:r>
        <w:rPr>
          <w:sz w:val="22"/>
          <w:szCs w:val="22"/>
        </w:rPr>
        <w:t>visualise</w:t>
      </w:r>
      <w:proofErr w:type="spellEnd"/>
      <w:r>
        <w:rPr>
          <w:sz w:val="22"/>
          <w:szCs w:val="22"/>
        </w:rPr>
        <w:t xml:space="preserve"> unsafe areas.</w:t>
      </w:r>
    </w:p>
    <w:p w14:paraId="11081803" w14:textId="77777777" w:rsidR="00554A45" w:rsidRDefault="00000000">
      <w:pPr>
        <w:spacing w:after="100" w:line="268" w:lineRule="auto"/>
        <w:jc w:val="both"/>
      </w:pPr>
      <w:r>
        <w:rPr>
          <w:sz w:val="22"/>
          <w:szCs w:val="22"/>
        </w:rPr>
        <w:t xml:space="preserve">Both systems confirmed the value of combining historical incident data with spatial </w:t>
      </w:r>
      <w:proofErr w:type="spellStart"/>
      <w:r>
        <w:rPr>
          <w:sz w:val="22"/>
          <w:szCs w:val="22"/>
        </w:rPr>
        <w:t>visualisation</w:t>
      </w:r>
      <w:proofErr w:type="spellEnd"/>
      <w:r>
        <w:rPr>
          <w:sz w:val="22"/>
          <w:szCs w:val="22"/>
        </w:rPr>
        <w:t>, but neither is tailored to a university campus setting or freely available for academic adaptation. This motivated building a purpose-specific, KNUST-focused system rather than adapting an existing tool.</w:t>
      </w:r>
    </w:p>
    <w:p w14:paraId="7E8DE1DC" w14:textId="77777777" w:rsidR="00554A45" w:rsidRDefault="00000000">
      <w:pPr>
        <w:pStyle w:val="Heading1"/>
        <w:spacing w:before="220" w:after="120"/>
      </w:pPr>
      <w:r>
        <w:rPr>
          <w:b/>
          <w:bCs/>
          <w:color w:val="006B3F"/>
          <w:sz w:val="28"/>
          <w:szCs w:val="28"/>
        </w:rPr>
        <w:t>CHAPTER THREE: DESIGN AND METHODOLOGY</w:t>
      </w:r>
    </w:p>
    <w:p w14:paraId="241EACA9" w14:textId="77777777" w:rsidR="00554A45" w:rsidRDefault="00000000">
      <w:pPr>
        <w:pStyle w:val="Heading2"/>
        <w:spacing w:before="140" w:after="80"/>
      </w:pPr>
      <w:r>
        <w:rPr>
          <w:b/>
          <w:bCs/>
          <w:color w:val="1A1A1A"/>
          <w:sz w:val="24"/>
          <w:szCs w:val="24"/>
        </w:rPr>
        <w:t>3.1 Methodology Used</w:t>
      </w:r>
    </w:p>
    <w:p w14:paraId="47D28D0F" w14:textId="77777777" w:rsidR="00554A45" w:rsidRDefault="00000000">
      <w:pPr>
        <w:spacing w:after="100" w:line="268" w:lineRule="auto"/>
        <w:jc w:val="both"/>
      </w:pPr>
      <w:r>
        <w:rPr>
          <w:sz w:val="22"/>
          <w:szCs w:val="22"/>
        </w:rPr>
        <w:t>The project was developed using an iterative, phase-based methodology across six supervised milestones: (1) topic approval and technology selection, (2) research and system/database design, (3) backend API and AI pipeline development, (4) GIS map and prediction page development, (5) a full-stack upgrade covering routing, authentication context, and KNUST branding, and (6) final testing, documentation, and handover. Each phase ended with a supervisor review meeting, allowing design decisions — such as the choice of Random Forest over Gradient Boosting, and the deferral of a formal predictions database table — to be validated before the next phase began.</w:t>
      </w:r>
    </w:p>
    <w:p w14:paraId="737A6518" w14:textId="77777777" w:rsidR="00554A45" w:rsidRDefault="00000000">
      <w:pPr>
        <w:pStyle w:val="Heading2"/>
        <w:spacing w:before="140" w:after="80"/>
      </w:pPr>
      <w:r>
        <w:rPr>
          <w:b/>
          <w:bCs/>
          <w:color w:val="1A1A1A"/>
          <w:sz w:val="24"/>
          <w:szCs w:val="24"/>
        </w:rPr>
        <w:t>3.2 System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554A45" w14:paraId="2EAE29D0" w14:textId="77777777">
        <w:tblPrEx>
          <w:tblCellMar>
            <w:top w:w="0" w:type="dxa"/>
            <w:bottom w:w="0" w:type="dxa"/>
          </w:tblCellMar>
        </w:tblPrEx>
        <w:trPr>
          <w:tblHeader/>
        </w:trPr>
        <w:tc>
          <w:tcPr>
            <w:tcW w:w="2200" w:type="dxa"/>
            <w:shd w:val="clear" w:color="auto" w:fill="006B3F"/>
            <w:tcMar>
              <w:top w:w="40" w:type="dxa"/>
              <w:left w:w="100" w:type="dxa"/>
              <w:bottom w:w="40" w:type="dxa"/>
              <w:right w:w="100" w:type="dxa"/>
            </w:tcMar>
            <w:vAlign w:val="center"/>
          </w:tcPr>
          <w:p w14:paraId="39853218" w14:textId="77777777" w:rsidR="00554A45" w:rsidRDefault="00000000">
            <w:r>
              <w:rPr>
                <w:b/>
                <w:bCs/>
                <w:color w:val="FFFFFF"/>
                <w:sz w:val="18"/>
                <w:szCs w:val="18"/>
              </w:rPr>
              <w:t>Type</w:t>
            </w:r>
          </w:p>
        </w:tc>
        <w:tc>
          <w:tcPr>
            <w:tcW w:w="7300" w:type="dxa"/>
            <w:shd w:val="clear" w:color="auto" w:fill="006B3F"/>
            <w:tcMar>
              <w:top w:w="40" w:type="dxa"/>
              <w:left w:w="100" w:type="dxa"/>
              <w:bottom w:w="40" w:type="dxa"/>
              <w:right w:w="100" w:type="dxa"/>
            </w:tcMar>
            <w:vAlign w:val="center"/>
          </w:tcPr>
          <w:p w14:paraId="45DF9D9B" w14:textId="77777777" w:rsidR="00554A45" w:rsidRDefault="00000000">
            <w:r>
              <w:rPr>
                <w:b/>
                <w:bCs/>
                <w:color w:val="FFFFFF"/>
                <w:sz w:val="18"/>
                <w:szCs w:val="18"/>
              </w:rPr>
              <w:t>Requirement</w:t>
            </w:r>
          </w:p>
        </w:tc>
      </w:tr>
      <w:tr w:rsidR="00554A45" w14:paraId="420C6F9C" w14:textId="77777777">
        <w:tblPrEx>
          <w:tblCellMar>
            <w:top w:w="0" w:type="dxa"/>
            <w:bottom w:w="0" w:type="dxa"/>
          </w:tblCellMar>
        </w:tblPrEx>
        <w:tc>
          <w:tcPr>
            <w:tcW w:w="2200" w:type="dxa"/>
            <w:tcMar>
              <w:top w:w="40" w:type="dxa"/>
              <w:left w:w="100" w:type="dxa"/>
              <w:bottom w:w="40" w:type="dxa"/>
              <w:right w:w="100" w:type="dxa"/>
            </w:tcMar>
            <w:vAlign w:val="center"/>
          </w:tcPr>
          <w:p w14:paraId="6A86D69E" w14:textId="77777777" w:rsidR="00554A45" w:rsidRDefault="00000000">
            <w:r>
              <w:rPr>
                <w:color w:val="1A1A1A"/>
                <w:sz w:val="18"/>
                <w:szCs w:val="18"/>
              </w:rPr>
              <w:t>Functional</w:t>
            </w:r>
          </w:p>
        </w:tc>
        <w:tc>
          <w:tcPr>
            <w:tcW w:w="7300" w:type="dxa"/>
            <w:tcMar>
              <w:top w:w="40" w:type="dxa"/>
              <w:left w:w="100" w:type="dxa"/>
              <w:bottom w:w="40" w:type="dxa"/>
              <w:right w:w="100" w:type="dxa"/>
            </w:tcMar>
            <w:vAlign w:val="center"/>
          </w:tcPr>
          <w:p w14:paraId="51E4653B" w14:textId="77777777" w:rsidR="00554A45" w:rsidRDefault="00000000">
            <w:r>
              <w:rPr>
                <w:color w:val="1A1A1A"/>
                <w:sz w:val="18"/>
                <w:szCs w:val="18"/>
              </w:rPr>
              <w:t>Users can register, log in, and are assigned a role (Student / Security / Admin).</w:t>
            </w:r>
          </w:p>
        </w:tc>
      </w:tr>
      <w:tr w:rsidR="00554A45" w14:paraId="5FF39B22" w14:textId="77777777">
        <w:tblPrEx>
          <w:tblCellMar>
            <w:top w:w="0" w:type="dxa"/>
            <w:bottom w:w="0" w:type="dxa"/>
          </w:tblCellMar>
        </w:tblPrEx>
        <w:tc>
          <w:tcPr>
            <w:tcW w:w="2200" w:type="dxa"/>
            <w:tcMar>
              <w:top w:w="40" w:type="dxa"/>
              <w:left w:w="100" w:type="dxa"/>
              <w:bottom w:w="40" w:type="dxa"/>
              <w:right w:w="100" w:type="dxa"/>
            </w:tcMar>
            <w:vAlign w:val="center"/>
          </w:tcPr>
          <w:p w14:paraId="72229214" w14:textId="77777777" w:rsidR="00554A45" w:rsidRDefault="00000000">
            <w:r>
              <w:rPr>
                <w:color w:val="1A1A1A"/>
                <w:sz w:val="18"/>
                <w:szCs w:val="18"/>
              </w:rPr>
              <w:t>Functional</w:t>
            </w:r>
          </w:p>
        </w:tc>
        <w:tc>
          <w:tcPr>
            <w:tcW w:w="7300" w:type="dxa"/>
            <w:tcMar>
              <w:top w:w="40" w:type="dxa"/>
              <w:left w:w="100" w:type="dxa"/>
              <w:bottom w:w="40" w:type="dxa"/>
              <w:right w:w="100" w:type="dxa"/>
            </w:tcMar>
            <w:vAlign w:val="center"/>
          </w:tcPr>
          <w:p w14:paraId="334B0460" w14:textId="77777777" w:rsidR="00554A45" w:rsidRDefault="00000000">
            <w:r>
              <w:rPr>
                <w:color w:val="1A1A1A"/>
                <w:sz w:val="18"/>
                <w:szCs w:val="18"/>
              </w:rPr>
              <w:t>Users can submit an incident report with category, severity, location, and description.</w:t>
            </w:r>
          </w:p>
        </w:tc>
      </w:tr>
      <w:tr w:rsidR="00554A45" w14:paraId="1CF96CC8" w14:textId="77777777">
        <w:tblPrEx>
          <w:tblCellMar>
            <w:top w:w="0" w:type="dxa"/>
            <w:bottom w:w="0" w:type="dxa"/>
          </w:tblCellMar>
        </w:tblPrEx>
        <w:tc>
          <w:tcPr>
            <w:tcW w:w="2200" w:type="dxa"/>
            <w:tcMar>
              <w:top w:w="40" w:type="dxa"/>
              <w:left w:w="100" w:type="dxa"/>
              <w:bottom w:w="40" w:type="dxa"/>
              <w:right w:w="100" w:type="dxa"/>
            </w:tcMar>
            <w:vAlign w:val="center"/>
          </w:tcPr>
          <w:p w14:paraId="1F935367" w14:textId="77777777" w:rsidR="00554A45" w:rsidRDefault="00000000">
            <w:r>
              <w:rPr>
                <w:color w:val="1A1A1A"/>
                <w:sz w:val="18"/>
                <w:szCs w:val="18"/>
              </w:rPr>
              <w:t>Functional</w:t>
            </w:r>
          </w:p>
        </w:tc>
        <w:tc>
          <w:tcPr>
            <w:tcW w:w="7300" w:type="dxa"/>
            <w:tcMar>
              <w:top w:w="40" w:type="dxa"/>
              <w:left w:w="100" w:type="dxa"/>
              <w:bottom w:w="40" w:type="dxa"/>
              <w:right w:w="100" w:type="dxa"/>
            </w:tcMar>
            <w:vAlign w:val="center"/>
          </w:tcPr>
          <w:p w14:paraId="71F3470B" w14:textId="77777777" w:rsidR="00554A45" w:rsidRDefault="00000000">
            <w:r>
              <w:rPr>
                <w:color w:val="1A1A1A"/>
                <w:sz w:val="18"/>
                <w:szCs w:val="18"/>
              </w:rPr>
              <w:t>The system can predict crime risk for a given location, hour, day, and month.</w:t>
            </w:r>
          </w:p>
        </w:tc>
      </w:tr>
      <w:tr w:rsidR="00554A45" w14:paraId="35EECDA2" w14:textId="77777777">
        <w:tblPrEx>
          <w:tblCellMar>
            <w:top w:w="0" w:type="dxa"/>
            <w:bottom w:w="0" w:type="dxa"/>
          </w:tblCellMar>
        </w:tblPrEx>
        <w:tc>
          <w:tcPr>
            <w:tcW w:w="2200" w:type="dxa"/>
            <w:tcMar>
              <w:top w:w="40" w:type="dxa"/>
              <w:left w:w="100" w:type="dxa"/>
              <w:bottom w:w="40" w:type="dxa"/>
              <w:right w:w="100" w:type="dxa"/>
            </w:tcMar>
            <w:vAlign w:val="center"/>
          </w:tcPr>
          <w:p w14:paraId="27CEEAD5" w14:textId="77777777" w:rsidR="00554A45" w:rsidRDefault="00000000">
            <w:r>
              <w:rPr>
                <w:color w:val="1A1A1A"/>
                <w:sz w:val="18"/>
                <w:szCs w:val="18"/>
              </w:rPr>
              <w:t>Functional</w:t>
            </w:r>
          </w:p>
        </w:tc>
        <w:tc>
          <w:tcPr>
            <w:tcW w:w="7300" w:type="dxa"/>
            <w:tcMar>
              <w:top w:w="40" w:type="dxa"/>
              <w:left w:w="100" w:type="dxa"/>
              <w:bottom w:w="40" w:type="dxa"/>
              <w:right w:w="100" w:type="dxa"/>
            </w:tcMar>
            <w:vAlign w:val="center"/>
          </w:tcPr>
          <w:p w14:paraId="4813AD5E" w14:textId="77777777" w:rsidR="00554A45" w:rsidRDefault="00000000">
            <w:r>
              <w:rPr>
                <w:color w:val="1A1A1A"/>
                <w:sz w:val="18"/>
                <w:szCs w:val="18"/>
              </w:rPr>
              <w:t>The system can display risk zones on an interactive campus map.</w:t>
            </w:r>
          </w:p>
        </w:tc>
      </w:tr>
      <w:tr w:rsidR="00554A45" w14:paraId="41DF3D1D" w14:textId="77777777">
        <w:tblPrEx>
          <w:tblCellMar>
            <w:top w:w="0" w:type="dxa"/>
            <w:bottom w:w="0" w:type="dxa"/>
          </w:tblCellMar>
        </w:tblPrEx>
        <w:tc>
          <w:tcPr>
            <w:tcW w:w="2200" w:type="dxa"/>
            <w:tcMar>
              <w:top w:w="40" w:type="dxa"/>
              <w:left w:w="100" w:type="dxa"/>
              <w:bottom w:w="40" w:type="dxa"/>
              <w:right w:w="100" w:type="dxa"/>
            </w:tcMar>
            <w:vAlign w:val="center"/>
          </w:tcPr>
          <w:p w14:paraId="25539B91" w14:textId="77777777" w:rsidR="00554A45" w:rsidRDefault="00000000">
            <w:r>
              <w:rPr>
                <w:color w:val="1A1A1A"/>
                <w:sz w:val="18"/>
                <w:szCs w:val="18"/>
              </w:rPr>
              <w:t>Functional</w:t>
            </w:r>
          </w:p>
        </w:tc>
        <w:tc>
          <w:tcPr>
            <w:tcW w:w="7300" w:type="dxa"/>
            <w:tcMar>
              <w:top w:w="40" w:type="dxa"/>
              <w:left w:w="100" w:type="dxa"/>
              <w:bottom w:w="40" w:type="dxa"/>
              <w:right w:w="100" w:type="dxa"/>
            </w:tcMar>
            <w:vAlign w:val="center"/>
          </w:tcPr>
          <w:p w14:paraId="1383C9BE" w14:textId="77777777" w:rsidR="00554A45" w:rsidRDefault="00000000">
            <w:r>
              <w:rPr>
                <w:color w:val="1A1A1A"/>
                <w:sz w:val="18"/>
                <w:szCs w:val="18"/>
              </w:rPr>
              <w:t>Administrators can broadcast security alerts to the platform.</w:t>
            </w:r>
          </w:p>
        </w:tc>
      </w:tr>
      <w:tr w:rsidR="00554A45" w14:paraId="49E9C287" w14:textId="77777777">
        <w:tblPrEx>
          <w:tblCellMar>
            <w:top w:w="0" w:type="dxa"/>
            <w:bottom w:w="0" w:type="dxa"/>
          </w:tblCellMar>
        </w:tblPrEx>
        <w:tc>
          <w:tcPr>
            <w:tcW w:w="2200" w:type="dxa"/>
            <w:tcMar>
              <w:top w:w="40" w:type="dxa"/>
              <w:left w:w="100" w:type="dxa"/>
              <w:bottom w:w="40" w:type="dxa"/>
              <w:right w:w="100" w:type="dxa"/>
            </w:tcMar>
            <w:vAlign w:val="center"/>
          </w:tcPr>
          <w:p w14:paraId="2C385921" w14:textId="77777777" w:rsidR="00554A45" w:rsidRDefault="00000000">
            <w:r>
              <w:rPr>
                <w:color w:val="1A1A1A"/>
                <w:sz w:val="18"/>
                <w:szCs w:val="18"/>
              </w:rPr>
              <w:t>Non-Functional</w:t>
            </w:r>
          </w:p>
        </w:tc>
        <w:tc>
          <w:tcPr>
            <w:tcW w:w="7300" w:type="dxa"/>
            <w:tcMar>
              <w:top w:w="40" w:type="dxa"/>
              <w:left w:w="100" w:type="dxa"/>
              <w:bottom w:w="40" w:type="dxa"/>
              <w:right w:w="100" w:type="dxa"/>
            </w:tcMar>
            <w:vAlign w:val="center"/>
          </w:tcPr>
          <w:p w14:paraId="08C0076E" w14:textId="77777777" w:rsidR="00554A45" w:rsidRDefault="00000000">
            <w:r>
              <w:rPr>
                <w:color w:val="1A1A1A"/>
                <w:sz w:val="18"/>
                <w:szCs w:val="18"/>
              </w:rPr>
              <w:t>The prediction endpoint should return a response in under 2 seconds.</w:t>
            </w:r>
          </w:p>
        </w:tc>
      </w:tr>
      <w:tr w:rsidR="00554A45" w14:paraId="2FE735B0" w14:textId="77777777">
        <w:tblPrEx>
          <w:tblCellMar>
            <w:top w:w="0" w:type="dxa"/>
            <w:bottom w:w="0" w:type="dxa"/>
          </w:tblCellMar>
        </w:tblPrEx>
        <w:tc>
          <w:tcPr>
            <w:tcW w:w="2200" w:type="dxa"/>
            <w:tcMar>
              <w:top w:w="40" w:type="dxa"/>
              <w:left w:w="100" w:type="dxa"/>
              <w:bottom w:w="40" w:type="dxa"/>
              <w:right w:w="100" w:type="dxa"/>
            </w:tcMar>
            <w:vAlign w:val="center"/>
          </w:tcPr>
          <w:p w14:paraId="27D89E65" w14:textId="77777777" w:rsidR="00554A45" w:rsidRDefault="00000000">
            <w:r>
              <w:rPr>
                <w:color w:val="1A1A1A"/>
                <w:sz w:val="18"/>
                <w:szCs w:val="18"/>
              </w:rPr>
              <w:t>Non-Functional</w:t>
            </w:r>
          </w:p>
        </w:tc>
        <w:tc>
          <w:tcPr>
            <w:tcW w:w="7300" w:type="dxa"/>
            <w:tcMar>
              <w:top w:w="40" w:type="dxa"/>
              <w:left w:w="100" w:type="dxa"/>
              <w:bottom w:w="40" w:type="dxa"/>
              <w:right w:w="100" w:type="dxa"/>
            </w:tcMar>
            <w:vAlign w:val="center"/>
          </w:tcPr>
          <w:p w14:paraId="3C414B01" w14:textId="77777777" w:rsidR="00554A45" w:rsidRDefault="00000000">
            <w:r>
              <w:rPr>
                <w:color w:val="1A1A1A"/>
                <w:sz w:val="18"/>
                <w:szCs w:val="18"/>
              </w:rPr>
              <w:t>The frontend must remain usable if the backend is offline (demo fallback data).</w:t>
            </w:r>
          </w:p>
        </w:tc>
      </w:tr>
      <w:tr w:rsidR="00554A45" w14:paraId="54124DDD" w14:textId="77777777">
        <w:tblPrEx>
          <w:tblCellMar>
            <w:top w:w="0" w:type="dxa"/>
            <w:bottom w:w="0" w:type="dxa"/>
          </w:tblCellMar>
        </w:tblPrEx>
        <w:tc>
          <w:tcPr>
            <w:tcW w:w="2200" w:type="dxa"/>
            <w:tcMar>
              <w:top w:w="40" w:type="dxa"/>
              <w:left w:w="100" w:type="dxa"/>
              <w:bottom w:w="40" w:type="dxa"/>
              <w:right w:w="100" w:type="dxa"/>
            </w:tcMar>
            <w:vAlign w:val="center"/>
          </w:tcPr>
          <w:p w14:paraId="54036FFC" w14:textId="77777777" w:rsidR="00554A45" w:rsidRDefault="00000000">
            <w:r>
              <w:rPr>
                <w:color w:val="1A1A1A"/>
                <w:sz w:val="18"/>
                <w:szCs w:val="18"/>
              </w:rPr>
              <w:t>Non-Functional</w:t>
            </w:r>
          </w:p>
        </w:tc>
        <w:tc>
          <w:tcPr>
            <w:tcW w:w="7300" w:type="dxa"/>
            <w:tcMar>
              <w:top w:w="40" w:type="dxa"/>
              <w:left w:w="100" w:type="dxa"/>
              <w:bottom w:w="40" w:type="dxa"/>
              <w:right w:w="100" w:type="dxa"/>
            </w:tcMar>
            <w:vAlign w:val="center"/>
          </w:tcPr>
          <w:p w14:paraId="22EC0897" w14:textId="77777777" w:rsidR="00554A45" w:rsidRDefault="00000000">
            <w:r>
              <w:rPr>
                <w:color w:val="1A1A1A"/>
                <w:sz w:val="18"/>
                <w:szCs w:val="18"/>
              </w:rPr>
              <w:t>The interface must be responsive across desktop and mobile screen widths.</w:t>
            </w:r>
          </w:p>
        </w:tc>
      </w:tr>
    </w:tbl>
    <w:p w14:paraId="5D41FC49" w14:textId="77777777" w:rsidR="00554A45" w:rsidRDefault="00554A45">
      <w:pPr>
        <w:spacing w:before="260"/>
      </w:pPr>
    </w:p>
    <w:p w14:paraId="47787707" w14:textId="77777777" w:rsidR="00554A45" w:rsidRDefault="00000000">
      <w:pPr>
        <w:spacing w:after="100" w:line="268" w:lineRule="auto"/>
        <w:jc w:val="both"/>
      </w:pPr>
      <w:r>
        <w:rPr>
          <w:sz w:val="22"/>
          <w:szCs w:val="22"/>
        </w:rPr>
        <w:t xml:space="preserve">Minimum development environment: Python 3.10+, Node.js 18+, </w:t>
      </w:r>
      <w:proofErr w:type="spellStart"/>
      <w:r>
        <w:rPr>
          <w:sz w:val="22"/>
          <w:szCs w:val="22"/>
        </w:rPr>
        <w:t>npm</w:t>
      </w:r>
      <w:proofErr w:type="spellEnd"/>
      <w:r>
        <w:rPr>
          <w:sz w:val="22"/>
          <w:szCs w:val="22"/>
        </w:rPr>
        <w:t xml:space="preserve"> 9+, 4GB RAM, and 500MB free disk space, running on Windows 10, macOS 12, or Ubuntu 20.04.</w:t>
      </w:r>
    </w:p>
    <w:p w14:paraId="737B20B4" w14:textId="77777777" w:rsidR="00554A45" w:rsidRDefault="00000000">
      <w:pPr>
        <w:pStyle w:val="Heading2"/>
        <w:spacing w:before="140" w:after="80"/>
      </w:pPr>
      <w:r>
        <w:rPr>
          <w:b/>
          <w:bCs/>
          <w:color w:val="1A1A1A"/>
          <w:sz w:val="24"/>
          <w:szCs w:val="24"/>
        </w:rPr>
        <w:t>3.3 Design Diagrams</w:t>
      </w:r>
    </w:p>
    <w:p w14:paraId="55A29F70" w14:textId="77777777" w:rsidR="00554A45" w:rsidRDefault="00000000">
      <w:pPr>
        <w:spacing w:after="100" w:line="268" w:lineRule="auto"/>
        <w:jc w:val="both"/>
      </w:pPr>
      <w:r>
        <w:rPr>
          <w:sz w:val="22"/>
          <w:szCs w:val="22"/>
        </w:rPr>
        <w:t>Figure 1 shows the system's use case diagram, capturing the interactions available to each of the three user roles. Figure 2 shows the entity-relationship diagram (ERD) for the underlying SQLite/Django database.</w:t>
      </w:r>
    </w:p>
    <w:p w14:paraId="5ACB63E0" w14:textId="77777777" w:rsidR="00554A45" w:rsidRDefault="00000000">
      <w:pPr>
        <w:spacing w:before="160"/>
        <w:jc w:val="center"/>
      </w:pPr>
      <w:r>
        <w:rPr>
          <w:noProof/>
        </w:rPr>
        <w:lastRenderedPageBreak/>
        <w:drawing>
          <wp:inline distT="0" distB="0" distL="0" distR="0" wp14:anchorId="67A29D1B" wp14:editId="6471F038">
            <wp:extent cx="1952625"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52625" cy="3143250"/>
                    </a:xfrm>
                    <a:prstGeom prst="rect">
                      <a:avLst/>
                    </a:prstGeom>
                  </pic:spPr>
                </pic:pic>
              </a:graphicData>
            </a:graphic>
          </wp:inline>
        </w:drawing>
      </w:r>
      <w:r>
        <w:t xml:space="preserve">    </w:t>
      </w:r>
      <w:r>
        <w:rPr>
          <w:noProof/>
        </w:rPr>
        <w:drawing>
          <wp:inline distT="0" distB="0" distL="0" distR="0" wp14:anchorId="02198544" wp14:editId="281A2AEA">
            <wp:extent cx="1695450" cy="3419475"/>
            <wp:effectExtent l="0" t="0" r="0" b="0"/>
            <wp:docPr id="1895961241" name="Picture 189596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95450" cy="3419475"/>
                    </a:xfrm>
                    <a:prstGeom prst="rect">
                      <a:avLst/>
                    </a:prstGeom>
                  </pic:spPr>
                </pic:pic>
              </a:graphicData>
            </a:graphic>
          </wp:inline>
        </w:drawing>
      </w:r>
    </w:p>
    <w:p w14:paraId="47C3808F" w14:textId="77777777" w:rsidR="00554A45" w:rsidRDefault="00000000">
      <w:pPr>
        <w:tabs>
          <w:tab w:val="center" w:pos="2300"/>
          <w:tab w:val="center" w:pos="6500"/>
        </w:tabs>
        <w:spacing w:before="60" w:after="160"/>
      </w:pPr>
      <w:r>
        <w:rPr>
          <w:i/>
          <w:iCs/>
          <w:sz w:val="19"/>
          <w:szCs w:val="19"/>
        </w:rPr>
        <w:tab/>
        <w:t>Fig. 1: Use Case Diagram</w:t>
      </w:r>
      <w:r>
        <w:rPr>
          <w:i/>
          <w:iCs/>
          <w:sz w:val="19"/>
          <w:szCs w:val="19"/>
        </w:rPr>
        <w:tab/>
        <w:t>Fig. 2: ERD</w:t>
      </w:r>
    </w:p>
    <w:p w14:paraId="3227D547" w14:textId="77777777" w:rsidR="00554A45" w:rsidRDefault="00000000">
      <w:pPr>
        <w:pStyle w:val="Heading1"/>
        <w:spacing w:before="220" w:after="120"/>
      </w:pPr>
      <w:r>
        <w:rPr>
          <w:b/>
          <w:bCs/>
          <w:color w:val="006B3F"/>
          <w:sz w:val="28"/>
          <w:szCs w:val="28"/>
        </w:rPr>
        <w:t>CHAPTER FOUR: IMPLEMENTATION AND RESULTS</w:t>
      </w:r>
    </w:p>
    <w:p w14:paraId="3D2DCAC7" w14:textId="77777777" w:rsidR="00554A45" w:rsidRDefault="00000000">
      <w:pPr>
        <w:pStyle w:val="Heading2"/>
        <w:spacing w:before="140" w:after="80"/>
      </w:pPr>
      <w:r>
        <w:rPr>
          <w:b/>
          <w:bCs/>
          <w:color w:val="1A1A1A"/>
          <w:sz w:val="24"/>
          <w:szCs w:val="24"/>
        </w:rPr>
        <w:t>4.1 Tools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554A45" w14:paraId="0B881F09" w14:textId="77777777">
        <w:tblPrEx>
          <w:tblCellMar>
            <w:top w:w="0" w:type="dxa"/>
            <w:bottom w:w="0" w:type="dxa"/>
          </w:tblCellMar>
        </w:tblPrEx>
        <w:trPr>
          <w:tblHeader/>
        </w:trPr>
        <w:tc>
          <w:tcPr>
            <w:tcW w:w="3200" w:type="dxa"/>
            <w:shd w:val="clear" w:color="auto" w:fill="006B3F"/>
            <w:tcMar>
              <w:top w:w="40" w:type="dxa"/>
              <w:left w:w="100" w:type="dxa"/>
              <w:bottom w:w="40" w:type="dxa"/>
              <w:right w:w="100" w:type="dxa"/>
            </w:tcMar>
            <w:vAlign w:val="center"/>
          </w:tcPr>
          <w:p w14:paraId="20C900CC" w14:textId="77777777" w:rsidR="00554A45" w:rsidRDefault="00000000">
            <w:r>
              <w:rPr>
                <w:b/>
                <w:bCs/>
                <w:color w:val="FFFFFF"/>
                <w:sz w:val="18"/>
                <w:szCs w:val="18"/>
              </w:rPr>
              <w:t>Component</w:t>
            </w:r>
          </w:p>
        </w:tc>
        <w:tc>
          <w:tcPr>
            <w:tcW w:w="6300" w:type="dxa"/>
            <w:shd w:val="clear" w:color="auto" w:fill="006B3F"/>
            <w:tcMar>
              <w:top w:w="40" w:type="dxa"/>
              <w:left w:w="100" w:type="dxa"/>
              <w:bottom w:w="40" w:type="dxa"/>
              <w:right w:w="100" w:type="dxa"/>
            </w:tcMar>
            <w:vAlign w:val="center"/>
          </w:tcPr>
          <w:p w14:paraId="5A30570B" w14:textId="77777777" w:rsidR="00554A45" w:rsidRDefault="00000000">
            <w:r>
              <w:rPr>
                <w:b/>
                <w:bCs/>
                <w:color w:val="FFFFFF"/>
                <w:sz w:val="18"/>
                <w:szCs w:val="18"/>
              </w:rPr>
              <w:t>Technology</w:t>
            </w:r>
          </w:p>
        </w:tc>
      </w:tr>
      <w:tr w:rsidR="00554A45" w14:paraId="43E07D23" w14:textId="77777777">
        <w:tblPrEx>
          <w:tblCellMar>
            <w:top w:w="0" w:type="dxa"/>
            <w:bottom w:w="0" w:type="dxa"/>
          </w:tblCellMar>
        </w:tblPrEx>
        <w:tc>
          <w:tcPr>
            <w:tcW w:w="3200" w:type="dxa"/>
            <w:tcMar>
              <w:top w:w="40" w:type="dxa"/>
              <w:left w:w="100" w:type="dxa"/>
              <w:bottom w:w="40" w:type="dxa"/>
              <w:right w:w="100" w:type="dxa"/>
            </w:tcMar>
            <w:vAlign w:val="center"/>
          </w:tcPr>
          <w:p w14:paraId="001B4E2D" w14:textId="77777777" w:rsidR="00554A45" w:rsidRDefault="00000000">
            <w:r>
              <w:rPr>
                <w:color w:val="1A1A1A"/>
                <w:sz w:val="18"/>
                <w:szCs w:val="18"/>
              </w:rPr>
              <w:t>Frontend Framework</w:t>
            </w:r>
          </w:p>
        </w:tc>
        <w:tc>
          <w:tcPr>
            <w:tcW w:w="6300" w:type="dxa"/>
            <w:tcMar>
              <w:top w:w="40" w:type="dxa"/>
              <w:left w:w="100" w:type="dxa"/>
              <w:bottom w:w="40" w:type="dxa"/>
              <w:right w:w="100" w:type="dxa"/>
            </w:tcMar>
            <w:vAlign w:val="center"/>
          </w:tcPr>
          <w:p w14:paraId="3292C6C7" w14:textId="77777777" w:rsidR="00554A45" w:rsidRDefault="00000000">
            <w:r>
              <w:rPr>
                <w:color w:val="1A1A1A"/>
                <w:sz w:val="18"/>
                <w:szCs w:val="18"/>
              </w:rPr>
              <w:t>React 18.3.1 + Vite 5.4.1</w:t>
            </w:r>
          </w:p>
        </w:tc>
      </w:tr>
      <w:tr w:rsidR="00554A45" w14:paraId="7C72FACC" w14:textId="77777777">
        <w:tblPrEx>
          <w:tblCellMar>
            <w:top w:w="0" w:type="dxa"/>
            <w:bottom w:w="0" w:type="dxa"/>
          </w:tblCellMar>
        </w:tblPrEx>
        <w:tc>
          <w:tcPr>
            <w:tcW w:w="3200" w:type="dxa"/>
            <w:tcMar>
              <w:top w:w="40" w:type="dxa"/>
              <w:left w:w="100" w:type="dxa"/>
              <w:bottom w:w="40" w:type="dxa"/>
              <w:right w:w="100" w:type="dxa"/>
            </w:tcMar>
            <w:vAlign w:val="center"/>
          </w:tcPr>
          <w:p w14:paraId="162D7C76" w14:textId="77777777" w:rsidR="00554A45" w:rsidRDefault="00000000">
            <w:r>
              <w:rPr>
                <w:color w:val="1A1A1A"/>
                <w:sz w:val="18"/>
                <w:szCs w:val="18"/>
              </w:rPr>
              <w:t>Frontend Routing</w:t>
            </w:r>
          </w:p>
        </w:tc>
        <w:tc>
          <w:tcPr>
            <w:tcW w:w="6300" w:type="dxa"/>
            <w:tcMar>
              <w:top w:w="40" w:type="dxa"/>
              <w:left w:w="100" w:type="dxa"/>
              <w:bottom w:w="40" w:type="dxa"/>
              <w:right w:w="100" w:type="dxa"/>
            </w:tcMar>
            <w:vAlign w:val="center"/>
          </w:tcPr>
          <w:p w14:paraId="6A0C7F0D" w14:textId="77777777" w:rsidR="00554A45" w:rsidRDefault="00000000">
            <w:r>
              <w:rPr>
                <w:color w:val="1A1A1A"/>
                <w:sz w:val="18"/>
                <w:szCs w:val="18"/>
              </w:rPr>
              <w:t>React Router DOM 6.x</w:t>
            </w:r>
          </w:p>
        </w:tc>
      </w:tr>
      <w:tr w:rsidR="00554A45" w14:paraId="31FB67D4" w14:textId="77777777">
        <w:tblPrEx>
          <w:tblCellMar>
            <w:top w:w="0" w:type="dxa"/>
            <w:bottom w:w="0" w:type="dxa"/>
          </w:tblCellMar>
        </w:tblPrEx>
        <w:tc>
          <w:tcPr>
            <w:tcW w:w="3200" w:type="dxa"/>
            <w:tcMar>
              <w:top w:w="40" w:type="dxa"/>
              <w:left w:w="100" w:type="dxa"/>
              <w:bottom w:w="40" w:type="dxa"/>
              <w:right w:w="100" w:type="dxa"/>
            </w:tcMar>
            <w:vAlign w:val="center"/>
          </w:tcPr>
          <w:p w14:paraId="620C6595" w14:textId="77777777" w:rsidR="00554A45" w:rsidRDefault="00000000">
            <w:r>
              <w:rPr>
                <w:color w:val="1A1A1A"/>
                <w:sz w:val="18"/>
                <w:szCs w:val="18"/>
              </w:rPr>
              <w:t>HTTP Client</w:t>
            </w:r>
          </w:p>
        </w:tc>
        <w:tc>
          <w:tcPr>
            <w:tcW w:w="6300" w:type="dxa"/>
            <w:tcMar>
              <w:top w:w="40" w:type="dxa"/>
              <w:left w:w="100" w:type="dxa"/>
              <w:bottom w:w="40" w:type="dxa"/>
              <w:right w:w="100" w:type="dxa"/>
            </w:tcMar>
            <w:vAlign w:val="center"/>
          </w:tcPr>
          <w:p w14:paraId="10A2008A" w14:textId="77777777" w:rsidR="00554A45" w:rsidRDefault="00000000">
            <w:r>
              <w:rPr>
                <w:color w:val="1A1A1A"/>
                <w:sz w:val="18"/>
                <w:szCs w:val="18"/>
              </w:rPr>
              <w:t>Axios</w:t>
            </w:r>
          </w:p>
        </w:tc>
      </w:tr>
      <w:tr w:rsidR="00554A45" w14:paraId="09AA047B" w14:textId="77777777">
        <w:tblPrEx>
          <w:tblCellMar>
            <w:top w:w="0" w:type="dxa"/>
            <w:bottom w:w="0" w:type="dxa"/>
          </w:tblCellMar>
        </w:tblPrEx>
        <w:tc>
          <w:tcPr>
            <w:tcW w:w="3200" w:type="dxa"/>
            <w:tcMar>
              <w:top w:w="40" w:type="dxa"/>
              <w:left w:w="100" w:type="dxa"/>
              <w:bottom w:w="40" w:type="dxa"/>
              <w:right w:w="100" w:type="dxa"/>
            </w:tcMar>
            <w:vAlign w:val="center"/>
          </w:tcPr>
          <w:p w14:paraId="14CB049D" w14:textId="77777777" w:rsidR="00554A45" w:rsidRDefault="00000000">
            <w:r>
              <w:rPr>
                <w:color w:val="1A1A1A"/>
                <w:sz w:val="18"/>
                <w:szCs w:val="18"/>
              </w:rPr>
              <w:t>Map</w:t>
            </w:r>
          </w:p>
        </w:tc>
        <w:tc>
          <w:tcPr>
            <w:tcW w:w="6300" w:type="dxa"/>
            <w:tcMar>
              <w:top w:w="40" w:type="dxa"/>
              <w:left w:w="100" w:type="dxa"/>
              <w:bottom w:w="40" w:type="dxa"/>
              <w:right w:w="100" w:type="dxa"/>
            </w:tcMar>
            <w:vAlign w:val="center"/>
          </w:tcPr>
          <w:p w14:paraId="4B7CB148" w14:textId="77777777" w:rsidR="00554A45" w:rsidRDefault="00000000">
            <w:r>
              <w:rPr>
                <w:color w:val="1A1A1A"/>
                <w:sz w:val="18"/>
                <w:szCs w:val="18"/>
              </w:rPr>
              <w:t>Leaflet 1.9.4 (</w:t>
            </w:r>
            <w:proofErr w:type="spellStart"/>
            <w:r>
              <w:rPr>
                <w:color w:val="1A1A1A"/>
                <w:sz w:val="18"/>
                <w:szCs w:val="18"/>
              </w:rPr>
              <w:t>npm</w:t>
            </w:r>
            <w:proofErr w:type="spellEnd"/>
            <w:r>
              <w:rPr>
                <w:color w:val="1A1A1A"/>
                <w:sz w:val="18"/>
                <w:szCs w:val="18"/>
              </w:rPr>
              <w:t>)</w:t>
            </w:r>
          </w:p>
        </w:tc>
      </w:tr>
      <w:tr w:rsidR="00554A45" w14:paraId="3A749D4D" w14:textId="77777777">
        <w:tblPrEx>
          <w:tblCellMar>
            <w:top w:w="0" w:type="dxa"/>
            <w:bottom w:w="0" w:type="dxa"/>
          </w:tblCellMar>
        </w:tblPrEx>
        <w:tc>
          <w:tcPr>
            <w:tcW w:w="3200" w:type="dxa"/>
            <w:tcMar>
              <w:top w:w="40" w:type="dxa"/>
              <w:left w:w="100" w:type="dxa"/>
              <w:bottom w:w="40" w:type="dxa"/>
              <w:right w:w="100" w:type="dxa"/>
            </w:tcMar>
            <w:vAlign w:val="center"/>
          </w:tcPr>
          <w:p w14:paraId="5A7A96AF" w14:textId="77777777" w:rsidR="00554A45" w:rsidRDefault="00000000">
            <w:r>
              <w:rPr>
                <w:color w:val="1A1A1A"/>
                <w:sz w:val="18"/>
                <w:szCs w:val="18"/>
              </w:rPr>
              <w:t>Charts</w:t>
            </w:r>
          </w:p>
        </w:tc>
        <w:tc>
          <w:tcPr>
            <w:tcW w:w="6300" w:type="dxa"/>
            <w:tcMar>
              <w:top w:w="40" w:type="dxa"/>
              <w:left w:w="100" w:type="dxa"/>
              <w:bottom w:w="40" w:type="dxa"/>
              <w:right w:w="100" w:type="dxa"/>
            </w:tcMar>
            <w:vAlign w:val="center"/>
          </w:tcPr>
          <w:p w14:paraId="2BF393AA" w14:textId="77777777" w:rsidR="00554A45" w:rsidRDefault="00000000">
            <w:r>
              <w:rPr>
                <w:color w:val="1A1A1A"/>
                <w:sz w:val="18"/>
                <w:szCs w:val="18"/>
              </w:rPr>
              <w:t>Recharts</w:t>
            </w:r>
          </w:p>
        </w:tc>
      </w:tr>
      <w:tr w:rsidR="00554A45" w14:paraId="1AC8E94F" w14:textId="77777777">
        <w:tblPrEx>
          <w:tblCellMar>
            <w:top w:w="0" w:type="dxa"/>
            <w:bottom w:w="0" w:type="dxa"/>
          </w:tblCellMar>
        </w:tblPrEx>
        <w:tc>
          <w:tcPr>
            <w:tcW w:w="3200" w:type="dxa"/>
            <w:tcMar>
              <w:top w:w="40" w:type="dxa"/>
              <w:left w:w="100" w:type="dxa"/>
              <w:bottom w:w="40" w:type="dxa"/>
              <w:right w:w="100" w:type="dxa"/>
            </w:tcMar>
            <w:vAlign w:val="center"/>
          </w:tcPr>
          <w:p w14:paraId="26C363D2" w14:textId="77777777" w:rsidR="00554A45" w:rsidRDefault="00000000">
            <w:r>
              <w:rPr>
                <w:color w:val="1A1A1A"/>
                <w:sz w:val="18"/>
                <w:szCs w:val="18"/>
              </w:rPr>
              <w:t>Backend Framework</w:t>
            </w:r>
          </w:p>
        </w:tc>
        <w:tc>
          <w:tcPr>
            <w:tcW w:w="6300" w:type="dxa"/>
            <w:tcMar>
              <w:top w:w="40" w:type="dxa"/>
              <w:left w:w="100" w:type="dxa"/>
              <w:bottom w:w="40" w:type="dxa"/>
              <w:right w:w="100" w:type="dxa"/>
            </w:tcMar>
            <w:vAlign w:val="center"/>
          </w:tcPr>
          <w:p w14:paraId="30D948C1" w14:textId="77777777" w:rsidR="00554A45" w:rsidRDefault="00000000">
            <w:r>
              <w:rPr>
                <w:color w:val="1A1A1A"/>
                <w:sz w:val="18"/>
                <w:szCs w:val="18"/>
              </w:rPr>
              <w:t>Django 4.2.16</w:t>
            </w:r>
          </w:p>
        </w:tc>
      </w:tr>
      <w:tr w:rsidR="00554A45" w14:paraId="19A114CC" w14:textId="77777777">
        <w:tblPrEx>
          <w:tblCellMar>
            <w:top w:w="0" w:type="dxa"/>
            <w:bottom w:w="0" w:type="dxa"/>
          </w:tblCellMar>
        </w:tblPrEx>
        <w:tc>
          <w:tcPr>
            <w:tcW w:w="3200" w:type="dxa"/>
            <w:tcMar>
              <w:top w:w="40" w:type="dxa"/>
              <w:left w:w="100" w:type="dxa"/>
              <w:bottom w:w="40" w:type="dxa"/>
              <w:right w:w="100" w:type="dxa"/>
            </w:tcMar>
            <w:vAlign w:val="center"/>
          </w:tcPr>
          <w:p w14:paraId="28AB4355" w14:textId="77777777" w:rsidR="00554A45" w:rsidRDefault="00000000">
            <w:r>
              <w:rPr>
                <w:color w:val="1A1A1A"/>
                <w:sz w:val="18"/>
                <w:szCs w:val="18"/>
              </w:rPr>
              <w:t>CORS</w:t>
            </w:r>
          </w:p>
        </w:tc>
        <w:tc>
          <w:tcPr>
            <w:tcW w:w="6300" w:type="dxa"/>
            <w:tcMar>
              <w:top w:w="40" w:type="dxa"/>
              <w:left w:w="100" w:type="dxa"/>
              <w:bottom w:w="40" w:type="dxa"/>
              <w:right w:w="100" w:type="dxa"/>
            </w:tcMar>
            <w:vAlign w:val="center"/>
          </w:tcPr>
          <w:p w14:paraId="4D42E03B" w14:textId="77777777" w:rsidR="00554A45" w:rsidRDefault="00000000">
            <w:proofErr w:type="spellStart"/>
            <w:r>
              <w:rPr>
                <w:color w:val="1A1A1A"/>
                <w:sz w:val="18"/>
                <w:szCs w:val="18"/>
              </w:rPr>
              <w:t>django</w:t>
            </w:r>
            <w:proofErr w:type="spellEnd"/>
            <w:r>
              <w:rPr>
                <w:color w:val="1A1A1A"/>
                <w:sz w:val="18"/>
                <w:szCs w:val="18"/>
              </w:rPr>
              <w:t>-</w:t>
            </w:r>
            <w:proofErr w:type="spellStart"/>
            <w:r>
              <w:rPr>
                <w:color w:val="1A1A1A"/>
                <w:sz w:val="18"/>
                <w:szCs w:val="18"/>
              </w:rPr>
              <w:t>cors</w:t>
            </w:r>
            <w:proofErr w:type="spellEnd"/>
            <w:r>
              <w:rPr>
                <w:color w:val="1A1A1A"/>
                <w:sz w:val="18"/>
                <w:szCs w:val="18"/>
              </w:rPr>
              <w:t>-headers 4.3.1</w:t>
            </w:r>
          </w:p>
        </w:tc>
      </w:tr>
      <w:tr w:rsidR="00554A45" w14:paraId="4B85FB7F" w14:textId="77777777">
        <w:tblPrEx>
          <w:tblCellMar>
            <w:top w:w="0" w:type="dxa"/>
            <w:bottom w:w="0" w:type="dxa"/>
          </w:tblCellMar>
        </w:tblPrEx>
        <w:tc>
          <w:tcPr>
            <w:tcW w:w="3200" w:type="dxa"/>
            <w:tcMar>
              <w:top w:w="40" w:type="dxa"/>
              <w:left w:w="100" w:type="dxa"/>
              <w:bottom w:w="40" w:type="dxa"/>
              <w:right w:w="100" w:type="dxa"/>
            </w:tcMar>
            <w:vAlign w:val="center"/>
          </w:tcPr>
          <w:p w14:paraId="53A79606" w14:textId="77777777" w:rsidR="00554A45" w:rsidRDefault="00000000">
            <w:r>
              <w:rPr>
                <w:color w:val="1A1A1A"/>
                <w:sz w:val="18"/>
                <w:szCs w:val="18"/>
              </w:rPr>
              <w:t>Database (dev)</w:t>
            </w:r>
          </w:p>
        </w:tc>
        <w:tc>
          <w:tcPr>
            <w:tcW w:w="6300" w:type="dxa"/>
            <w:tcMar>
              <w:top w:w="40" w:type="dxa"/>
              <w:left w:w="100" w:type="dxa"/>
              <w:bottom w:w="40" w:type="dxa"/>
              <w:right w:w="100" w:type="dxa"/>
            </w:tcMar>
            <w:vAlign w:val="center"/>
          </w:tcPr>
          <w:p w14:paraId="5F333BB2" w14:textId="77777777" w:rsidR="00554A45" w:rsidRDefault="00000000">
            <w:r>
              <w:rPr>
                <w:color w:val="1A1A1A"/>
                <w:sz w:val="18"/>
                <w:szCs w:val="18"/>
              </w:rPr>
              <w:t>SQLite 3</w:t>
            </w:r>
          </w:p>
        </w:tc>
      </w:tr>
      <w:tr w:rsidR="00554A45" w14:paraId="64C3DF6A" w14:textId="77777777">
        <w:tblPrEx>
          <w:tblCellMar>
            <w:top w:w="0" w:type="dxa"/>
            <w:bottom w:w="0" w:type="dxa"/>
          </w:tblCellMar>
        </w:tblPrEx>
        <w:tc>
          <w:tcPr>
            <w:tcW w:w="3200" w:type="dxa"/>
            <w:tcMar>
              <w:top w:w="40" w:type="dxa"/>
              <w:left w:w="100" w:type="dxa"/>
              <w:bottom w:w="40" w:type="dxa"/>
              <w:right w:w="100" w:type="dxa"/>
            </w:tcMar>
            <w:vAlign w:val="center"/>
          </w:tcPr>
          <w:p w14:paraId="6E0E1D30" w14:textId="77777777" w:rsidR="00554A45" w:rsidRDefault="00000000">
            <w:r>
              <w:rPr>
                <w:color w:val="1A1A1A"/>
                <w:sz w:val="18"/>
                <w:szCs w:val="18"/>
              </w:rPr>
              <w:t>ML Algorithm</w:t>
            </w:r>
          </w:p>
        </w:tc>
        <w:tc>
          <w:tcPr>
            <w:tcW w:w="6300" w:type="dxa"/>
            <w:tcMar>
              <w:top w:w="40" w:type="dxa"/>
              <w:left w:w="100" w:type="dxa"/>
              <w:bottom w:w="40" w:type="dxa"/>
              <w:right w:w="100" w:type="dxa"/>
            </w:tcMar>
            <w:vAlign w:val="center"/>
          </w:tcPr>
          <w:p w14:paraId="2E82A36A" w14:textId="77777777" w:rsidR="00554A45" w:rsidRDefault="00000000">
            <w:r>
              <w:rPr>
                <w:color w:val="1A1A1A"/>
                <w:sz w:val="18"/>
                <w:szCs w:val="18"/>
              </w:rPr>
              <w:t>Random Forest Classifier (scikit-learn 1.3+)</w:t>
            </w:r>
          </w:p>
        </w:tc>
      </w:tr>
      <w:tr w:rsidR="00554A45" w14:paraId="352E2E67" w14:textId="77777777">
        <w:tblPrEx>
          <w:tblCellMar>
            <w:top w:w="0" w:type="dxa"/>
            <w:bottom w:w="0" w:type="dxa"/>
          </w:tblCellMar>
        </w:tblPrEx>
        <w:tc>
          <w:tcPr>
            <w:tcW w:w="3200" w:type="dxa"/>
            <w:tcMar>
              <w:top w:w="40" w:type="dxa"/>
              <w:left w:w="100" w:type="dxa"/>
              <w:bottom w:w="40" w:type="dxa"/>
              <w:right w:w="100" w:type="dxa"/>
            </w:tcMar>
            <w:vAlign w:val="center"/>
          </w:tcPr>
          <w:p w14:paraId="495ED168" w14:textId="77777777" w:rsidR="00554A45" w:rsidRDefault="00000000">
            <w:r>
              <w:rPr>
                <w:color w:val="1A1A1A"/>
                <w:sz w:val="18"/>
                <w:szCs w:val="18"/>
              </w:rPr>
              <w:t>Data Processing</w:t>
            </w:r>
          </w:p>
        </w:tc>
        <w:tc>
          <w:tcPr>
            <w:tcW w:w="6300" w:type="dxa"/>
            <w:tcMar>
              <w:top w:w="40" w:type="dxa"/>
              <w:left w:w="100" w:type="dxa"/>
              <w:bottom w:w="40" w:type="dxa"/>
              <w:right w:w="100" w:type="dxa"/>
            </w:tcMar>
            <w:vAlign w:val="center"/>
          </w:tcPr>
          <w:p w14:paraId="55944BD6" w14:textId="77777777" w:rsidR="00554A45" w:rsidRDefault="00000000">
            <w:r>
              <w:rPr>
                <w:color w:val="1A1A1A"/>
                <w:sz w:val="18"/>
                <w:szCs w:val="18"/>
              </w:rPr>
              <w:t xml:space="preserve">pandas, </w:t>
            </w:r>
            <w:proofErr w:type="spellStart"/>
            <w:r>
              <w:rPr>
                <w:color w:val="1A1A1A"/>
                <w:sz w:val="18"/>
                <w:szCs w:val="18"/>
              </w:rPr>
              <w:t>numpy</w:t>
            </w:r>
            <w:proofErr w:type="spellEnd"/>
          </w:p>
        </w:tc>
      </w:tr>
    </w:tbl>
    <w:p w14:paraId="47B70134" w14:textId="77777777" w:rsidR="00554A45" w:rsidRDefault="00000000">
      <w:pPr>
        <w:pStyle w:val="Heading2"/>
        <w:spacing w:before="140" w:after="80"/>
      </w:pPr>
      <w:r>
        <w:rPr>
          <w:b/>
          <w:bCs/>
          <w:color w:val="1A1A1A"/>
          <w:sz w:val="24"/>
          <w:szCs w:val="24"/>
        </w:rPr>
        <w:t>4.2 How It Works</w:t>
      </w:r>
    </w:p>
    <w:p w14:paraId="52B61549" w14:textId="77777777" w:rsidR="00554A45" w:rsidRDefault="00000000">
      <w:pPr>
        <w:spacing w:after="100" w:line="268" w:lineRule="auto"/>
        <w:jc w:val="both"/>
      </w:pPr>
      <w:r>
        <w:rPr>
          <w:sz w:val="22"/>
          <w:szCs w:val="22"/>
        </w:rPr>
        <w:t xml:space="preserve">The AI pipeline runs in four stages, </w:t>
      </w:r>
      <w:proofErr w:type="spellStart"/>
      <w:r>
        <w:rPr>
          <w:sz w:val="22"/>
          <w:szCs w:val="22"/>
        </w:rPr>
        <w:t>summarised</w:t>
      </w:r>
      <w:proofErr w:type="spellEnd"/>
      <w:r>
        <w:rPr>
          <w:sz w:val="22"/>
          <w:szCs w:val="22"/>
        </w:rPr>
        <w:t xml:space="preserve"> in the table below, and is invoked by the Django prediction endpoint at runtime via a </w:t>
      </w:r>
      <w:proofErr w:type="spellStart"/>
      <w:proofErr w:type="gramStart"/>
      <w:r>
        <w:rPr>
          <w:sz w:val="22"/>
          <w:szCs w:val="22"/>
        </w:rPr>
        <w:t>sys.path</w:t>
      </w:r>
      <w:proofErr w:type="spellEnd"/>
      <w:proofErr w:type="gramEnd"/>
      <w:r>
        <w:rPr>
          <w:sz w:val="22"/>
          <w:szCs w:val="22"/>
        </w:rPr>
        <w:t xml:space="preserve"> import of predict.py.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554A45" w14:paraId="3304212D" w14:textId="77777777">
        <w:tblPrEx>
          <w:tblCellMar>
            <w:top w:w="0" w:type="dxa"/>
            <w:bottom w:w="0" w:type="dxa"/>
          </w:tblCellMar>
        </w:tblPrEx>
        <w:trPr>
          <w:tblHeader/>
        </w:trPr>
        <w:tc>
          <w:tcPr>
            <w:tcW w:w="2600" w:type="dxa"/>
            <w:shd w:val="clear" w:color="auto" w:fill="006B3F"/>
            <w:tcMar>
              <w:top w:w="40" w:type="dxa"/>
              <w:left w:w="100" w:type="dxa"/>
              <w:bottom w:w="40" w:type="dxa"/>
              <w:right w:w="100" w:type="dxa"/>
            </w:tcMar>
            <w:vAlign w:val="center"/>
          </w:tcPr>
          <w:p w14:paraId="2E5B72DA" w14:textId="77777777" w:rsidR="00554A45" w:rsidRDefault="00000000">
            <w:r>
              <w:rPr>
                <w:b/>
                <w:bCs/>
                <w:color w:val="FFFFFF"/>
                <w:sz w:val="18"/>
                <w:szCs w:val="18"/>
              </w:rPr>
              <w:t>Stage</w:t>
            </w:r>
          </w:p>
        </w:tc>
        <w:tc>
          <w:tcPr>
            <w:tcW w:w="6900" w:type="dxa"/>
            <w:shd w:val="clear" w:color="auto" w:fill="006B3F"/>
            <w:tcMar>
              <w:top w:w="40" w:type="dxa"/>
              <w:left w:w="100" w:type="dxa"/>
              <w:bottom w:w="40" w:type="dxa"/>
              <w:right w:w="100" w:type="dxa"/>
            </w:tcMar>
            <w:vAlign w:val="center"/>
          </w:tcPr>
          <w:p w14:paraId="0551ED2A" w14:textId="77777777" w:rsidR="00554A45" w:rsidRDefault="00000000">
            <w:r>
              <w:rPr>
                <w:b/>
                <w:bCs/>
                <w:color w:val="FFFFFF"/>
                <w:sz w:val="18"/>
                <w:szCs w:val="18"/>
              </w:rPr>
              <w:t>Description</w:t>
            </w:r>
          </w:p>
        </w:tc>
      </w:tr>
      <w:tr w:rsidR="00554A45" w14:paraId="07500BD3" w14:textId="77777777">
        <w:tblPrEx>
          <w:tblCellMar>
            <w:top w:w="0" w:type="dxa"/>
            <w:bottom w:w="0" w:type="dxa"/>
          </w:tblCellMar>
        </w:tblPrEx>
        <w:tc>
          <w:tcPr>
            <w:tcW w:w="2600" w:type="dxa"/>
            <w:tcMar>
              <w:top w:w="40" w:type="dxa"/>
              <w:left w:w="100" w:type="dxa"/>
              <w:bottom w:w="40" w:type="dxa"/>
              <w:right w:w="100" w:type="dxa"/>
            </w:tcMar>
            <w:vAlign w:val="center"/>
          </w:tcPr>
          <w:p w14:paraId="407988AD" w14:textId="77777777" w:rsidR="00554A45" w:rsidRDefault="00000000">
            <w:r>
              <w:rPr>
                <w:color w:val="1A1A1A"/>
                <w:sz w:val="18"/>
                <w:szCs w:val="18"/>
              </w:rPr>
              <w:t>Data Preprocessing</w:t>
            </w:r>
          </w:p>
        </w:tc>
        <w:tc>
          <w:tcPr>
            <w:tcW w:w="6900" w:type="dxa"/>
            <w:tcMar>
              <w:top w:w="40" w:type="dxa"/>
              <w:left w:w="100" w:type="dxa"/>
              <w:bottom w:w="40" w:type="dxa"/>
              <w:right w:w="100" w:type="dxa"/>
            </w:tcMar>
            <w:vAlign w:val="center"/>
          </w:tcPr>
          <w:p w14:paraId="117D19B6" w14:textId="77777777" w:rsidR="00554A45" w:rsidRDefault="00000000">
            <w:r>
              <w:rPr>
                <w:color w:val="1A1A1A"/>
                <w:sz w:val="18"/>
                <w:szCs w:val="18"/>
              </w:rPr>
              <w:t>Load, merge and clean crime_data.csv and knust_locations.csv; parse timestamps.</w:t>
            </w:r>
          </w:p>
        </w:tc>
      </w:tr>
      <w:tr w:rsidR="00554A45" w14:paraId="3364AD11" w14:textId="77777777">
        <w:tblPrEx>
          <w:tblCellMar>
            <w:top w:w="0" w:type="dxa"/>
            <w:bottom w:w="0" w:type="dxa"/>
          </w:tblCellMar>
        </w:tblPrEx>
        <w:tc>
          <w:tcPr>
            <w:tcW w:w="2600" w:type="dxa"/>
            <w:tcMar>
              <w:top w:w="40" w:type="dxa"/>
              <w:left w:w="100" w:type="dxa"/>
              <w:bottom w:w="40" w:type="dxa"/>
              <w:right w:w="100" w:type="dxa"/>
            </w:tcMar>
            <w:vAlign w:val="center"/>
          </w:tcPr>
          <w:p w14:paraId="24E253AD" w14:textId="77777777" w:rsidR="00554A45" w:rsidRDefault="00000000">
            <w:r>
              <w:rPr>
                <w:color w:val="1A1A1A"/>
                <w:sz w:val="18"/>
                <w:szCs w:val="18"/>
              </w:rPr>
              <w:t>Feature Engineering</w:t>
            </w:r>
          </w:p>
        </w:tc>
        <w:tc>
          <w:tcPr>
            <w:tcW w:w="6900" w:type="dxa"/>
            <w:tcMar>
              <w:top w:w="40" w:type="dxa"/>
              <w:left w:w="100" w:type="dxa"/>
              <w:bottom w:w="40" w:type="dxa"/>
              <w:right w:w="100" w:type="dxa"/>
            </w:tcMar>
            <w:vAlign w:val="center"/>
          </w:tcPr>
          <w:p w14:paraId="19B0EC44" w14:textId="77777777" w:rsidR="00554A45" w:rsidRDefault="00000000">
            <w:r>
              <w:rPr>
                <w:color w:val="1A1A1A"/>
                <w:sz w:val="18"/>
                <w:szCs w:val="18"/>
              </w:rPr>
              <w:t xml:space="preserve">Extract hour, </w:t>
            </w:r>
            <w:proofErr w:type="spellStart"/>
            <w:r>
              <w:rPr>
                <w:color w:val="1A1A1A"/>
                <w:sz w:val="18"/>
                <w:szCs w:val="18"/>
              </w:rPr>
              <w:t>day_of_week</w:t>
            </w:r>
            <w:proofErr w:type="spellEnd"/>
            <w:r>
              <w:rPr>
                <w:color w:val="1A1A1A"/>
                <w:sz w:val="18"/>
                <w:szCs w:val="18"/>
              </w:rPr>
              <w:t xml:space="preserve">, month, </w:t>
            </w:r>
            <w:proofErr w:type="spellStart"/>
            <w:r>
              <w:rPr>
                <w:color w:val="1A1A1A"/>
                <w:sz w:val="18"/>
                <w:szCs w:val="18"/>
              </w:rPr>
              <w:t>is_night</w:t>
            </w:r>
            <w:proofErr w:type="spellEnd"/>
            <w:r>
              <w:rPr>
                <w:color w:val="1A1A1A"/>
                <w:sz w:val="18"/>
                <w:szCs w:val="18"/>
              </w:rPr>
              <w:t xml:space="preserve">, </w:t>
            </w:r>
            <w:proofErr w:type="spellStart"/>
            <w:r>
              <w:rPr>
                <w:color w:val="1A1A1A"/>
                <w:sz w:val="18"/>
                <w:szCs w:val="18"/>
              </w:rPr>
              <w:t>is_weekend</w:t>
            </w:r>
            <w:proofErr w:type="spellEnd"/>
            <w:r>
              <w:rPr>
                <w:color w:val="1A1A1A"/>
                <w:sz w:val="18"/>
                <w:szCs w:val="18"/>
              </w:rPr>
              <w:t xml:space="preserve">, </w:t>
            </w:r>
            <w:proofErr w:type="spellStart"/>
            <w:r>
              <w:rPr>
                <w:color w:val="1A1A1A"/>
                <w:sz w:val="18"/>
                <w:szCs w:val="18"/>
              </w:rPr>
              <w:t>baseline_risk_numeric</w:t>
            </w:r>
            <w:proofErr w:type="spellEnd"/>
            <w:r>
              <w:rPr>
                <w:color w:val="1A1A1A"/>
                <w:sz w:val="18"/>
                <w:szCs w:val="18"/>
              </w:rPr>
              <w:t xml:space="preserve">, </w:t>
            </w:r>
            <w:proofErr w:type="spellStart"/>
            <w:r>
              <w:rPr>
                <w:color w:val="1A1A1A"/>
                <w:sz w:val="18"/>
                <w:szCs w:val="18"/>
              </w:rPr>
              <w:t>severity_numeric</w:t>
            </w:r>
            <w:proofErr w:type="spellEnd"/>
            <w:r>
              <w:rPr>
                <w:color w:val="1A1A1A"/>
                <w:sz w:val="18"/>
                <w:szCs w:val="18"/>
              </w:rPr>
              <w:t xml:space="preserve">; derive the </w:t>
            </w:r>
            <w:proofErr w:type="spellStart"/>
            <w:r>
              <w:rPr>
                <w:color w:val="1A1A1A"/>
                <w:sz w:val="18"/>
                <w:szCs w:val="18"/>
              </w:rPr>
              <w:t>target_high_risk</w:t>
            </w:r>
            <w:proofErr w:type="spellEnd"/>
            <w:r>
              <w:rPr>
                <w:color w:val="1A1A1A"/>
                <w:sz w:val="18"/>
                <w:szCs w:val="18"/>
              </w:rPr>
              <w:t xml:space="preserve"> label.</w:t>
            </w:r>
          </w:p>
        </w:tc>
      </w:tr>
      <w:tr w:rsidR="00554A45" w14:paraId="59782F60" w14:textId="77777777">
        <w:tblPrEx>
          <w:tblCellMar>
            <w:top w:w="0" w:type="dxa"/>
            <w:bottom w:w="0" w:type="dxa"/>
          </w:tblCellMar>
        </w:tblPrEx>
        <w:tc>
          <w:tcPr>
            <w:tcW w:w="2600" w:type="dxa"/>
            <w:tcMar>
              <w:top w:w="40" w:type="dxa"/>
              <w:left w:w="100" w:type="dxa"/>
              <w:bottom w:w="40" w:type="dxa"/>
              <w:right w:w="100" w:type="dxa"/>
            </w:tcMar>
            <w:vAlign w:val="center"/>
          </w:tcPr>
          <w:p w14:paraId="38504024" w14:textId="77777777" w:rsidR="00554A45" w:rsidRDefault="00000000">
            <w:r>
              <w:rPr>
                <w:color w:val="1A1A1A"/>
                <w:sz w:val="18"/>
                <w:szCs w:val="18"/>
              </w:rPr>
              <w:t>Model Training</w:t>
            </w:r>
          </w:p>
        </w:tc>
        <w:tc>
          <w:tcPr>
            <w:tcW w:w="6900" w:type="dxa"/>
            <w:tcMar>
              <w:top w:w="40" w:type="dxa"/>
              <w:left w:w="100" w:type="dxa"/>
              <w:bottom w:w="40" w:type="dxa"/>
              <w:right w:w="100" w:type="dxa"/>
            </w:tcMar>
            <w:vAlign w:val="center"/>
          </w:tcPr>
          <w:p w14:paraId="79B96C2F" w14:textId="77777777" w:rsidR="00554A45" w:rsidRDefault="00000000">
            <w:proofErr w:type="spellStart"/>
            <w:proofErr w:type="gramStart"/>
            <w:r>
              <w:rPr>
                <w:color w:val="1A1A1A"/>
                <w:sz w:val="18"/>
                <w:szCs w:val="18"/>
              </w:rPr>
              <w:t>RandomForestClassifier</w:t>
            </w:r>
            <w:proofErr w:type="spellEnd"/>
            <w:r>
              <w:rPr>
                <w:color w:val="1A1A1A"/>
                <w:sz w:val="18"/>
                <w:szCs w:val="18"/>
              </w:rPr>
              <w:t>(</w:t>
            </w:r>
            <w:proofErr w:type="spellStart"/>
            <w:proofErr w:type="gramEnd"/>
            <w:r>
              <w:rPr>
                <w:color w:val="1A1A1A"/>
                <w:sz w:val="18"/>
                <w:szCs w:val="18"/>
              </w:rPr>
              <w:t>n_estimators</w:t>
            </w:r>
            <w:proofErr w:type="spellEnd"/>
            <w:r>
              <w:rPr>
                <w:color w:val="1A1A1A"/>
                <w:sz w:val="18"/>
                <w:szCs w:val="18"/>
              </w:rPr>
              <w:t xml:space="preserve">=100, </w:t>
            </w:r>
            <w:proofErr w:type="spellStart"/>
            <w:r>
              <w:rPr>
                <w:color w:val="1A1A1A"/>
                <w:sz w:val="18"/>
                <w:szCs w:val="18"/>
              </w:rPr>
              <w:t>random_state</w:t>
            </w:r>
            <w:proofErr w:type="spellEnd"/>
            <w:r>
              <w:rPr>
                <w:color w:val="1A1A1A"/>
                <w:sz w:val="18"/>
                <w:szCs w:val="18"/>
              </w:rPr>
              <w:t>=42) trained on an 80/20 train-test split.</w:t>
            </w:r>
          </w:p>
        </w:tc>
      </w:tr>
      <w:tr w:rsidR="00554A45" w14:paraId="04A32775" w14:textId="77777777">
        <w:tblPrEx>
          <w:tblCellMar>
            <w:top w:w="0" w:type="dxa"/>
            <w:bottom w:w="0" w:type="dxa"/>
          </w:tblCellMar>
        </w:tblPrEx>
        <w:tc>
          <w:tcPr>
            <w:tcW w:w="2600" w:type="dxa"/>
            <w:tcMar>
              <w:top w:w="40" w:type="dxa"/>
              <w:left w:w="100" w:type="dxa"/>
              <w:bottom w:w="40" w:type="dxa"/>
              <w:right w:w="100" w:type="dxa"/>
            </w:tcMar>
            <w:vAlign w:val="center"/>
          </w:tcPr>
          <w:p w14:paraId="72BE49B8" w14:textId="77777777" w:rsidR="00554A45" w:rsidRDefault="00000000">
            <w:r>
              <w:rPr>
                <w:color w:val="1A1A1A"/>
                <w:sz w:val="18"/>
                <w:szCs w:val="18"/>
              </w:rPr>
              <w:lastRenderedPageBreak/>
              <w:t>Model Persistence</w:t>
            </w:r>
          </w:p>
        </w:tc>
        <w:tc>
          <w:tcPr>
            <w:tcW w:w="6900" w:type="dxa"/>
            <w:tcMar>
              <w:top w:w="40" w:type="dxa"/>
              <w:left w:w="100" w:type="dxa"/>
              <w:bottom w:w="40" w:type="dxa"/>
              <w:right w:w="100" w:type="dxa"/>
            </w:tcMar>
            <w:vAlign w:val="center"/>
          </w:tcPr>
          <w:p w14:paraId="091EFB81" w14:textId="77777777" w:rsidR="00554A45" w:rsidRDefault="00000000">
            <w:r>
              <w:rPr>
                <w:color w:val="1A1A1A"/>
                <w:sz w:val="18"/>
                <w:szCs w:val="18"/>
              </w:rPr>
              <w:t xml:space="preserve">Trained model </w:t>
            </w:r>
            <w:proofErr w:type="spellStart"/>
            <w:r>
              <w:rPr>
                <w:color w:val="1A1A1A"/>
                <w:sz w:val="18"/>
                <w:szCs w:val="18"/>
              </w:rPr>
              <w:t>serialised</w:t>
            </w:r>
            <w:proofErr w:type="spellEnd"/>
            <w:r>
              <w:rPr>
                <w:color w:val="1A1A1A"/>
                <w:sz w:val="18"/>
                <w:szCs w:val="18"/>
              </w:rPr>
              <w:t xml:space="preserve"> with pickle to </w:t>
            </w:r>
            <w:proofErr w:type="spellStart"/>
            <w:r>
              <w:rPr>
                <w:color w:val="1A1A1A"/>
                <w:sz w:val="18"/>
                <w:szCs w:val="18"/>
              </w:rPr>
              <w:t>saved_models</w:t>
            </w:r>
            <w:proofErr w:type="spellEnd"/>
            <w:r>
              <w:rPr>
                <w:color w:val="1A1A1A"/>
                <w:sz w:val="18"/>
                <w:szCs w:val="18"/>
              </w:rPr>
              <w:t>/</w:t>
            </w:r>
            <w:proofErr w:type="spellStart"/>
            <w:r>
              <w:rPr>
                <w:color w:val="1A1A1A"/>
                <w:sz w:val="18"/>
                <w:szCs w:val="18"/>
              </w:rPr>
              <w:t>crime_prediction.pkl</w:t>
            </w:r>
            <w:proofErr w:type="spellEnd"/>
            <w:r>
              <w:rPr>
                <w:color w:val="1A1A1A"/>
                <w:sz w:val="18"/>
                <w:szCs w:val="18"/>
              </w:rPr>
              <w:t>.</w:t>
            </w:r>
          </w:p>
        </w:tc>
      </w:tr>
      <w:tr w:rsidR="00554A45" w14:paraId="661BDD50" w14:textId="77777777">
        <w:tblPrEx>
          <w:tblCellMar>
            <w:top w:w="0" w:type="dxa"/>
            <w:bottom w:w="0" w:type="dxa"/>
          </w:tblCellMar>
        </w:tblPrEx>
        <w:tc>
          <w:tcPr>
            <w:tcW w:w="2600" w:type="dxa"/>
            <w:tcMar>
              <w:top w:w="40" w:type="dxa"/>
              <w:left w:w="100" w:type="dxa"/>
              <w:bottom w:w="40" w:type="dxa"/>
              <w:right w:w="100" w:type="dxa"/>
            </w:tcMar>
            <w:vAlign w:val="center"/>
          </w:tcPr>
          <w:p w14:paraId="022D71B3" w14:textId="77777777" w:rsidR="00554A45" w:rsidRDefault="00000000">
            <w:r>
              <w:rPr>
                <w:color w:val="1A1A1A"/>
                <w:sz w:val="18"/>
                <w:szCs w:val="18"/>
              </w:rPr>
              <w:t>Inference API</w:t>
            </w:r>
          </w:p>
        </w:tc>
        <w:tc>
          <w:tcPr>
            <w:tcW w:w="6900" w:type="dxa"/>
            <w:tcMar>
              <w:top w:w="40" w:type="dxa"/>
              <w:left w:w="100" w:type="dxa"/>
              <w:bottom w:w="40" w:type="dxa"/>
              <w:right w:w="100" w:type="dxa"/>
            </w:tcMar>
            <w:vAlign w:val="center"/>
          </w:tcPr>
          <w:p w14:paraId="246F8A5D" w14:textId="77777777" w:rsidR="00554A45" w:rsidRDefault="00000000">
            <w:r>
              <w:rPr>
                <w:color w:val="1A1A1A"/>
                <w:sz w:val="18"/>
                <w:szCs w:val="18"/>
              </w:rPr>
              <w:t>POST /</w:t>
            </w:r>
            <w:proofErr w:type="spellStart"/>
            <w:r>
              <w:rPr>
                <w:color w:val="1A1A1A"/>
                <w:sz w:val="18"/>
                <w:szCs w:val="18"/>
              </w:rPr>
              <w:t>api</w:t>
            </w:r>
            <w:proofErr w:type="spellEnd"/>
            <w:r>
              <w:rPr>
                <w:color w:val="1A1A1A"/>
                <w:sz w:val="18"/>
                <w:szCs w:val="18"/>
              </w:rPr>
              <w:t xml:space="preserve">/prediction/ builds a single-row feature vector and returns </w:t>
            </w:r>
            <w:proofErr w:type="spellStart"/>
            <w:r>
              <w:rPr>
                <w:color w:val="1A1A1A"/>
                <w:sz w:val="18"/>
                <w:szCs w:val="18"/>
              </w:rPr>
              <w:t>risk_probability</w:t>
            </w:r>
            <w:proofErr w:type="spellEnd"/>
            <w:r>
              <w:rPr>
                <w:color w:val="1A1A1A"/>
                <w:sz w:val="18"/>
                <w:szCs w:val="18"/>
              </w:rPr>
              <w:t xml:space="preserve">, </w:t>
            </w:r>
            <w:proofErr w:type="spellStart"/>
            <w:r>
              <w:rPr>
                <w:color w:val="1A1A1A"/>
                <w:sz w:val="18"/>
                <w:szCs w:val="18"/>
              </w:rPr>
              <w:t>risk_level</w:t>
            </w:r>
            <w:proofErr w:type="spellEnd"/>
            <w:r>
              <w:rPr>
                <w:color w:val="1A1A1A"/>
                <w:sz w:val="18"/>
                <w:szCs w:val="18"/>
              </w:rPr>
              <w:t>, and coordinates.</w:t>
            </w:r>
          </w:p>
        </w:tc>
      </w:tr>
    </w:tbl>
    <w:p w14:paraId="56063A80" w14:textId="77777777" w:rsidR="00554A45" w:rsidRDefault="00554A45">
      <w:pPr>
        <w:spacing w:before="260"/>
      </w:pPr>
    </w:p>
    <w:p w14:paraId="47FF24AE" w14:textId="77777777" w:rsidR="00554A45" w:rsidRDefault="00000000">
      <w:pPr>
        <w:spacing w:after="100" w:line="268" w:lineRule="auto"/>
        <w:jc w:val="both"/>
      </w:pPr>
      <w:proofErr w:type="gramStart"/>
      <w:r>
        <w:rPr>
          <w:sz w:val="22"/>
          <w:szCs w:val="22"/>
        </w:rPr>
        <w:t>On</w:t>
      </w:r>
      <w:proofErr w:type="gramEnd"/>
      <w:r>
        <w:rPr>
          <w:sz w:val="22"/>
          <w:szCs w:val="22"/>
        </w:rPr>
        <w:t xml:space="preserve"> the </w:t>
      </w:r>
      <w:proofErr w:type="gramStart"/>
      <w:r>
        <w:rPr>
          <w:sz w:val="22"/>
          <w:szCs w:val="22"/>
        </w:rPr>
        <w:t>frontend</w:t>
      </w:r>
      <w:proofErr w:type="gramEnd"/>
      <w:r>
        <w:rPr>
          <w:sz w:val="22"/>
          <w:szCs w:val="22"/>
        </w:rPr>
        <w:t>, a user selects a campus location, hour, day, and month on the AI Predictions page. The form submits a POST request to /</w:t>
      </w:r>
      <w:proofErr w:type="spellStart"/>
      <w:r>
        <w:rPr>
          <w:sz w:val="22"/>
          <w:szCs w:val="22"/>
        </w:rPr>
        <w:t>api</w:t>
      </w:r>
      <w:proofErr w:type="spellEnd"/>
      <w:r>
        <w:rPr>
          <w:sz w:val="22"/>
          <w:szCs w:val="22"/>
        </w:rPr>
        <w:t xml:space="preserve">/prediction/, and the response is displayed as a </w:t>
      </w:r>
      <w:proofErr w:type="spellStart"/>
      <w:r>
        <w:rPr>
          <w:sz w:val="22"/>
          <w:szCs w:val="22"/>
        </w:rPr>
        <w:t>colour</w:t>
      </w:r>
      <w:proofErr w:type="spellEnd"/>
      <w:r>
        <w:rPr>
          <w:sz w:val="22"/>
          <w:szCs w:val="22"/>
        </w:rPr>
        <w:t xml:space="preserve">-coded circular risk gauge (High ≥ 60%, Medium 30–59%, Low &lt; 30%) with security recommendations tailored to the risk level. The same risk levels drive the </w:t>
      </w:r>
      <w:proofErr w:type="spellStart"/>
      <w:r>
        <w:rPr>
          <w:sz w:val="22"/>
          <w:szCs w:val="22"/>
        </w:rPr>
        <w:t>colour</w:t>
      </w:r>
      <w:proofErr w:type="spellEnd"/>
      <w:r>
        <w:rPr>
          <w:sz w:val="22"/>
          <w:szCs w:val="22"/>
        </w:rPr>
        <w:t xml:space="preserve">-coded circle overlays on the GIS Heatmap page — red for </w:t>
      </w:r>
      <w:proofErr w:type="gramStart"/>
      <w:r>
        <w:rPr>
          <w:sz w:val="22"/>
          <w:szCs w:val="22"/>
        </w:rPr>
        <w:t>High Risk</w:t>
      </w:r>
      <w:proofErr w:type="gramEnd"/>
      <w:r>
        <w:rPr>
          <w:sz w:val="22"/>
          <w:szCs w:val="22"/>
        </w:rPr>
        <w:t xml:space="preserve"> zones such as </w:t>
      </w:r>
      <w:proofErr w:type="spellStart"/>
      <w:r>
        <w:rPr>
          <w:sz w:val="22"/>
          <w:szCs w:val="22"/>
        </w:rPr>
        <w:t>Ayeduase</w:t>
      </w:r>
      <w:proofErr w:type="spellEnd"/>
      <w:r>
        <w:rPr>
          <w:sz w:val="22"/>
          <w:szCs w:val="22"/>
        </w:rPr>
        <w:t xml:space="preserve"> Gate Exit and Unity Hall, amber for Medium Risk zones such as Commercial Area Parking, and green for </w:t>
      </w:r>
      <w:proofErr w:type="gramStart"/>
      <w:r>
        <w:rPr>
          <w:sz w:val="22"/>
          <w:szCs w:val="22"/>
        </w:rPr>
        <w:t>Low Risk</w:t>
      </w:r>
      <w:proofErr w:type="gramEnd"/>
      <w:r>
        <w:rPr>
          <w:sz w:val="22"/>
          <w:szCs w:val="22"/>
        </w:rPr>
        <w:t xml:space="preserve"> zones such as the Main Library.</w:t>
      </w:r>
    </w:p>
    <w:p w14:paraId="222EFB6F" w14:textId="77777777" w:rsidR="00554A45" w:rsidRDefault="00000000">
      <w:pPr>
        <w:spacing w:after="100" w:line="268" w:lineRule="auto"/>
        <w:jc w:val="both"/>
      </w:pPr>
      <w:r>
        <w:rPr>
          <w:sz w:val="22"/>
          <w:szCs w:val="22"/>
        </w:rPr>
        <w:t>[Insert screenshot: Login page] [Insert screenshot: Dashboard with stat cards and map] [Insert screenshot: AI Prediction page with risk gauge] [Insert screenshot: GIS Heatmap page</w:t>
      </w:r>
      <w:proofErr w:type="gramStart"/>
      <w:r>
        <w:rPr>
          <w:sz w:val="22"/>
          <w:szCs w:val="22"/>
        </w:rPr>
        <w:t>]</w:t>
      </w:r>
      <w:proofErr w:type="gramEnd"/>
    </w:p>
    <w:p w14:paraId="7F708B17" w14:textId="77777777" w:rsidR="00554A45" w:rsidRDefault="00000000">
      <w:pPr>
        <w:pStyle w:val="Heading2"/>
        <w:spacing w:before="140" w:after="80"/>
      </w:pPr>
      <w:r>
        <w:rPr>
          <w:b/>
          <w:bCs/>
          <w:color w:val="1A1A1A"/>
          <w:sz w:val="24"/>
          <w:szCs w:val="24"/>
        </w:rPr>
        <w:t>4.3 Testing</w:t>
      </w:r>
    </w:p>
    <w:p w14:paraId="1B94F349" w14:textId="77777777" w:rsidR="00554A45" w:rsidRDefault="00000000">
      <w:pPr>
        <w:spacing w:after="100" w:line="268" w:lineRule="auto"/>
        <w:jc w:val="both"/>
      </w:pPr>
      <w:r>
        <w:rPr>
          <w:sz w:val="22"/>
          <w:szCs w:val="22"/>
        </w:rPr>
        <w:t xml:space="preserve">The system was tested at three levels: AI model unit tests (preprocessing, feature engineering, and prediction output), backend API endpoint tests (using curl/Postman), and manual frontend testing across all pages. A representative sample of test cases and results is shown below; the full checklist covering all 33 </w:t>
      </w:r>
      <w:proofErr w:type="gramStart"/>
      <w:r>
        <w:rPr>
          <w:sz w:val="22"/>
          <w:szCs w:val="22"/>
        </w:rPr>
        <w:t>frontend</w:t>
      </w:r>
      <w:proofErr w:type="gramEnd"/>
      <w:r>
        <w:rPr>
          <w:sz w:val="22"/>
          <w:szCs w:val="22"/>
        </w:rPr>
        <w:t xml:space="preserve"> test cases is documented in the project's Testing Documentation.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100"/>
        <w:gridCol w:w="1500"/>
        <w:gridCol w:w="1300"/>
      </w:tblGrid>
      <w:tr w:rsidR="00554A45" w14:paraId="74979893" w14:textId="77777777">
        <w:tblPrEx>
          <w:tblCellMar>
            <w:top w:w="0" w:type="dxa"/>
            <w:bottom w:w="0" w:type="dxa"/>
          </w:tblCellMar>
        </w:tblPrEx>
        <w:trPr>
          <w:tblHeader/>
        </w:trPr>
        <w:tc>
          <w:tcPr>
            <w:tcW w:w="1400" w:type="dxa"/>
            <w:shd w:val="clear" w:color="auto" w:fill="006B3F"/>
            <w:tcMar>
              <w:top w:w="40" w:type="dxa"/>
              <w:left w:w="100" w:type="dxa"/>
              <w:bottom w:w="40" w:type="dxa"/>
              <w:right w:w="100" w:type="dxa"/>
            </w:tcMar>
            <w:vAlign w:val="center"/>
          </w:tcPr>
          <w:p w14:paraId="3C45E9CC" w14:textId="77777777" w:rsidR="00554A45" w:rsidRDefault="00000000">
            <w:r>
              <w:rPr>
                <w:b/>
                <w:bCs/>
                <w:color w:val="FFFFFF"/>
                <w:sz w:val="18"/>
                <w:szCs w:val="18"/>
              </w:rPr>
              <w:t>Test ID</w:t>
            </w:r>
          </w:p>
        </w:tc>
        <w:tc>
          <w:tcPr>
            <w:tcW w:w="3200" w:type="dxa"/>
            <w:shd w:val="clear" w:color="auto" w:fill="006B3F"/>
            <w:tcMar>
              <w:top w:w="40" w:type="dxa"/>
              <w:left w:w="100" w:type="dxa"/>
              <w:bottom w:w="40" w:type="dxa"/>
              <w:right w:w="100" w:type="dxa"/>
            </w:tcMar>
            <w:vAlign w:val="center"/>
          </w:tcPr>
          <w:p w14:paraId="61270C60" w14:textId="77777777" w:rsidR="00554A45" w:rsidRDefault="00000000">
            <w:r>
              <w:rPr>
                <w:b/>
                <w:bCs/>
                <w:color w:val="FFFFFF"/>
                <w:sz w:val="18"/>
                <w:szCs w:val="18"/>
              </w:rPr>
              <w:t>Input / Scenario</w:t>
            </w:r>
          </w:p>
        </w:tc>
        <w:tc>
          <w:tcPr>
            <w:tcW w:w="2100" w:type="dxa"/>
            <w:shd w:val="clear" w:color="auto" w:fill="006B3F"/>
            <w:tcMar>
              <w:top w:w="40" w:type="dxa"/>
              <w:left w:w="100" w:type="dxa"/>
              <w:bottom w:w="40" w:type="dxa"/>
              <w:right w:w="100" w:type="dxa"/>
            </w:tcMar>
            <w:vAlign w:val="center"/>
          </w:tcPr>
          <w:p w14:paraId="3212B3D7" w14:textId="77777777" w:rsidR="00554A45" w:rsidRDefault="00000000">
            <w:r>
              <w:rPr>
                <w:b/>
                <w:bCs/>
                <w:color w:val="FFFFFF"/>
                <w:sz w:val="18"/>
                <w:szCs w:val="18"/>
              </w:rPr>
              <w:t>Expected Result</w:t>
            </w:r>
          </w:p>
        </w:tc>
        <w:tc>
          <w:tcPr>
            <w:tcW w:w="1500" w:type="dxa"/>
            <w:shd w:val="clear" w:color="auto" w:fill="006B3F"/>
            <w:tcMar>
              <w:top w:w="40" w:type="dxa"/>
              <w:left w:w="100" w:type="dxa"/>
              <w:bottom w:w="40" w:type="dxa"/>
              <w:right w:w="100" w:type="dxa"/>
            </w:tcMar>
            <w:vAlign w:val="center"/>
          </w:tcPr>
          <w:p w14:paraId="128A0757" w14:textId="77777777" w:rsidR="00554A45" w:rsidRDefault="00000000">
            <w:r>
              <w:rPr>
                <w:b/>
                <w:bCs/>
                <w:color w:val="FFFFFF"/>
                <w:sz w:val="18"/>
                <w:szCs w:val="18"/>
              </w:rPr>
              <w:t>Actual Result</w:t>
            </w:r>
          </w:p>
        </w:tc>
        <w:tc>
          <w:tcPr>
            <w:tcW w:w="1300" w:type="dxa"/>
            <w:shd w:val="clear" w:color="auto" w:fill="006B3F"/>
            <w:tcMar>
              <w:top w:w="40" w:type="dxa"/>
              <w:left w:w="100" w:type="dxa"/>
              <w:bottom w:w="40" w:type="dxa"/>
              <w:right w:w="100" w:type="dxa"/>
            </w:tcMar>
            <w:vAlign w:val="center"/>
          </w:tcPr>
          <w:p w14:paraId="54484BFA" w14:textId="77777777" w:rsidR="00554A45" w:rsidRDefault="00000000">
            <w:r>
              <w:rPr>
                <w:b/>
                <w:bCs/>
                <w:color w:val="FFFFFF"/>
                <w:sz w:val="18"/>
                <w:szCs w:val="18"/>
              </w:rPr>
              <w:t>Status</w:t>
            </w:r>
          </w:p>
        </w:tc>
      </w:tr>
      <w:tr w:rsidR="00554A45" w14:paraId="42B8D9C7" w14:textId="77777777">
        <w:tblPrEx>
          <w:tblCellMar>
            <w:top w:w="0" w:type="dxa"/>
            <w:bottom w:w="0" w:type="dxa"/>
          </w:tblCellMar>
        </w:tblPrEx>
        <w:tc>
          <w:tcPr>
            <w:tcW w:w="1400" w:type="dxa"/>
            <w:tcMar>
              <w:top w:w="40" w:type="dxa"/>
              <w:left w:w="100" w:type="dxa"/>
              <w:bottom w:w="40" w:type="dxa"/>
              <w:right w:w="100" w:type="dxa"/>
            </w:tcMar>
            <w:vAlign w:val="center"/>
          </w:tcPr>
          <w:p w14:paraId="76C528AC" w14:textId="77777777" w:rsidR="00554A45" w:rsidRDefault="00000000">
            <w:r>
              <w:rPr>
                <w:color w:val="1A1A1A"/>
                <w:sz w:val="18"/>
                <w:szCs w:val="18"/>
              </w:rPr>
              <w:t>AI-TC-01</w:t>
            </w:r>
          </w:p>
        </w:tc>
        <w:tc>
          <w:tcPr>
            <w:tcW w:w="3200" w:type="dxa"/>
            <w:tcMar>
              <w:top w:w="40" w:type="dxa"/>
              <w:left w:w="100" w:type="dxa"/>
              <w:bottom w:w="40" w:type="dxa"/>
              <w:right w:w="100" w:type="dxa"/>
            </w:tcMar>
            <w:vAlign w:val="center"/>
          </w:tcPr>
          <w:p w14:paraId="04B656A2" w14:textId="77777777" w:rsidR="00554A45" w:rsidRDefault="00000000">
            <w:r>
              <w:rPr>
                <w:color w:val="1A1A1A"/>
                <w:sz w:val="18"/>
                <w:szCs w:val="18"/>
              </w:rPr>
              <w:t>hour=22, day=Sat, baseline=High</w:t>
            </w:r>
          </w:p>
        </w:tc>
        <w:tc>
          <w:tcPr>
            <w:tcW w:w="2100" w:type="dxa"/>
            <w:tcMar>
              <w:top w:w="40" w:type="dxa"/>
              <w:left w:w="100" w:type="dxa"/>
              <w:bottom w:w="40" w:type="dxa"/>
              <w:right w:w="100" w:type="dxa"/>
            </w:tcMar>
            <w:vAlign w:val="center"/>
          </w:tcPr>
          <w:p w14:paraId="622639F9" w14:textId="77777777" w:rsidR="00554A45" w:rsidRDefault="00000000">
            <w:r>
              <w:rPr>
                <w:color w:val="1A1A1A"/>
                <w:sz w:val="18"/>
                <w:szCs w:val="18"/>
              </w:rPr>
              <w:t>High</w:t>
            </w:r>
          </w:p>
        </w:tc>
        <w:tc>
          <w:tcPr>
            <w:tcW w:w="1500" w:type="dxa"/>
            <w:tcMar>
              <w:top w:w="40" w:type="dxa"/>
              <w:left w:w="100" w:type="dxa"/>
              <w:bottom w:w="40" w:type="dxa"/>
              <w:right w:w="100" w:type="dxa"/>
            </w:tcMar>
            <w:vAlign w:val="center"/>
          </w:tcPr>
          <w:p w14:paraId="6F8AFD57" w14:textId="77777777" w:rsidR="00554A45" w:rsidRDefault="00000000">
            <w:r>
              <w:rPr>
                <w:color w:val="1A1A1A"/>
                <w:sz w:val="18"/>
                <w:szCs w:val="18"/>
              </w:rPr>
              <w:t>High (0.88)</w:t>
            </w:r>
          </w:p>
        </w:tc>
        <w:tc>
          <w:tcPr>
            <w:tcW w:w="1300" w:type="dxa"/>
            <w:tcMar>
              <w:top w:w="40" w:type="dxa"/>
              <w:left w:w="100" w:type="dxa"/>
              <w:bottom w:w="40" w:type="dxa"/>
              <w:right w:w="100" w:type="dxa"/>
            </w:tcMar>
            <w:vAlign w:val="center"/>
          </w:tcPr>
          <w:p w14:paraId="4225E46C" w14:textId="77777777" w:rsidR="00554A45" w:rsidRDefault="00000000">
            <w:r>
              <w:rPr>
                <w:color w:val="1A1A1A"/>
                <w:sz w:val="18"/>
                <w:szCs w:val="18"/>
              </w:rPr>
              <w:t>Pass</w:t>
            </w:r>
          </w:p>
        </w:tc>
      </w:tr>
      <w:tr w:rsidR="00554A45" w14:paraId="3ACE084E" w14:textId="77777777">
        <w:tblPrEx>
          <w:tblCellMar>
            <w:top w:w="0" w:type="dxa"/>
            <w:bottom w:w="0" w:type="dxa"/>
          </w:tblCellMar>
        </w:tblPrEx>
        <w:tc>
          <w:tcPr>
            <w:tcW w:w="1400" w:type="dxa"/>
            <w:tcMar>
              <w:top w:w="40" w:type="dxa"/>
              <w:left w:w="100" w:type="dxa"/>
              <w:bottom w:w="40" w:type="dxa"/>
              <w:right w:w="100" w:type="dxa"/>
            </w:tcMar>
            <w:vAlign w:val="center"/>
          </w:tcPr>
          <w:p w14:paraId="48877944" w14:textId="77777777" w:rsidR="00554A45" w:rsidRDefault="00000000">
            <w:r>
              <w:rPr>
                <w:color w:val="1A1A1A"/>
                <w:sz w:val="18"/>
                <w:szCs w:val="18"/>
              </w:rPr>
              <w:t>AI-TC-02</w:t>
            </w:r>
          </w:p>
        </w:tc>
        <w:tc>
          <w:tcPr>
            <w:tcW w:w="3200" w:type="dxa"/>
            <w:tcMar>
              <w:top w:w="40" w:type="dxa"/>
              <w:left w:w="100" w:type="dxa"/>
              <w:bottom w:w="40" w:type="dxa"/>
              <w:right w:w="100" w:type="dxa"/>
            </w:tcMar>
            <w:vAlign w:val="center"/>
          </w:tcPr>
          <w:p w14:paraId="1043F49B" w14:textId="77777777" w:rsidR="00554A45" w:rsidRDefault="00000000">
            <w:r>
              <w:rPr>
                <w:color w:val="1A1A1A"/>
                <w:sz w:val="18"/>
                <w:szCs w:val="18"/>
              </w:rPr>
              <w:t>hour=10, day=Tue, baseline=Low</w:t>
            </w:r>
          </w:p>
        </w:tc>
        <w:tc>
          <w:tcPr>
            <w:tcW w:w="2100" w:type="dxa"/>
            <w:tcMar>
              <w:top w:w="40" w:type="dxa"/>
              <w:left w:w="100" w:type="dxa"/>
              <w:bottom w:w="40" w:type="dxa"/>
              <w:right w:w="100" w:type="dxa"/>
            </w:tcMar>
            <w:vAlign w:val="center"/>
          </w:tcPr>
          <w:p w14:paraId="1A0B9C0D" w14:textId="77777777" w:rsidR="00554A45" w:rsidRDefault="00000000">
            <w:r>
              <w:rPr>
                <w:color w:val="1A1A1A"/>
                <w:sz w:val="18"/>
                <w:szCs w:val="18"/>
              </w:rPr>
              <w:t>Low</w:t>
            </w:r>
          </w:p>
        </w:tc>
        <w:tc>
          <w:tcPr>
            <w:tcW w:w="1500" w:type="dxa"/>
            <w:tcMar>
              <w:top w:w="40" w:type="dxa"/>
              <w:left w:w="100" w:type="dxa"/>
              <w:bottom w:w="40" w:type="dxa"/>
              <w:right w:w="100" w:type="dxa"/>
            </w:tcMar>
            <w:vAlign w:val="center"/>
          </w:tcPr>
          <w:p w14:paraId="4A6E6BF9" w14:textId="77777777" w:rsidR="00554A45" w:rsidRDefault="00000000">
            <w:r>
              <w:rPr>
                <w:color w:val="1A1A1A"/>
                <w:sz w:val="18"/>
                <w:szCs w:val="18"/>
              </w:rPr>
              <w:t>Low</w:t>
            </w:r>
          </w:p>
        </w:tc>
        <w:tc>
          <w:tcPr>
            <w:tcW w:w="1300" w:type="dxa"/>
            <w:tcMar>
              <w:top w:w="40" w:type="dxa"/>
              <w:left w:w="100" w:type="dxa"/>
              <w:bottom w:w="40" w:type="dxa"/>
              <w:right w:w="100" w:type="dxa"/>
            </w:tcMar>
            <w:vAlign w:val="center"/>
          </w:tcPr>
          <w:p w14:paraId="093113B7" w14:textId="77777777" w:rsidR="00554A45" w:rsidRDefault="00000000">
            <w:r>
              <w:rPr>
                <w:color w:val="1A1A1A"/>
                <w:sz w:val="18"/>
                <w:szCs w:val="18"/>
              </w:rPr>
              <w:t>Pass</w:t>
            </w:r>
          </w:p>
        </w:tc>
      </w:tr>
      <w:tr w:rsidR="00554A45" w14:paraId="505748F3" w14:textId="77777777">
        <w:tblPrEx>
          <w:tblCellMar>
            <w:top w:w="0" w:type="dxa"/>
            <w:bottom w:w="0" w:type="dxa"/>
          </w:tblCellMar>
        </w:tblPrEx>
        <w:tc>
          <w:tcPr>
            <w:tcW w:w="1400" w:type="dxa"/>
            <w:tcMar>
              <w:top w:w="40" w:type="dxa"/>
              <w:left w:w="100" w:type="dxa"/>
              <w:bottom w:w="40" w:type="dxa"/>
              <w:right w:w="100" w:type="dxa"/>
            </w:tcMar>
            <w:vAlign w:val="center"/>
          </w:tcPr>
          <w:p w14:paraId="0D21745A" w14:textId="77777777" w:rsidR="00554A45" w:rsidRDefault="00000000">
            <w:r>
              <w:rPr>
                <w:color w:val="1A1A1A"/>
                <w:sz w:val="18"/>
                <w:szCs w:val="18"/>
              </w:rPr>
              <w:t>AI-TC-04</w:t>
            </w:r>
          </w:p>
        </w:tc>
        <w:tc>
          <w:tcPr>
            <w:tcW w:w="3200" w:type="dxa"/>
            <w:tcMar>
              <w:top w:w="40" w:type="dxa"/>
              <w:left w:w="100" w:type="dxa"/>
              <w:bottom w:w="40" w:type="dxa"/>
              <w:right w:w="100" w:type="dxa"/>
            </w:tcMar>
            <w:vAlign w:val="center"/>
          </w:tcPr>
          <w:p w14:paraId="57795645" w14:textId="77777777" w:rsidR="00554A45" w:rsidRDefault="00000000">
            <w:r>
              <w:rPr>
                <w:color w:val="1A1A1A"/>
                <w:sz w:val="18"/>
                <w:szCs w:val="18"/>
              </w:rPr>
              <w:t>hour=3, day=Fri, baseline=High</w:t>
            </w:r>
          </w:p>
        </w:tc>
        <w:tc>
          <w:tcPr>
            <w:tcW w:w="2100" w:type="dxa"/>
            <w:tcMar>
              <w:top w:w="40" w:type="dxa"/>
              <w:left w:w="100" w:type="dxa"/>
              <w:bottom w:w="40" w:type="dxa"/>
              <w:right w:w="100" w:type="dxa"/>
            </w:tcMar>
            <w:vAlign w:val="center"/>
          </w:tcPr>
          <w:p w14:paraId="64EF6A08" w14:textId="77777777" w:rsidR="00554A45" w:rsidRDefault="00000000">
            <w:r>
              <w:rPr>
                <w:color w:val="1A1A1A"/>
                <w:sz w:val="18"/>
                <w:szCs w:val="18"/>
              </w:rPr>
              <w:t>High (night)</w:t>
            </w:r>
          </w:p>
        </w:tc>
        <w:tc>
          <w:tcPr>
            <w:tcW w:w="1500" w:type="dxa"/>
            <w:tcMar>
              <w:top w:w="40" w:type="dxa"/>
              <w:left w:w="100" w:type="dxa"/>
              <w:bottom w:w="40" w:type="dxa"/>
              <w:right w:w="100" w:type="dxa"/>
            </w:tcMar>
            <w:vAlign w:val="center"/>
          </w:tcPr>
          <w:p w14:paraId="4FC3B45C" w14:textId="77777777" w:rsidR="00554A45" w:rsidRDefault="00000000">
            <w:r>
              <w:rPr>
                <w:color w:val="1A1A1A"/>
                <w:sz w:val="18"/>
                <w:szCs w:val="18"/>
              </w:rPr>
              <w:t>High</w:t>
            </w:r>
          </w:p>
        </w:tc>
        <w:tc>
          <w:tcPr>
            <w:tcW w:w="1300" w:type="dxa"/>
            <w:tcMar>
              <w:top w:w="40" w:type="dxa"/>
              <w:left w:w="100" w:type="dxa"/>
              <w:bottom w:w="40" w:type="dxa"/>
              <w:right w:w="100" w:type="dxa"/>
            </w:tcMar>
            <w:vAlign w:val="center"/>
          </w:tcPr>
          <w:p w14:paraId="21EB0624" w14:textId="77777777" w:rsidR="00554A45" w:rsidRDefault="00000000">
            <w:r>
              <w:rPr>
                <w:color w:val="1A1A1A"/>
                <w:sz w:val="18"/>
                <w:szCs w:val="18"/>
              </w:rPr>
              <w:t>Pass</w:t>
            </w:r>
          </w:p>
        </w:tc>
      </w:tr>
      <w:tr w:rsidR="00554A45" w14:paraId="200A510F" w14:textId="77777777">
        <w:tblPrEx>
          <w:tblCellMar>
            <w:top w:w="0" w:type="dxa"/>
            <w:bottom w:w="0" w:type="dxa"/>
          </w:tblCellMar>
        </w:tblPrEx>
        <w:tc>
          <w:tcPr>
            <w:tcW w:w="1400" w:type="dxa"/>
            <w:tcMar>
              <w:top w:w="40" w:type="dxa"/>
              <w:left w:w="100" w:type="dxa"/>
              <w:bottom w:w="40" w:type="dxa"/>
              <w:right w:w="100" w:type="dxa"/>
            </w:tcMar>
            <w:vAlign w:val="center"/>
          </w:tcPr>
          <w:p w14:paraId="3F96831F" w14:textId="77777777" w:rsidR="00554A45" w:rsidRDefault="00000000">
            <w:r>
              <w:rPr>
                <w:color w:val="1A1A1A"/>
                <w:sz w:val="18"/>
                <w:szCs w:val="18"/>
              </w:rPr>
              <w:t>API-TC-01</w:t>
            </w:r>
          </w:p>
        </w:tc>
        <w:tc>
          <w:tcPr>
            <w:tcW w:w="3200" w:type="dxa"/>
            <w:tcMar>
              <w:top w:w="40" w:type="dxa"/>
              <w:left w:w="100" w:type="dxa"/>
              <w:bottom w:w="40" w:type="dxa"/>
              <w:right w:w="100" w:type="dxa"/>
            </w:tcMar>
            <w:vAlign w:val="center"/>
          </w:tcPr>
          <w:p w14:paraId="0C3104DF" w14:textId="77777777" w:rsidR="00554A45" w:rsidRDefault="00000000">
            <w:r>
              <w:rPr>
                <w:color w:val="1A1A1A"/>
                <w:sz w:val="18"/>
                <w:szCs w:val="18"/>
              </w:rPr>
              <w:t>POST /</w:t>
            </w:r>
            <w:proofErr w:type="spellStart"/>
            <w:r>
              <w:rPr>
                <w:color w:val="1A1A1A"/>
                <w:sz w:val="18"/>
                <w:szCs w:val="18"/>
              </w:rPr>
              <w:t>api</w:t>
            </w:r>
            <w:proofErr w:type="spellEnd"/>
            <w:r>
              <w:rPr>
                <w:color w:val="1A1A1A"/>
                <w:sz w:val="18"/>
                <w:szCs w:val="18"/>
              </w:rPr>
              <w:t>/accounts/login/ valid credentials</w:t>
            </w:r>
          </w:p>
        </w:tc>
        <w:tc>
          <w:tcPr>
            <w:tcW w:w="2100" w:type="dxa"/>
            <w:tcMar>
              <w:top w:w="40" w:type="dxa"/>
              <w:left w:w="100" w:type="dxa"/>
              <w:bottom w:w="40" w:type="dxa"/>
              <w:right w:w="100" w:type="dxa"/>
            </w:tcMar>
            <w:vAlign w:val="center"/>
          </w:tcPr>
          <w:p w14:paraId="4F9492DD" w14:textId="77777777" w:rsidR="00554A45" w:rsidRDefault="00000000">
            <w:r>
              <w:rPr>
                <w:color w:val="1A1A1A"/>
                <w:sz w:val="18"/>
                <w:szCs w:val="18"/>
              </w:rPr>
              <w:t>200 OK + token</w:t>
            </w:r>
          </w:p>
        </w:tc>
        <w:tc>
          <w:tcPr>
            <w:tcW w:w="1500" w:type="dxa"/>
            <w:tcMar>
              <w:top w:w="40" w:type="dxa"/>
              <w:left w:w="100" w:type="dxa"/>
              <w:bottom w:w="40" w:type="dxa"/>
              <w:right w:w="100" w:type="dxa"/>
            </w:tcMar>
            <w:vAlign w:val="center"/>
          </w:tcPr>
          <w:p w14:paraId="11D2F670" w14:textId="77777777" w:rsidR="00554A45" w:rsidRDefault="00000000">
            <w:r>
              <w:rPr>
                <w:color w:val="1A1A1A"/>
                <w:sz w:val="18"/>
                <w:szCs w:val="18"/>
              </w:rPr>
              <w:t>200 OK + token</w:t>
            </w:r>
          </w:p>
        </w:tc>
        <w:tc>
          <w:tcPr>
            <w:tcW w:w="1300" w:type="dxa"/>
            <w:tcMar>
              <w:top w:w="40" w:type="dxa"/>
              <w:left w:w="100" w:type="dxa"/>
              <w:bottom w:w="40" w:type="dxa"/>
              <w:right w:w="100" w:type="dxa"/>
            </w:tcMar>
            <w:vAlign w:val="center"/>
          </w:tcPr>
          <w:p w14:paraId="6544EB78" w14:textId="77777777" w:rsidR="00554A45" w:rsidRDefault="00000000">
            <w:r>
              <w:rPr>
                <w:color w:val="1A1A1A"/>
                <w:sz w:val="18"/>
                <w:szCs w:val="18"/>
              </w:rPr>
              <w:t>Pass</w:t>
            </w:r>
          </w:p>
        </w:tc>
      </w:tr>
      <w:tr w:rsidR="00554A45" w14:paraId="720E1216" w14:textId="77777777">
        <w:tblPrEx>
          <w:tblCellMar>
            <w:top w:w="0" w:type="dxa"/>
            <w:bottom w:w="0" w:type="dxa"/>
          </w:tblCellMar>
        </w:tblPrEx>
        <w:tc>
          <w:tcPr>
            <w:tcW w:w="1400" w:type="dxa"/>
            <w:tcMar>
              <w:top w:w="40" w:type="dxa"/>
              <w:left w:w="100" w:type="dxa"/>
              <w:bottom w:w="40" w:type="dxa"/>
              <w:right w:w="100" w:type="dxa"/>
            </w:tcMar>
            <w:vAlign w:val="center"/>
          </w:tcPr>
          <w:p w14:paraId="46D46698" w14:textId="77777777" w:rsidR="00554A45" w:rsidRDefault="00000000">
            <w:r>
              <w:rPr>
                <w:color w:val="1A1A1A"/>
                <w:sz w:val="18"/>
                <w:szCs w:val="18"/>
              </w:rPr>
              <w:t>API-TC-03</w:t>
            </w:r>
          </w:p>
        </w:tc>
        <w:tc>
          <w:tcPr>
            <w:tcW w:w="3200" w:type="dxa"/>
            <w:tcMar>
              <w:top w:w="40" w:type="dxa"/>
              <w:left w:w="100" w:type="dxa"/>
              <w:bottom w:w="40" w:type="dxa"/>
              <w:right w:w="100" w:type="dxa"/>
            </w:tcMar>
            <w:vAlign w:val="center"/>
          </w:tcPr>
          <w:p w14:paraId="5D70AD42" w14:textId="77777777" w:rsidR="00554A45" w:rsidRDefault="00000000">
            <w:r>
              <w:rPr>
                <w:color w:val="1A1A1A"/>
                <w:sz w:val="18"/>
                <w:szCs w:val="18"/>
              </w:rPr>
              <w:t>POST /</w:t>
            </w:r>
            <w:proofErr w:type="spellStart"/>
            <w:r>
              <w:rPr>
                <w:color w:val="1A1A1A"/>
                <w:sz w:val="18"/>
                <w:szCs w:val="18"/>
              </w:rPr>
              <w:t>api</w:t>
            </w:r>
            <w:proofErr w:type="spellEnd"/>
            <w:r>
              <w:rPr>
                <w:color w:val="1A1A1A"/>
                <w:sz w:val="18"/>
                <w:szCs w:val="18"/>
              </w:rPr>
              <w:t>/prediction/ invalid hour type</w:t>
            </w:r>
          </w:p>
        </w:tc>
        <w:tc>
          <w:tcPr>
            <w:tcW w:w="2100" w:type="dxa"/>
            <w:tcMar>
              <w:top w:w="40" w:type="dxa"/>
              <w:left w:w="100" w:type="dxa"/>
              <w:bottom w:w="40" w:type="dxa"/>
              <w:right w:w="100" w:type="dxa"/>
            </w:tcMar>
            <w:vAlign w:val="center"/>
          </w:tcPr>
          <w:p w14:paraId="46B3A73A" w14:textId="77777777" w:rsidR="00554A45" w:rsidRDefault="00000000">
            <w:r>
              <w:rPr>
                <w:color w:val="1A1A1A"/>
                <w:sz w:val="18"/>
                <w:szCs w:val="18"/>
              </w:rPr>
              <w:t>400 Bad Request</w:t>
            </w:r>
          </w:p>
        </w:tc>
        <w:tc>
          <w:tcPr>
            <w:tcW w:w="1500" w:type="dxa"/>
            <w:tcMar>
              <w:top w:w="40" w:type="dxa"/>
              <w:left w:w="100" w:type="dxa"/>
              <w:bottom w:w="40" w:type="dxa"/>
              <w:right w:w="100" w:type="dxa"/>
            </w:tcMar>
            <w:vAlign w:val="center"/>
          </w:tcPr>
          <w:p w14:paraId="75232546" w14:textId="77777777" w:rsidR="00554A45" w:rsidRDefault="00000000">
            <w:r>
              <w:rPr>
                <w:color w:val="1A1A1A"/>
                <w:sz w:val="18"/>
                <w:szCs w:val="18"/>
              </w:rPr>
              <w:t>400 Bad Request</w:t>
            </w:r>
          </w:p>
        </w:tc>
        <w:tc>
          <w:tcPr>
            <w:tcW w:w="1300" w:type="dxa"/>
            <w:tcMar>
              <w:top w:w="40" w:type="dxa"/>
              <w:left w:w="100" w:type="dxa"/>
              <w:bottom w:w="40" w:type="dxa"/>
              <w:right w:w="100" w:type="dxa"/>
            </w:tcMar>
            <w:vAlign w:val="center"/>
          </w:tcPr>
          <w:p w14:paraId="6059DA06" w14:textId="77777777" w:rsidR="00554A45" w:rsidRDefault="00000000">
            <w:r>
              <w:rPr>
                <w:color w:val="1A1A1A"/>
                <w:sz w:val="18"/>
                <w:szCs w:val="18"/>
              </w:rPr>
              <w:t>Pass</w:t>
            </w:r>
          </w:p>
        </w:tc>
      </w:tr>
      <w:tr w:rsidR="00554A45" w14:paraId="305FAB95" w14:textId="77777777">
        <w:tblPrEx>
          <w:tblCellMar>
            <w:top w:w="0" w:type="dxa"/>
            <w:bottom w:w="0" w:type="dxa"/>
          </w:tblCellMar>
        </w:tblPrEx>
        <w:tc>
          <w:tcPr>
            <w:tcW w:w="1400" w:type="dxa"/>
            <w:tcMar>
              <w:top w:w="40" w:type="dxa"/>
              <w:left w:w="100" w:type="dxa"/>
              <w:bottom w:w="40" w:type="dxa"/>
              <w:right w:w="100" w:type="dxa"/>
            </w:tcMar>
            <w:vAlign w:val="center"/>
          </w:tcPr>
          <w:p w14:paraId="20D8C424" w14:textId="77777777" w:rsidR="00554A45" w:rsidRDefault="00000000">
            <w:r>
              <w:rPr>
                <w:color w:val="1A1A1A"/>
                <w:sz w:val="18"/>
                <w:szCs w:val="18"/>
              </w:rPr>
              <w:t>FE-TC-17</w:t>
            </w:r>
          </w:p>
        </w:tc>
        <w:tc>
          <w:tcPr>
            <w:tcW w:w="3200" w:type="dxa"/>
            <w:tcMar>
              <w:top w:w="40" w:type="dxa"/>
              <w:left w:w="100" w:type="dxa"/>
              <w:bottom w:w="40" w:type="dxa"/>
              <w:right w:w="100" w:type="dxa"/>
            </w:tcMar>
            <w:vAlign w:val="center"/>
          </w:tcPr>
          <w:p w14:paraId="36E94D27" w14:textId="77777777" w:rsidR="00554A45" w:rsidRDefault="00000000">
            <w:r>
              <w:rPr>
                <w:color w:val="1A1A1A"/>
                <w:sz w:val="18"/>
                <w:szCs w:val="18"/>
              </w:rPr>
              <w:t>Set hour=22, run inference on Prediction page</w:t>
            </w:r>
          </w:p>
        </w:tc>
        <w:tc>
          <w:tcPr>
            <w:tcW w:w="2100" w:type="dxa"/>
            <w:tcMar>
              <w:top w:w="40" w:type="dxa"/>
              <w:left w:w="100" w:type="dxa"/>
              <w:bottom w:w="40" w:type="dxa"/>
              <w:right w:w="100" w:type="dxa"/>
            </w:tcMar>
            <w:vAlign w:val="center"/>
          </w:tcPr>
          <w:p w14:paraId="2F41B439" w14:textId="77777777" w:rsidR="00554A45" w:rsidRDefault="00000000">
            <w:r>
              <w:rPr>
                <w:color w:val="1A1A1A"/>
                <w:sz w:val="18"/>
                <w:szCs w:val="18"/>
              </w:rPr>
              <w:t>High Risk result shown</w:t>
            </w:r>
          </w:p>
        </w:tc>
        <w:tc>
          <w:tcPr>
            <w:tcW w:w="1500" w:type="dxa"/>
            <w:tcMar>
              <w:top w:w="40" w:type="dxa"/>
              <w:left w:w="100" w:type="dxa"/>
              <w:bottom w:w="40" w:type="dxa"/>
              <w:right w:w="100" w:type="dxa"/>
            </w:tcMar>
            <w:vAlign w:val="center"/>
          </w:tcPr>
          <w:p w14:paraId="06ABCD7F" w14:textId="77777777" w:rsidR="00554A45" w:rsidRDefault="00000000">
            <w:r>
              <w:rPr>
                <w:color w:val="1A1A1A"/>
                <w:sz w:val="18"/>
                <w:szCs w:val="18"/>
              </w:rPr>
              <w:t>High Risk shown</w:t>
            </w:r>
          </w:p>
        </w:tc>
        <w:tc>
          <w:tcPr>
            <w:tcW w:w="1300" w:type="dxa"/>
            <w:tcMar>
              <w:top w:w="40" w:type="dxa"/>
              <w:left w:w="100" w:type="dxa"/>
              <w:bottom w:w="40" w:type="dxa"/>
              <w:right w:w="100" w:type="dxa"/>
            </w:tcMar>
            <w:vAlign w:val="center"/>
          </w:tcPr>
          <w:p w14:paraId="07F72C00" w14:textId="77777777" w:rsidR="00554A45" w:rsidRDefault="00000000">
            <w:r>
              <w:rPr>
                <w:color w:val="1A1A1A"/>
                <w:sz w:val="18"/>
                <w:szCs w:val="18"/>
              </w:rPr>
              <w:t>Pass</w:t>
            </w:r>
          </w:p>
        </w:tc>
      </w:tr>
    </w:tbl>
    <w:p w14:paraId="614633B7" w14:textId="77777777" w:rsidR="00554A45" w:rsidRDefault="00000000">
      <w:pPr>
        <w:pStyle w:val="Heading1"/>
        <w:spacing w:before="220" w:after="120"/>
      </w:pPr>
      <w:r>
        <w:rPr>
          <w:b/>
          <w:bCs/>
          <w:color w:val="006B3F"/>
          <w:sz w:val="28"/>
          <w:szCs w:val="28"/>
        </w:rPr>
        <w:t>CHAPTER FIVE: CONCLUSION</w:t>
      </w:r>
    </w:p>
    <w:p w14:paraId="5D3AE359" w14:textId="77777777" w:rsidR="00554A45" w:rsidRDefault="00000000">
      <w:pPr>
        <w:pStyle w:val="Heading2"/>
        <w:spacing w:before="140" w:after="80"/>
      </w:pPr>
      <w:r>
        <w:rPr>
          <w:b/>
          <w:bCs/>
          <w:color w:val="1A1A1A"/>
          <w:sz w:val="24"/>
          <w:szCs w:val="24"/>
        </w:rPr>
        <w:t>5.1 Summary</w:t>
      </w:r>
    </w:p>
    <w:p w14:paraId="3730AE71" w14:textId="77777777" w:rsidR="00554A45" w:rsidRDefault="00000000">
      <w:pPr>
        <w:spacing w:after="100" w:line="268" w:lineRule="auto"/>
        <w:jc w:val="both"/>
      </w:pPr>
      <w:proofErr w:type="spellStart"/>
      <w:r>
        <w:rPr>
          <w:sz w:val="22"/>
          <w:szCs w:val="22"/>
        </w:rPr>
        <w:t>CampusShield</w:t>
      </w:r>
      <w:proofErr w:type="spellEnd"/>
      <w:r>
        <w:rPr>
          <w:sz w:val="22"/>
          <w:szCs w:val="22"/>
        </w:rPr>
        <w:t xml:space="preserve"> AI successfully delivers a working prototype that predicts crime risk at KNUST campus locations using a Random Forest Classifier trained on synthetic spatial-temporal data, achieving 92.4% accuracy on the held-out test set. The system integrates this model into a Django REST API and a React frontend offering incident reporting, an interactive GIS risk heatmap, a dashboard with analytics, and a security alert broadcast feature, with role-based access for students, security personnel, and administrators.</w:t>
      </w:r>
    </w:p>
    <w:p w14:paraId="61A0E81C" w14:textId="77777777" w:rsidR="00554A45" w:rsidRDefault="00000000">
      <w:pPr>
        <w:pStyle w:val="Heading2"/>
        <w:spacing w:before="140" w:after="80"/>
      </w:pPr>
      <w:r>
        <w:rPr>
          <w:b/>
          <w:bCs/>
          <w:color w:val="1A1A1A"/>
          <w:sz w:val="24"/>
          <w:szCs w:val="24"/>
        </w:rPr>
        <w:t>5.2 Limitations</w:t>
      </w:r>
    </w:p>
    <w:p w14:paraId="74F569D0" w14:textId="77777777" w:rsidR="00554A45" w:rsidRDefault="00000000">
      <w:pPr>
        <w:pStyle w:val="ListParagraph"/>
        <w:numPr>
          <w:ilvl w:val="0"/>
          <w:numId w:val="1"/>
        </w:numPr>
        <w:spacing w:after="40" w:line="250" w:lineRule="auto"/>
      </w:pPr>
      <w:r>
        <w:rPr>
          <w:sz w:val="22"/>
          <w:szCs w:val="22"/>
        </w:rPr>
        <w:t>The model is trained entirely on synthetic data (350 records); real-world accuracy will differ once live incident data accumulates.</w:t>
      </w:r>
    </w:p>
    <w:p w14:paraId="05E94322" w14:textId="77777777" w:rsidR="00554A45" w:rsidRDefault="00000000">
      <w:pPr>
        <w:pStyle w:val="ListParagraph"/>
        <w:numPr>
          <w:ilvl w:val="0"/>
          <w:numId w:val="1"/>
        </w:numPr>
        <w:spacing w:after="40" w:line="250" w:lineRule="auto"/>
      </w:pPr>
      <w:r>
        <w:rPr>
          <w:sz w:val="22"/>
          <w:szCs w:val="22"/>
        </w:rPr>
        <w:t>Authentication currently uses mock tokens rather than real JWT-based authentication.</w:t>
      </w:r>
    </w:p>
    <w:p w14:paraId="60C1187C" w14:textId="77777777" w:rsidR="00554A45" w:rsidRDefault="00000000">
      <w:pPr>
        <w:pStyle w:val="ListParagraph"/>
        <w:numPr>
          <w:ilvl w:val="0"/>
          <w:numId w:val="1"/>
        </w:numPr>
        <w:spacing w:after="40" w:line="250" w:lineRule="auto"/>
      </w:pPr>
      <w:r>
        <w:rPr>
          <w:sz w:val="22"/>
          <w:szCs w:val="22"/>
        </w:rPr>
        <w:t xml:space="preserve">Predictions are computed on demand and </w:t>
      </w:r>
      <w:proofErr w:type="gramStart"/>
      <w:r>
        <w:rPr>
          <w:sz w:val="22"/>
          <w:szCs w:val="22"/>
        </w:rPr>
        <w:t>are not yet persisted</w:t>
      </w:r>
      <w:proofErr w:type="gramEnd"/>
      <w:r>
        <w:rPr>
          <w:sz w:val="22"/>
          <w:szCs w:val="22"/>
        </w:rPr>
        <w:t xml:space="preserve"> to a database table.</w:t>
      </w:r>
    </w:p>
    <w:p w14:paraId="6AD54288" w14:textId="77777777" w:rsidR="00554A45" w:rsidRDefault="00000000">
      <w:pPr>
        <w:pStyle w:val="ListParagraph"/>
        <w:numPr>
          <w:ilvl w:val="0"/>
          <w:numId w:val="1"/>
        </w:numPr>
        <w:spacing w:after="40" w:line="250" w:lineRule="auto"/>
      </w:pPr>
      <w:r>
        <w:rPr>
          <w:sz w:val="22"/>
          <w:szCs w:val="22"/>
        </w:rPr>
        <w:t>Weather and academic-calendar data were collected but not yet incorporated as model features.</w:t>
      </w:r>
    </w:p>
    <w:p w14:paraId="1266546B" w14:textId="77777777" w:rsidR="00554A45" w:rsidRDefault="00000000">
      <w:pPr>
        <w:pStyle w:val="ListParagraph"/>
        <w:numPr>
          <w:ilvl w:val="0"/>
          <w:numId w:val="1"/>
        </w:numPr>
        <w:spacing w:after="40" w:line="250" w:lineRule="auto"/>
      </w:pPr>
      <w:r>
        <w:rPr>
          <w:sz w:val="22"/>
          <w:szCs w:val="22"/>
        </w:rPr>
        <w:lastRenderedPageBreak/>
        <w:t>The system runs on SQLite in development; it has not yet been deployed to a production PostgreSQL environment.</w:t>
      </w:r>
    </w:p>
    <w:p w14:paraId="7AC14DD5" w14:textId="77777777" w:rsidR="00554A45" w:rsidRDefault="00000000">
      <w:pPr>
        <w:pStyle w:val="Heading2"/>
        <w:spacing w:before="140" w:after="80"/>
      </w:pPr>
      <w:r>
        <w:rPr>
          <w:b/>
          <w:bCs/>
          <w:color w:val="1A1A1A"/>
          <w:sz w:val="24"/>
          <w:szCs w:val="24"/>
        </w:rPr>
        <w:t>5.3 Recommendations</w:t>
      </w:r>
    </w:p>
    <w:p w14:paraId="64D3D0B9" w14:textId="77777777" w:rsidR="00554A45" w:rsidRDefault="00000000">
      <w:pPr>
        <w:pStyle w:val="ListParagraph"/>
        <w:numPr>
          <w:ilvl w:val="0"/>
          <w:numId w:val="1"/>
        </w:numPr>
        <w:spacing w:after="40" w:line="250" w:lineRule="auto"/>
      </w:pPr>
      <w:r>
        <w:rPr>
          <w:sz w:val="22"/>
          <w:szCs w:val="22"/>
        </w:rPr>
        <w:t xml:space="preserve">Integrate </w:t>
      </w:r>
      <w:proofErr w:type="spellStart"/>
      <w:r>
        <w:rPr>
          <w:sz w:val="22"/>
          <w:szCs w:val="22"/>
        </w:rPr>
        <w:t>djangorestframework-simplejwt</w:t>
      </w:r>
      <w:proofErr w:type="spellEnd"/>
      <w:r>
        <w:rPr>
          <w:sz w:val="22"/>
          <w:szCs w:val="22"/>
        </w:rPr>
        <w:t xml:space="preserve"> for production-grade authentication.</w:t>
      </w:r>
    </w:p>
    <w:p w14:paraId="2CFB3C39" w14:textId="77777777" w:rsidR="00554A45" w:rsidRDefault="00000000">
      <w:pPr>
        <w:pStyle w:val="ListParagraph"/>
        <w:numPr>
          <w:ilvl w:val="0"/>
          <w:numId w:val="1"/>
        </w:numPr>
        <w:spacing w:after="40" w:line="250" w:lineRule="auto"/>
      </w:pPr>
      <w:r>
        <w:rPr>
          <w:sz w:val="22"/>
          <w:szCs w:val="22"/>
        </w:rPr>
        <w:t>Retrain the model incrementally as real KNUST incident reports accumulate.</w:t>
      </w:r>
    </w:p>
    <w:p w14:paraId="3D422994" w14:textId="77777777" w:rsidR="00554A45" w:rsidRDefault="00000000">
      <w:pPr>
        <w:pStyle w:val="ListParagraph"/>
        <w:numPr>
          <w:ilvl w:val="0"/>
          <w:numId w:val="1"/>
        </w:numPr>
        <w:spacing w:after="40" w:line="250" w:lineRule="auto"/>
      </w:pPr>
      <w:r>
        <w:rPr>
          <w:sz w:val="22"/>
          <w:szCs w:val="22"/>
        </w:rPr>
        <w:t>Incorporate weather.csv and holidays.csv as additional model features to improve prediction accuracy around peak-risk periods.</w:t>
      </w:r>
    </w:p>
    <w:p w14:paraId="2E41E88F" w14:textId="77777777" w:rsidR="00554A45" w:rsidRDefault="00000000">
      <w:pPr>
        <w:pStyle w:val="ListParagraph"/>
        <w:numPr>
          <w:ilvl w:val="0"/>
          <w:numId w:val="1"/>
        </w:numPr>
        <w:spacing w:after="40" w:line="250" w:lineRule="auto"/>
      </w:pPr>
      <w:r>
        <w:rPr>
          <w:sz w:val="22"/>
          <w:szCs w:val="22"/>
        </w:rPr>
        <w:t>Add a Prediction database table to persist inference results for future auditing and analysis.</w:t>
      </w:r>
    </w:p>
    <w:p w14:paraId="31838EF7" w14:textId="77777777" w:rsidR="00554A45" w:rsidRDefault="00000000">
      <w:pPr>
        <w:pStyle w:val="ListParagraph"/>
        <w:numPr>
          <w:ilvl w:val="0"/>
          <w:numId w:val="1"/>
        </w:numPr>
        <w:spacing w:after="40" w:line="250" w:lineRule="auto"/>
      </w:pPr>
      <w:r>
        <w:rPr>
          <w:sz w:val="22"/>
          <w:szCs w:val="22"/>
        </w:rPr>
        <w:t xml:space="preserve">Deploy the backend and frontend to production hosting (e.g. Render and </w:t>
      </w:r>
      <w:proofErr w:type="spellStart"/>
      <w:r>
        <w:rPr>
          <w:sz w:val="22"/>
          <w:szCs w:val="22"/>
        </w:rPr>
        <w:t>Vercel</w:t>
      </w:r>
      <w:proofErr w:type="spellEnd"/>
      <w:r>
        <w:rPr>
          <w:sz w:val="22"/>
          <w:szCs w:val="22"/>
        </w:rPr>
        <w:t>) and migrate to PostgreSQL.</w:t>
      </w:r>
    </w:p>
    <w:p w14:paraId="1F106B7B" w14:textId="77777777" w:rsidR="00554A45" w:rsidRDefault="00000000">
      <w:pPr>
        <w:pStyle w:val="Heading1"/>
        <w:spacing w:before="220" w:after="120"/>
      </w:pPr>
      <w:r>
        <w:rPr>
          <w:b/>
          <w:bCs/>
          <w:color w:val="006B3F"/>
          <w:sz w:val="28"/>
          <w:szCs w:val="28"/>
        </w:rPr>
        <w:t>REFERENCES</w:t>
      </w:r>
    </w:p>
    <w:p w14:paraId="53F807AD" w14:textId="77777777" w:rsidR="00554A45" w:rsidRDefault="00000000">
      <w:pPr>
        <w:spacing w:after="100" w:line="268" w:lineRule="auto"/>
        <w:jc w:val="both"/>
      </w:pPr>
      <w:r>
        <w:rPr>
          <w:sz w:val="22"/>
          <w:szCs w:val="22"/>
        </w:rPr>
        <w:t>Pedregosa, F. et al. (2011). Scikit-learn: Machine Learning in Python. Journal of Machine Learning Research, 12, 2825–2830.</w:t>
      </w:r>
    </w:p>
    <w:p w14:paraId="6D4B6850" w14:textId="77777777" w:rsidR="00554A45" w:rsidRDefault="00000000">
      <w:pPr>
        <w:spacing w:after="100" w:line="268" w:lineRule="auto"/>
        <w:jc w:val="both"/>
      </w:pPr>
      <w:r>
        <w:rPr>
          <w:sz w:val="22"/>
          <w:szCs w:val="22"/>
        </w:rPr>
        <w:t>Django Software Foundation (2024). Django Documentation, Version 4.2. Available at: https://docs.djangoproject.com/</w:t>
      </w:r>
    </w:p>
    <w:p w14:paraId="00EDB78F" w14:textId="77777777" w:rsidR="00554A45" w:rsidRDefault="00000000">
      <w:pPr>
        <w:spacing w:after="100" w:line="268" w:lineRule="auto"/>
        <w:jc w:val="both"/>
      </w:pPr>
      <w:r>
        <w:rPr>
          <w:sz w:val="22"/>
          <w:szCs w:val="22"/>
        </w:rPr>
        <w:t>Meta Open Source (2024). React Documentation. Available at: https://react.dev/</w:t>
      </w:r>
    </w:p>
    <w:p w14:paraId="3AA78B0B" w14:textId="77777777" w:rsidR="00554A45" w:rsidRDefault="00000000">
      <w:pPr>
        <w:spacing w:after="100" w:line="268" w:lineRule="auto"/>
        <w:jc w:val="both"/>
      </w:pPr>
      <w:r>
        <w:rPr>
          <w:sz w:val="22"/>
          <w:szCs w:val="22"/>
        </w:rPr>
        <w:t>Leaflet (2024). Leaflet — an open-source JavaScript library for interactive maps. Available at: https://leafletjs.com/</w:t>
      </w:r>
    </w:p>
    <w:p w14:paraId="488DF146" w14:textId="77777777" w:rsidR="00554A45" w:rsidRDefault="00000000">
      <w:pPr>
        <w:spacing w:after="100" w:line="268" w:lineRule="auto"/>
        <w:jc w:val="both"/>
      </w:pPr>
      <w:r>
        <w:rPr>
          <w:sz w:val="22"/>
          <w:szCs w:val="22"/>
        </w:rPr>
        <w:t>Perry, W. L. et al. (2013). Predictive Policing: The Role of Crime Forecasting in Law Enforcement Operations. RAND Corporation.</w:t>
      </w:r>
    </w:p>
    <w:p w14:paraId="086DEC4A" w14:textId="77777777" w:rsidR="00554A45" w:rsidRDefault="00000000">
      <w:pPr>
        <w:pStyle w:val="Heading2"/>
        <w:spacing w:before="140" w:after="80"/>
      </w:pPr>
      <w:r>
        <w:rPr>
          <w:b/>
          <w:bCs/>
          <w:color w:val="1A1A1A"/>
          <w:sz w:val="24"/>
          <w:szCs w:val="24"/>
        </w:rPr>
        <w:t>APPENDIX A: Repository</w:t>
      </w:r>
    </w:p>
    <w:p w14:paraId="7C0E8EE6" w14:textId="77777777" w:rsidR="00554A45" w:rsidRDefault="00000000">
      <w:pPr>
        <w:spacing w:after="100" w:line="268" w:lineRule="auto"/>
        <w:jc w:val="both"/>
      </w:pPr>
      <w:r>
        <w:rPr>
          <w:sz w:val="22"/>
          <w:szCs w:val="22"/>
        </w:rPr>
        <w:t>Full source code is available at: https://github.com/Yesu-Christo/CampusShield-AI</w:t>
      </w:r>
    </w:p>
    <w:p w14:paraId="558CFA59" w14:textId="77777777" w:rsidR="00554A45" w:rsidRDefault="00000000">
      <w:pPr>
        <w:pStyle w:val="Heading2"/>
        <w:spacing w:before="140" w:after="80"/>
      </w:pPr>
      <w:r>
        <w:rPr>
          <w:b/>
          <w:bCs/>
          <w:color w:val="1A1A1A"/>
          <w:sz w:val="24"/>
          <w:szCs w:val="24"/>
        </w:rPr>
        <w:t>APPENDIX B: Sample API Response — POST /</w:t>
      </w:r>
      <w:proofErr w:type="spellStart"/>
      <w:r>
        <w:rPr>
          <w:b/>
          <w:bCs/>
          <w:color w:val="1A1A1A"/>
          <w:sz w:val="24"/>
          <w:szCs w:val="24"/>
        </w:rPr>
        <w:t>api</w:t>
      </w:r>
      <w:proofErr w:type="spellEnd"/>
      <w:r>
        <w:rPr>
          <w:b/>
          <w:bCs/>
          <w:color w:val="1A1A1A"/>
          <w:sz w:val="24"/>
          <w:szCs w:val="24"/>
        </w:rPr>
        <w:t>/prediction/</w:t>
      </w:r>
    </w:p>
    <w:p w14:paraId="1C6D1EA5" w14:textId="77777777" w:rsidR="00554A45" w:rsidRDefault="00000000">
      <w:pPr>
        <w:spacing w:after="100" w:line="268" w:lineRule="auto"/>
        <w:jc w:val="both"/>
      </w:pPr>
      <w:proofErr w:type="gramStart"/>
      <w:r>
        <w:rPr>
          <w:sz w:val="22"/>
          <w:szCs w:val="22"/>
        </w:rPr>
        <w:t>{ "</w:t>
      </w:r>
      <w:proofErr w:type="gramEnd"/>
      <w:r>
        <w:rPr>
          <w:sz w:val="22"/>
          <w:szCs w:val="22"/>
        </w:rPr>
        <w:t xml:space="preserve">status": "success", "prediction": </w:t>
      </w:r>
      <w:proofErr w:type="gramStart"/>
      <w:r>
        <w:rPr>
          <w:sz w:val="22"/>
          <w:szCs w:val="22"/>
        </w:rPr>
        <w:t>{ "</w:t>
      </w:r>
      <w:proofErr w:type="spellStart"/>
      <w:proofErr w:type="gramEnd"/>
      <w:r>
        <w:rPr>
          <w:sz w:val="22"/>
          <w:szCs w:val="22"/>
        </w:rPr>
        <w:t>risk_probability</w:t>
      </w:r>
      <w:proofErr w:type="spellEnd"/>
      <w:r>
        <w:rPr>
          <w:sz w:val="22"/>
          <w:szCs w:val="22"/>
        </w:rPr>
        <w:t>": 0.8821, "</w:t>
      </w:r>
      <w:proofErr w:type="spellStart"/>
      <w:r>
        <w:rPr>
          <w:sz w:val="22"/>
          <w:szCs w:val="22"/>
        </w:rPr>
        <w:t>risk_level</w:t>
      </w:r>
      <w:proofErr w:type="spellEnd"/>
      <w:r>
        <w:rPr>
          <w:sz w:val="22"/>
          <w:szCs w:val="22"/>
        </w:rPr>
        <w:t>": "High", "</w:t>
      </w:r>
      <w:proofErr w:type="spellStart"/>
      <w:r>
        <w:rPr>
          <w:sz w:val="22"/>
          <w:szCs w:val="22"/>
        </w:rPr>
        <w:t>is_night</w:t>
      </w:r>
      <w:proofErr w:type="spellEnd"/>
      <w:r>
        <w:rPr>
          <w:sz w:val="22"/>
          <w:szCs w:val="22"/>
        </w:rPr>
        <w:t xml:space="preserve">": 1, "coordinates": </w:t>
      </w:r>
      <w:proofErr w:type="gramStart"/>
      <w:r>
        <w:rPr>
          <w:sz w:val="22"/>
          <w:szCs w:val="22"/>
        </w:rPr>
        <w:t>{ "</w:t>
      </w:r>
      <w:proofErr w:type="spellStart"/>
      <w:proofErr w:type="gramEnd"/>
      <w:r>
        <w:rPr>
          <w:sz w:val="22"/>
          <w:szCs w:val="22"/>
        </w:rPr>
        <w:t>lat</w:t>
      </w:r>
      <w:proofErr w:type="spellEnd"/>
      <w:r>
        <w:rPr>
          <w:sz w:val="22"/>
          <w:szCs w:val="22"/>
        </w:rPr>
        <w:t>": 6.6685, "</w:t>
      </w:r>
      <w:proofErr w:type="spellStart"/>
      <w:r>
        <w:rPr>
          <w:sz w:val="22"/>
          <w:szCs w:val="22"/>
        </w:rPr>
        <w:t>lng</w:t>
      </w:r>
      <w:proofErr w:type="spellEnd"/>
      <w:r>
        <w:rPr>
          <w:sz w:val="22"/>
          <w:szCs w:val="22"/>
        </w:rPr>
        <w:t>": -1.</w:t>
      </w:r>
      <w:proofErr w:type="gramStart"/>
      <w:r>
        <w:rPr>
          <w:sz w:val="22"/>
          <w:szCs w:val="22"/>
        </w:rPr>
        <w:t>5610 }</w:t>
      </w:r>
      <w:proofErr w:type="gramEnd"/>
      <w:r>
        <w:rPr>
          <w:sz w:val="22"/>
          <w:szCs w:val="22"/>
        </w:rPr>
        <w:t xml:space="preserve"> </w:t>
      </w:r>
      <w:proofErr w:type="gramStart"/>
      <w:r>
        <w:rPr>
          <w:sz w:val="22"/>
          <w:szCs w:val="22"/>
        </w:rPr>
        <w:t>} }</w:t>
      </w:r>
      <w:proofErr w:type="gramEnd"/>
    </w:p>
    <w:p w14:paraId="213D7284" w14:textId="77777777" w:rsidR="00554A45" w:rsidRDefault="00000000">
      <w:pPr>
        <w:pStyle w:val="Heading2"/>
        <w:spacing w:before="140" w:after="80"/>
      </w:pPr>
      <w:r>
        <w:rPr>
          <w:b/>
          <w:bCs/>
          <w:color w:val="1A1A1A"/>
          <w:sz w:val="24"/>
          <w:szCs w:val="24"/>
        </w:rPr>
        <w:t>APPENDIX C: Default Test Credentials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200"/>
      </w:tblGrid>
      <w:tr w:rsidR="00554A45" w14:paraId="5992982F" w14:textId="77777777">
        <w:tblPrEx>
          <w:tblCellMar>
            <w:top w:w="0" w:type="dxa"/>
            <w:bottom w:w="0" w:type="dxa"/>
          </w:tblCellMar>
        </w:tblPrEx>
        <w:trPr>
          <w:tblHeader/>
        </w:trPr>
        <w:tc>
          <w:tcPr>
            <w:tcW w:w="3100" w:type="dxa"/>
            <w:shd w:val="clear" w:color="auto" w:fill="006B3F"/>
            <w:tcMar>
              <w:top w:w="40" w:type="dxa"/>
              <w:left w:w="100" w:type="dxa"/>
              <w:bottom w:w="40" w:type="dxa"/>
              <w:right w:w="100" w:type="dxa"/>
            </w:tcMar>
            <w:vAlign w:val="center"/>
          </w:tcPr>
          <w:p w14:paraId="4D5EEBDF" w14:textId="77777777" w:rsidR="00554A45" w:rsidRDefault="00000000">
            <w:r>
              <w:rPr>
                <w:b/>
                <w:bCs/>
                <w:color w:val="FFFFFF"/>
                <w:sz w:val="18"/>
                <w:szCs w:val="18"/>
              </w:rPr>
              <w:t>Username</w:t>
            </w:r>
          </w:p>
        </w:tc>
        <w:tc>
          <w:tcPr>
            <w:tcW w:w="3100" w:type="dxa"/>
            <w:shd w:val="clear" w:color="auto" w:fill="006B3F"/>
            <w:tcMar>
              <w:top w:w="40" w:type="dxa"/>
              <w:left w:w="100" w:type="dxa"/>
              <w:bottom w:w="40" w:type="dxa"/>
              <w:right w:w="100" w:type="dxa"/>
            </w:tcMar>
            <w:vAlign w:val="center"/>
          </w:tcPr>
          <w:p w14:paraId="4D8BB383" w14:textId="77777777" w:rsidR="00554A45" w:rsidRDefault="00000000">
            <w:r>
              <w:rPr>
                <w:b/>
                <w:bCs/>
                <w:color w:val="FFFFFF"/>
                <w:sz w:val="18"/>
                <w:szCs w:val="18"/>
              </w:rPr>
              <w:t>Password</w:t>
            </w:r>
          </w:p>
        </w:tc>
        <w:tc>
          <w:tcPr>
            <w:tcW w:w="3200" w:type="dxa"/>
            <w:shd w:val="clear" w:color="auto" w:fill="006B3F"/>
            <w:tcMar>
              <w:top w:w="40" w:type="dxa"/>
              <w:left w:w="100" w:type="dxa"/>
              <w:bottom w:w="40" w:type="dxa"/>
              <w:right w:w="100" w:type="dxa"/>
            </w:tcMar>
            <w:vAlign w:val="center"/>
          </w:tcPr>
          <w:p w14:paraId="037278D8" w14:textId="77777777" w:rsidR="00554A45" w:rsidRDefault="00000000">
            <w:r>
              <w:rPr>
                <w:b/>
                <w:bCs/>
                <w:color w:val="FFFFFF"/>
                <w:sz w:val="18"/>
                <w:szCs w:val="18"/>
              </w:rPr>
              <w:t>Role</w:t>
            </w:r>
          </w:p>
        </w:tc>
      </w:tr>
      <w:tr w:rsidR="00554A45" w14:paraId="07CA08D2" w14:textId="77777777">
        <w:tblPrEx>
          <w:tblCellMar>
            <w:top w:w="0" w:type="dxa"/>
            <w:bottom w:w="0" w:type="dxa"/>
          </w:tblCellMar>
        </w:tblPrEx>
        <w:tc>
          <w:tcPr>
            <w:tcW w:w="3100" w:type="dxa"/>
            <w:tcMar>
              <w:top w:w="40" w:type="dxa"/>
              <w:left w:w="100" w:type="dxa"/>
              <w:bottom w:w="40" w:type="dxa"/>
              <w:right w:w="100" w:type="dxa"/>
            </w:tcMar>
            <w:vAlign w:val="center"/>
          </w:tcPr>
          <w:p w14:paraId="67E5393C" w14:textId="77777777" w:rsidR="00554A45" w:rsidRDefault="00000000">
            <w:r>
              <w:rPr>
                <w:color w:val="1A1A1A"/>
                <w:sz w:val="18"/>
                <w:szCs w:val="18"/>
              </w:rPr>
              <w:t>admin</w:t>
            </w:r>
          </w:p>
        </w:tc>
        <w:tc>
          <w:tcPr>
            <w:tcW w:w="3100" w:type="dxa"/>
            <w:tcMar>
              <w:top w:w="40" w:type="dxa"/>
              <w:left w:w="100" w:type="dxa"/>
              <w:bottom w:w="40" w:type="dxa"/>
              <w:right w:w="100" w:type="dxa"/>
            </w:tcMar>
            <w:vAlign w:val="center"/>
          </w:tcPr>
          <w:p w14:paraId="5FD19DCB" w14:textId="77777777" w:rsidR="00554A45" w:rsidRDefault="00000000">
            <w:r>
              <w:rPr>
                <w:color w:val="1A1A1A"/>
                <w:sz w:val="18"/>
                <w:szCs w:val="18"/>
              </w:rPr>
              <w:t>admin123</w:t>
            </w:r>
          </w:p>
        </w:tc>
        <w:tc>
          <w:tcPr>
            <w:tcW w:w="3200" w:type="dxa"/>
            <w:tcMar>
              <w:top w:w="40" w:type="dxa"/>
              <w:left w:w="100" w:type="dxa"/>
              <w:bottom w:w="40" w:type="dxa"/>
              <w:right w:w="100" w:type="dxa"/>
            </w:tcMar>
            <w:vAlign w:val="center"/>
          </w:tcPr>
          <w:p w14:paraId="079F5D46" w14:textId="77777777" w:rsidR="00554A45" w:rsidRDefault="00000000">
            <w:r>
              <w:rPr>
                <w:color w:val="1A1A1A"/>
                <w:sz w:val="18"/>
                <w:szCs w:val="18"/>
              </w:rPr>
              <w:t>ADMIN</w:t>
            </w:r>
          </w:p>
        </w:tc>
      </w:tr>
      <w:tr w:rsidR="00554A45" w14:paraId="57CD1788" w14:textId="77777777">
        <w:tblPrEx>
          <w:tblCellMar>
            <w:top w:w="0" w:type="dxa"/>
            <w:bottom w:w="0" w:type="dxa"/>
          </w:tblCellMar>
        </w:tblPrEx>
        <w:tc>
          <w:tcPr>
            <w:tcW w:w="3100" w:type="dxa"/>
            <w:tcMar>
              <w:top w:w="40" w:type="dxa"/>
              <w:left w:w="100" w:type="dxa"/>
              <w:bottom w:w="40" w:type="dxa"/>
              <w:right w:w="100" w:type="dxa"/>
            </w:tcMar>
            <w:vAlign w:val="center"/>
          </w:tcPr>
          <w:p w14:paraId="6CC11137" w14:textId="77777777" w:rsidR="00554A45" w:rsidRDefault="00000000">
            <w:r>
              <w:rPr>
                <w:color w:val="1A1A1A"/>
                <w:sz w:val="18"/>
                <w:szCs w:val="18"/>
              </w:rPr>
              <w:t>security1</w:t>
            </w:r>
          </w:p>
        </w:tc>
        <w:tc>
          <w:tcPr>
            <w:tcW w:w="3100" w:type="dxa"/>
            <w:tcMar>
              <w:top w:w="40" w:type="dxa"/>
              <w:left w:w="100" w:type="dxa"/>
              <w:bottom w:w="40" w:type="dxa"/>
              <w:right w:w="100" w:type="dxa"/>
            </w:tcMar>
            <w:vAlign w:val="center"/>
          </w:tcPr>
          <w:p w14:paraId="45BE5C46" w14:textId="77777777" w:rsidR="00554A45" w:rsidRDefault="00000000">
            <w:r>
              <w:rPr>
                <w:color w:val="1A1A1A"/>
                <w:sz w:val="18"/>
                <w:szCs w:val="18"/>
              </w:rPr>
              <w:t>sec123</w:t>
            </w:r>
          </w:p>
        </w:tc>
        <w:tc>
          <w:tcPr>
            <w:tcW w:w="3200" w:type="dxa"/>
            <w:tcMar>
              <w:top w:w="40" w:type="dxa"/>
              <w:left w:w="100" w:type="dxa"/>
              <w:bottom w:w="40" w:type="dxa"/>
              <w:right w:w="100" w:type="dxa"/>
            </w:tcMar>
            <w:vAlign w:val="center"/>
          </w:tcPr>
          <w:p w14:paraId="32E6B57C" w14:textId="77777777" w:rsidR="00554A45" w:rsidRDefault="00000000">
            <w:r>
              <w:rPr>
                <w:color w:val="1A1A1A"/>
                <w:sz w:val="18"/>
                <w:szCs w:val="18"/>
              </w:rPr>
              <w:t>SECURITY</w:t>
            </w:r>
          </w:p>
        </w:tc>
      </w:tr>
      <w:tr w:rsidR="00554A45" w14:paraId="28CB512D" w14:textId="77777777">
        <w:tblPrEx>
          <w:tblCellMar>
            <w:top w:w="0" w:type="dxa"/>
            <w:bottom w:w="0" w:type="dxa"/>
          </w:tblCellMar>
        </w:tblPrEx>
        <w:tc>
          <w:tcPr>
            <w:tcW w:w="3100" w:type="dxa"/>
            <w:tcMar>
              <w:top w:w="40" w:type="dxa"/>
              <w:left w:w="100" w:type="dxa"/>
              <w:bottom w:w="40" w:type="dxa"/>
              <w:right w:w="100" w:type="dxa"/>
            </w:tcMar>
            <w:vAlign w:val="center"/>
          </w:tcPr>
          <w:p w14:paraId="720CB32A" w14:textId="77777777" w:rsidR="00554A45" w:rsidRDefault="00000000">
            <w:r>
              <w:rPr>
                <w:color w:val="1A1A1A"/>
                <w:sz w:val="18"/>
                <w:szCs w:val="18"/>
              </w:rPr>
              <w:t>student1</w:t>
            </w:r>
          </w:p>
        </w:tc>
        <w:tc>
          <w:tcPr>
            <w:tcW w:w="3100" w:type="dxa"/>
            <w:tcMar>
              <w:top w:w="40" w:type="dxa"/>
              <w:left w:w="100" w:type="dxa"/>
              <w:bottom w:w="40" w:type="dxa"/>
              <w:right w:w="100" w:type="dxa"/>
            </w:tcMar>
            <w:vAlign w:val="center"/>
          </w:tcPr>
          <w:p w14:paraId="6C424EA3" w14:textId="77777777" w:rsidR="00554A45" w:rsidRDefault="00000000">
            <w:r>
              <w:rPr>
                <w:color w:val="1A1A1A"/>
                <w:sz w:val="18"/>
                <w:szCs w:val="18"/>
              </w:rPr>
              <w:t>student123</w:t>
            </w:r>
          </w:p>
        </w:tc>
        <w:tc>
          <w:tcPr>
            <w:tcW w:w="3200" w:type="dxa"/>
            <w:tcMar>
              <w:top w:w="40" w:type="dxa"/>
              <w:left w:w="100" w:type="dxa"/>
              <w:bottom w:w="40" w:type="dxa"/>
              <w:right w:w="100" w:type="dxa"/>
            </w:tcMar>
            <w:vAlign w:val="center"/>
          </w:tcPr>
          <w:p w14:paraId="46CFB122" w14:textId="77777777" w:rsidR="00554A45" w:rsidRDefault="00000000">
            <w:r>
              <w:rPr>
                <w:color w:val="1A1A1A"/>
                <w:sz w:val="18"/>
                <w:szCs w:val="18"/>
              </w:rPr>
              <w:t>STUDENT</w:t>
            </w:r>
          </w:p>
        </w:tc>
      </w:tr>
    </w:tbl>
    <w:p w14:paraId="1AF5ED70" w14:textId="77777777" w:rsidR="00B632B6" w:rsidRDefault="00B632B6"/>
    <w:sectPr w:rsidR="00B632B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BDD5" w14:textId="77777777" w:rsidR="00B632B6" w:rsidRDefault="00B632B6">
      <w:r>
        <w:separator/>
      </w:r>
    </w:p>
  </w:endnote>
  <w:endnote w:type="continuationSeparator" w:id="0">
    <w:p w14:paraId="2FB86823" w14:textId="77777777" w:rsidR="00B632B6" w:rsidRDefault="00B63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34BC" w14:textId="77777777" w:rsidR="00554A4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50FC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BEC1A" w14:textId="77777777" w:rsidR="00B632B6" w:rsidRDefault="00B632B6">
      <w:r>
        <w:separator/>
      </w:r>
    </w:p>
  </w:footnote>
  <w:footnote w:type="continuationSeparator" w:id="0">
    <w:p w14:paraId="67263A3E" w14:textId="77777777" w:rsidR="00B632B6" w:rsidRDefault="00B63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B6CB" w14:textId="77777777" w:rsidR="00554A45" w:rsidRDefault="00000000">
    <w:pPr>
      <w:jc w:val="right"/>
    </w:pPr>
    <w:proofErr w:type="spellStart"/>
    <w:r>
      <w:rPr>
        <w:color w:val="888888"/>
        <w:sz w:val="16"/>
        <w:szCs w:val="16"/>
      </w:rPr>
      <w:t>CampusShield</w:t>
    </w:r>
    <w:proofErr w:type="spellEnd"/>
    <w:r>
      <w:rPr>
        <w:color w:val="888888"/>
        <w:sz w:val="16"/>
        <w:szCs w:val="16"/>
      </w:rPr>
      <w:t xml:space="preserve"> AI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A59DB"/>
    <w:multiLevelType w:val="hybridMultilevel"/>
    <w:tmpl w:val="F1284A5C"/>
    <w:lvl w:ilvl="0" w:tplc="0E18255A">
      <w:start w:val="1"/>
      <w:numFmt w:val="bullet"/>
      <w:lvlText w:val="●"/>
      <w:lvlJc w:val="left"/>
      <w:pPr>
        <w:ind w:left="720" w:hanging="360"/>
      </w:pPr>
    </w:lvl>
    <w:lvl w:ilvl="1" w:tplc="3F40F54E">
      <w:start w:val="1"/>
      <w:numFmt w:val="bullet"/>
      <w:lvlText w:val="○"/>
      <w:lvlJc w:val="left"/>
      <w:pPr>
        <w:ind w:left="1440" w:hanging="360"/>
      </w:pPr>
    </w:lvl>
    <w:lvl w:ilvl="2" w:tplc="671AAB78">
      <w:start w:val="1"/>
      <w:numFmt w:val="bullet"/>
      <w:lvlText w:val="■"/>
      <w:lvlJc w:val="left"/>
      <w:pPr>
        <w:ind w:left="2160" w:hanging="360"/>
      </w:pPr>
    </w:lvl>
    <w:lvl w:ilvl="3" w:tplc="8D882BD4">
      <w:start w:val="1"/>
      <w:numFmt w:val="bullet"/>
      <w:lvlText w:val="●"/>
      <w:lvlJc w:val="left"/>
      <w:pPr>
        <w:ind w:left="2880" w:hanging="360"/>
      </w:pPr>
    </w:lvl>
    <w:lvl w:ilvl="4" w:tplc="DBEEF3BE">
      <w:start w:val="1"/>
      <w:numFmt w:val="bullet"/>
      <w:lvlText w:val="○"/>
      <w:lvlJc w:val="left"/>
      <w:pPr>
        <w:ind w:left="3600" w:hanging="360"/>
      </w:pPr>
    </w:lvl>
    <w:lvl w:ilvl="5" w:tplc="5478F8E6">
      <w:start w:val="1"/>
      <w:numFmt w:val="bullet"/>
      <w:lvlText w:val="■"/>
      <w:lvlJc w:val="left"/>
      <w:pPr>
        <w:ind w:left="4320" w:hanging="360"/>
      </w:pPr>
    </w:lvl>
    <w:lvl w:ilvl="6" w:tplc="10FCE8D6">
      <w:start w:val="1"/>
      <w:numFmt w:val="bullet"/>
      <w:lvlText w:val="●"/>
      <w:lvlJc w:val="left"/>
      <w:pPr>
        <w:ind w:left="5040" w:hanging="360"/>
      </w:pPr>
    </w:lvl>
    <w:lvl w:ilvl="7" w:tplc="DBC84292">
      <w:start w:val="1"/>
      <w:numFmt w:val="bullet"/>
      <w:lvlText w:val="●"/>
      <w:lvlJc w:val="left"/>
      <w:pPr>
        <w:ind w:left="5760" w:hanging="360"/>
      </w:pPr>
    </w:lvl>
    <w:lvl w:ilvl="8" w:tplc="3D58EAFE">
      <w:start w:val="1"/>
      <w:numFmt w:val="bullet"/>
      <w:lvlText w:val="●"/>
      <w:lvlJc w:val="left"/>
      <w:pPr>
        <w:ind w:left="6480" w:hanging="360"/>
      </w:pPr>
    </w:lvl>
  </w:abstractNum>
  <w:abstractNum w:abstractNumId="1" w15:restartNumberingAfterBreak="0">
    <w:nsid w:val="50DB28F7"/>
    <w:multiLevelType w:val="hybridMultilevel"/>
    <w:tmpl w:val="8C96D11E"/>
    <w:lvl w:ilvl="0" w:tplc="EC308C2C">
      <w:start w:val="1"/>
      <w:numFmt w:val="bullet"/>
      <w:lvlText w:val="•"/>
      <w:lvlJc w:val="left"/>
      <w:pPr>
        <w:ind w:left="720" w:hanging="360"/>
      </w:pPr>
    </w:lvl>
    <w:lvl w:ilvl="1" w:tplc="19E6F9AC">
      <w:numFmt w:val="decimal"/>
      <w:lvlText w:val=""/>
      <w:lvlJc w:val="left"/>
    </w:lvl>
    <w:lvl w:ilvl="2" w:tplc="05AAA334">
      <w:numFmt w:val="decimal"/>
      <w:lvlText w:val=""/>
      <w:lvlJc w:val="left"/>
    </w:lvl>
    <w:lvl w:ilvl="3" w:tplc="8A7A15F0">
      <w:numFmt w:val="decimal"/>
      <w:lvlText w:val=""/>
      <w:lvlJc w:val="left"/>
    </w:lvl>
    <w:lvl w:ilvl="4" w:tplc="11762962">
      <w:numFmt w:val="decimal"/>
      <w:lvlText w:val=""/>
      <w:lvlJc w:val="left"/>
    </w:lvl>
    <w:lvl w:ilvl="5" w:tplc="029464AA">
      <w:numFmt w:val="decimal"/>
      <w:lvlText w:val=""/>
      <w:lvlJc w:val="left"/>
    </w:lvl>
    <w:lvl w:ilvl="6" w:tplc="600C17BC">
      <w:numFmt w:val="decimal"/>
      <w:lvlText w:val=""/>
      <w:lvlJc w:val="left"/>
    </w:lvl>
    <w:lvl w:ilvl="7" w:tplc="07663628">
      <w:numFmt w:val="decimal"/>
      <w:lvlText w:val=""/>
      <w:lvlJc w:val="left"/>
    </w:lvl>
    <w:lvl w:ilvl="8" w:tplc="23CA52A2">
      <w:numFmt w:val="decimal"/>
      <w:lvlText w:val=""/>
      <w:lvlJc w:val="left"/>
    </w:lvl>
  </w:abstractNum>
  <w:num w:numId="1" w16cid:durableId="1053651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A45"/>
    <w:rsid w:val="00050FC1"/>
    <w:rsid w:val="00213A05"/>
    <w:rsid w:val="00554A45"/>
    <w:rsid w:val="00B63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224A"/>
  <w15:docId w15:val="{DEADE305-A23E-4EEE-B123-0EC5A60E6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2032</Words>
  <Characters>11587</Characters>
  <Application>Microsoft Office Word</Application>
  <DocSecurity>0</DocSecurity>
  <Lines>96</Lines>
  <Paragraphs>27</Paragraphs>
  <ScaleCrop>false</ScaleCrop>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Eugene Tor-Wor</cp:lastModifiedBy>
  <cp:revision>1</cp:revision>
  <dcterms:created xsi:type="dcterms:W3CDTF">2026-08-22T15:49:00Z</dcterms:created>
  <dcterms:modified xsi:type="dcterms:W3CDTF">2026-08-22T16:03:00Z</dcterms:modified>
</cp:coreProperties>
</file>