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</w:rPr>
        <w:drawing>
          <wp:inline distT="0" distB="0" distL="0" distR="0">
            <wp:extent cx="5707380" cy="76276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物联网技术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实验指导教师（签名）：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bookmarkStart w:id="1" w:name="_GoBack"/>
      <w:bookmarkEnd w:id="1"/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485140</wp:posOffset>
                </wp:positionV>
                <wp:extent cx="5600700" cy="0"/>
                <wp:effectExtent l="9525" t="10160" r="9525" b="8890"/>
                <wp:wrapNone/>
                <wp:docPr id="6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2.7pt;margin-top:38.2pt;height:0pt;width:441pt;z-index:251660288;mso-width-relative:page;mso-height-relative:page;" filled="f" stroked="t" coordsize="21600,21600" o:gfxdata="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EmTmi9cA&#10;AAAIAQAADwAAAAAAAAABACAAAAAiAAAAZHJzL2Rvd25yZXYueG1sUEsBAhQAFAAAAAgAh07iQPwz&#10;zXq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实验一  基于</w:t>
      </w:r>
      <w:r>
        <w:rPr>
          <w:rFonts w:ascii="宋体" w:hAnsi="宋体" w:cs="宋体,Bold"/>
          <w:b/>
          <w:bCs/>
          <w:kern w:val="0"/>
          <w:sz w:val="29"/>
          <w:szCs w:val="29"/>
        </w:rPr>
        <w:t>Arduino</w:t>
      </w: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物联网传感器入门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（1）学习如何使用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（树莓派）进行物联网节点的开发；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（2）学习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（树莓派）开发版、面包板及基本线路的使用和连接；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（3）学习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（树莓派）节点的程序烧录方法。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outlineLvl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1.学习如何使用开发版。</w:t>
      </w:r>
    </w:p>
    <w:p>
      <w:r>
        <w:drawing>
          <wp:inline distT="0" distB="0" distL="0" distR="0">
            <wp:extent cx="5274310" cy="3719830"/>
            <wp:effectExtent l="0" t="0" r="2540" b="0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内容占位符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开发版的布局和各接口的用途。</w:t>
      </w:r>
    </w:p>
    <w:p>
      <w:pPr>
        <w:jc w:val="center"/>
      </w:pPr>
      <w:r>
        <w:drawing>
          <wp:inline distT="0" distB="0" distL="0" distR="0">
            <wp:extent cx="3898900" cy="4308475"/>
            <wp:effectExtent l="0" t="0" r="6350" b="0"/>
            <wp:docPr id="236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9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1963" cy="432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5274310" cy="3554730"/>
            <wp:effectExtent l="0" t="0" r="2540" b="7620"/>
            <wp:docPr id="250882" name="Picture 2" descr="022922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82" name="Picture 2" descr="022922~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Cs w:val="21"/>
        </w:rPr>
      </w:pP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下载安装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开发IDE，安装开发版驱动。</w:t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45720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4572000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以上端口可能根据实际会有所不同。</w:t>
      </w:r>
    </w:p>
    <w:p>
      <w:pPr>
        <w:jc w:val="left"/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szCs w:val="21"/>
        </w:rPr>
        <w:t>.LED灯闪烁程序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 w:ascii="宋体" w:hAnsi="宋体"/>
          <w:szCs w:val="21"/>
        </w:rPr>
        <w:t>按下图连接LED灯及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 xml:space="preserve">开发版、烧录器以及开发版。 </w:t>
      </w:r>
    </w:p>
    <w:p>
      <w:pPr>
        <w:pStyle w:val="15"/>
        <w:ind w:left="420" w:firstLine="0" w:firstLineChars="0"/>
      </w:pPr>
      <w:r>
        <w:drawing>
          <wp:inline distT="0" distB="0" distL="0" distR="0">
            <wp:extent cx="5274310" cy="3434715"/>
            <wp:effectExtent l="0" t="0" r="2540" b="0"/>
            <wp:docPr id="1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内容占位符 4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 w:ascii="宋体" w:hAnsi="宋体"/>
          <w:szCs w:val="21"/>
        </w:rPr>
        <w:t>使用的任一数字引脚，使一个Led亮1秒，灭2秒，循环反复。</w:t>
      </w:r>
    </w:p>
    <w:p>
      <w:pPr>
        <w:ind w:firstLine="420"/>
      </w:pPr>
    </w:p>
    <w:p>
      <w:pPr>
        <w:ind w:firstLine="420"/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）完成实验内容，源码作为实验报告附件一起打为一个压缩包提供。该压缩包要包含实验报告、代码文件。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）关键部分要求有注释，注释量不低于20%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）页面要求独立完成，不得抄袭代码。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）提交实验报告：报告电子版纸质报告（代码）下次上课前提交，打包发送到邮箱</w:t>
      </w:r>
      <w:r>
        <w:t>hexen@163.com</w:t>
      </w:r>
      <w:r>
        <w:rPr>
          <w:rFonts w:hint="eastAsia"/>
        </w:rPr>
        <w:t>及华为云。</w:t>
      </w:r>
    </w:p>
    <w:p>
      <w:pPr>
        <w:rPr>
          <w:rFonts w:hAnsi="宋体"/>
          <w:b/>
          <w:szCs w:val="21"/>
        </w:rPr>
      </w:pPr>
      <w:r>
        <w:rPr>
          <w:rFonts w:hint="eastAsia" w:hAnsi="宋体"/>
          <w:b/>
          <w:sz w:val="28"/>
          <w:szCs w:val="28"/>
        </w:rPr>
        <w:t>四、关键实验步骤（请粘贴关键步骤、代码、实验结果）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1</w:t>
      </w:r>
      <w:r>
        <w:rPr>
          <w:rFonts w:hAnsi="宋体"/>
          <w:b/>
          <w:szCs w:val="21"/>
        </w:rPr>
        <w:t>.</w:t>
      </w:r>
      <w:r>
        <w:rPr>
          <w:rFonts w:hint="eastAsia" w:hAnsi="宋体"/>
          <w:b/>
          <w:szCs w:val="21"/>
        </w:rPr>
        <w:t>按照图示链接线路：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drawing>
          <wp:inline distT="0" distB="0" distL="0" distR="0">
            <wp:extent cx="5707380" cy="76276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int="eastAsia" w:hAnsi="宋体"/>
          <w:b/>
          <w:szCs w:val="21"/>
        </w:rPr>
      </w:pPr>
      <w:r>
        <w:rPr>
          <w:rFonts w:hint="eastAsia" w:hAnsi="宋体"/>
          <w:b/>
          <w:szCs w:val="21"/>
        </w:rPr>
        <w:t>2</w:t>
      </w:r>
      <w:r>
        <w:rPr>
          <w:rFonts w:hAnsi="宋体"/>
          <w:b/>
          <w:szCs w:val="21"/>
        </w:rPr>
        <w:t>.</w:t>
      </w:r>
      <w:r>
        <w:rPr>
          <w:rFonts w:hint="eastAsia" w:hAnsi="宋体"/>
          <w:b/>
          <w:szCs w:val="21"/>
        </w:rPr>
        <w:t>编写arduino代码并烧录至开发板：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setup() {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// put your setup code here, to run once: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pinMode(13,OUTPUT);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loop() {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// put your main code here, to run repeatedly: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digitalWrite(13, HIGH); //将管脚设置为高电平, 则LED灯亮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delay(1000); //等待1000毫秒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digitalWrite(13, LOW); //将管脚设置为低电平, 则LED灯灭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delay(2000); //等待2000毫秒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}</w:t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14E74"/>
    <w:multiLevelType w:val="multilevel"/>
    <w:tmpl w:val="0AC14E74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714A76"/>
    <w:multiLevelType w:val="multilevel"/>
    <w:tmpl w:val="41714A76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369E"/>
    <w:rsid w:val="000902D9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33834"/>
    <w:rsid w:val="001367B7"/>
    <w:rsid w:val="00151D01"/>
    <w:rsid w:val="00154DDD"/>
    <w:rsid w:val="00157B6E"/>
    <w:rsid w:val="00162342"/>
    <w:rsid w:val="00167368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644FE"/>
    <w:rsid w:val="00274282"/>
    <w:rsid w:val="002747B7"/>
    <w:rsid w:val="00274A55"/>
    <w:rsid w:val="00281726"/>
    <w:rsid w:val="00286B3C"/>
    <w:rsid w:val="00295FF9"/>
    <w:rsid w:val="002A5DC6"/>
    <w:rsid w:val="002B04DE"/>
    <w:rsid w:val="002B1B1F"/>
    <w:rsid w:val="002B3B5B"/>
    <w:rsid w:val="002C3902"/>
    <w:rsid w:val="002C41FC"/>
    <w:rsid w:val="002F6FAE"/>
    <w:rsid w:val="00316FCB"/>
    <w:rsid w:val="003235F3"/>
    <w:rsid w:val="00325EB1"/>
    <w:rsid w:val="00335CA2"/>
    <w:rsid w:val="00345140"/>
    <w:rsid w:val="00350639"/>
    <w:rsid w:val="003550CE"/>
    <w:rsid w:val="003554FA"/>
    <w:rsid w:val="00355E80"/>
    <w:rsid w:val="003632BB"/>
    <w:rsid w:val="00375ECE"/>
    <w:rsid w:val="00381845"/>
    <w:rsid w:val="00391D74"/>
    <w:rsid w:val="00395BB3"/>
    <w:rsid w:val="003A17D9"/>
    <w:rsid w:val="003A3C5A"/>
    <w:rsid w:val="003C2F38"/>
    <w:rsid w:val="003C79B9"/>
    <w:rsid w:val="003D5E1B"/>
    <w:rsid w:val="0040010D"/>
    <w:rsid w:val="00401FF2"/>
    <w:rsid w:val="004173A5"/>
    <w:rsid w:val="00424D97"/>
    <w:rsid w:val="004327FC"/>
    <w:rsid w:val="00436D94"/>
    <w:rsid w:val="004407C0"/>
    <w:rsid w:val="00456E7A"/>
    <w:rsid w:val="004671D5"/>
    <w:rsid w:val="00470006"/>
    <w:rsid w:val="004712D2"/>
    <w:rsid w:val="004749A4"/>
    <w:rsid w:val="00476BB5"/>
    <w:rsid w:val="00477BB0"/>
    <w:rsid w:val="00482DD2"/>
    <w:rsid w:val="00490734"/>
    <w:rsid w:val="004A2D70"/>
    <w:rsid w:val="004B3157"/>
    <w:rsid w:val="004B3FC3"/>
    <w:rsid w:val="004C11D0"/>
    <w:rsid w:val="004E08CD"/>
    <w:rsid w:val="004F33E3"/>
    <w:rsid w:val="005020E8"/>
    <w:rsid w:val="0050277E"/>
    <w:rsid w:val="00525207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5D9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19C"/>
    <w:rsid w:val="007725C1"/>
    <w:rsid w:val="00775888"/>
    <w:rsid w:val="00780CC5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72043"/>
    <w:rsid w:val="00882C3C"/>
    <w:rsid w:val="00883FE6"/>
    <w:rsid w:val="00893C2B"/>
    <w:rsid w:val="008A1551"/>
    <w:rsid w:val="008B1B58"/>
    <w:rsid w:val="008B4562"/>
    <w:rsid w:val="008C433A"/>
    <w:rsid w:val="008E5243"/>
    <w:rsid w:val="008E6ACB"/>
    <w:rsid w:val="00903931"/>
    <w:rsid w:val="00910C33"/>
    <w:rsid w:val="009128BC"/>
    <w:rsid w:val="0092594D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C1C1A"/>
    <w:rsid w:val="009C4DEB"/>
    <w:rsid w:val="009D2580"/>
    <w:rsid w:val="00A060D5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4072"/>
    <w:rsid w:val="00AA470A"/>
    <w:rsid w:val="00AB4AE3"/>
    <w:rsid w:val="00AC1EA3"/>
    <w:rsid w:val="00AC39B5"/>
    <w:rsid w:val="00AC3E2D"/>
    <w:rsid w:val="00AC5A17"/>
    <w:rsid w:val="00AE37AE"/>
    <w:rsid w:val="00AE72D3"/>
    <w:rsid w:val="00AF7FAA"/>
    <w:rsid w:val="00B17B1B"/>
    <w:rsid w:val="00B22FFF"/>
    <w:rsid w:val="00B40433"/>
    <w:rsid w:val="00B44820"/>
    <w:rsid w:val="00B63618"/>
    <w:rsid w:val="00B63F8C"/>
    <w:rsid w:val="00B92A0C"/>
    <w:rsid w:val="00BA6376"/>
    <w:rsid w:val="00BC0FC6"/>
    <w:rsid w:val="00BD6231"/>
    <w:rsid w:val="00BE7673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1401"/>
    <w:rsid w:val="00CA232A"/>
    <w:rsid w:val="00CA690B"/>
    <w:rsid w:val="00CA7773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F0690B"/>
    <w:rsid w:val="00F3003B"/>
    <w:rsid w:val="00F5124D"/>
    <w:rsid w:val="00F52BE9"/>
    <w:rsid w:val="00F60844"/>
    <w:rsid w:val="00F676E5"/>
    <w:rsid w:val="00F724DA"/>
    <w:rsid w:val="00F76040"/>
    <w:rsid w:val="00F84DF5"/>
    <w:rsid w:val="00F90468"/>
    <w:rsid w:val="00F95D4C"/>
    <w:rsid w:val="00FB325D"/>
    <w:rsid w:val="00FB608B"/>
    <w:rsid w:val="00FB6EB2"/>
    <w:rsid w:val="00FC2182"/>
    <w:rsid w:val="00FE02FC"/>
    <w:rsid w:val="00FF5B99"/>
    <w:rsid w:val="4FD4755F"/>
    <w:rsid w:val="65FB1739"/>
    <w:rsid w:val="7670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page number"/>
    <w:basedOn w:val="9"/>
    <w:uiPriority w:val="0"/>
  </w:style>
  <w:style w:type="character" w:styleId="11">
    <w:name w:val="Emphasis"/>
    <w:qFormat/>
    <w:uiPriority w:val="20"/>
    <w:rPr>
      <w:i/>
      <w:iCs/>
    </w:rPr>
  </w:style>
  <w:style w:type="character" w:styleId="12">
    <w:name w:val="Hyperlink"/>
    <w:qFormat/>
    <w:uiPriority w:val="0"/>
    <w:rPr>
      <w:color w:val="0000FF"/>
      <w:u w:val="single"/>
    </w:r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E8597A-8780-4DA3-A094-6733C16919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6</Pages>
  <Words>149</Words>
  <Characters>851</Characters>
  <Lines>7</Lines>
  <Paragraphs>1</Paragraphs>
  <TotalTime>701</TotalTime>
  <ScaleCrop>false</ScaleCrop>
  <LinksUpToDate>false</LinksUpToDate>
  <CharactersWithSpaces>999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2017-09-25T08:02:00Z</dcterms:created>
  <dc:creator>valor</dc:creator>
  <cp:lastModifiedBy>Administrator</cp:lastModifiedBy>
  <cp:lastPrinted>2009-07-07T12:08:00Z</cp:lastPrinted>
  <dcterms:modified xsi:type="dcterms:W3CDTF">2019-07-15T07:37:42Z</dcterms:modified>
  <dc:title>云南大学软件学院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