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67AF3">
      <w:pPr>
        <w:tabs>
          <w:tab w:val="left" w:pos="6840"/>
        </w:tabs>
        <w:adjustRightInd w:val="0"/>
        <w:spacing w:line="480" w:lineRule="auto"/>
        <w:rPr>
          <w:rFonts w:hint="eastAsia" w:ascii="黑体" w:hAnsi="宋体" w:eastAsia="黑体"/>
          <w:b/>
          <w:bCs/>
          <w:sz w:val="48"/>
          <w:szCs w:val="48"/>
        </w:rPr>
      </w:pPr>
      <w:r>
        <w:rPr>
          <w:rFonts w:hint="eastAsia" w:eastAsia="华文新魏"/>
          <w:sz w:val="28"/>
        </w:rPr>
        <mc:AlternateContent>
          <mc:Choice Requires="wps">
            <w:drawing>
              <wp:anchor distT="0" distB="0" distL="114300" distR="114300" simplePos="0" relativeHeight="251659264" behindDoc="0" locked="0" layoutInCell="1" allowOverlap="1">
                <wp:simplePos x="0" y="0"/>
                <wp:positionH relativeFrom="column">
                  <wp:posOffset>4361815</wp:posOffset>
                </wp:positionH>
                <wp:positionV relativeFrom="paragraph">
                  <wp:posOffset>324485</wp:posOffset>
                </wp:positionV>
                <wp:extent cx="1450340" cy="6350"/>
                <wp:effectExtent l="0" t="4445" r="12700" b="12065"/>
                <wp:wrapNone/>
                <wp:docPr id="1" name="自选图形 5"/>
                <wp:cNvGraphicFramePr/>
                <a:graphic xmlns:a="http://schemas.openxmlformats.org/drawingml/2006/main">
                  <a:graphicData uri="http://schemas.microsoft.com/office/word/2010/wordprocessingShape">
                    <wps:wsp>
                      <wps:cNvCnPr/>
                      <wps:spPr>
                        <a:xfrm flipV="1">
                          <a:off x="0" y="0"/>
                          <a:ext cx="1450340" cy="63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5" o:spid="_x0000_s1026" o:spt="32" type="#_x0000_t32" style="position:absolute;left:0pt;flip:y;margin-left:343.45pt;margin-top:25.55pt;height:0.5pt;width:114.2pt;z-index:251659264;mso-width-relative:page;mso-height-relative:page;" filled="f" stroked="t" coordsize="21600,21600" o:gfxdata="UEsDBAoAAAAAAIdO4kAAAAAAAAAAAAAAAAAEAAAAZHJzL1BLAwQUAAAACACHTuJA6//YVdcAAAAJ&#10;AQAADwAAAGRycy9kb3ducmV2LnhtbE2PwU7DMAyG70i8Q2QkbizNYF1Xmu6ABOKAKjHYPWtMW2ic&#10;0mTt9vaYExxtf/r9/cX25Hox4Rg6TxrUIgGBVHvbUaPh/e3xJgMRoiFrek+o4YwBtuXlRWFy62d6&#10;xWkXG8EhFHKjoY1xyKUMdYvOhIUfkPj24UdnIo9jI+1oZg53vVwmSSqd6Yg/tGbAhxbrr93Rafim&#10;9Xl/J6fss6pi+vT80hBWs9bXVyq5BxHxFP9g+NVndSjZ6eCPZIPoNaRZumFUw0opEAxs1OoWxIEX&#10;SwWyLOT/BuUPUEsDBBQAAAAIAIdO4kBJIhCs/gEAAPADAAAOAAAAZHJzL2Uyb0RvYy54bWytU0uO&#10;EzEQ3SNxB8t70p3MZAStdGaRMGwQROKzd/zptuSfXJ50smOHOAM7ltyBuc1IcAvK7hBg2GRBL6xy&#10;fV7Ve11eXO+tITsZQXvX0umkpkQ67oV2XUvfvb158pQSSMwJZryTLT1IoNfLx48WQ2jkzPfeCBkJ&#10;gjhohtDSPqXQVBXwXloGEx+kw6Dy0bKE19hVIrIB0a2pZnV9VQ0+ihA9lwDoXY9BekSM5wB6pTSX&#10;a89vrXRpRI3SsISUoNcB6LJMq5Tk6bVSIBMxLUWmqZzYBO1tPqvlgjVdZKHX/DgCO2eEB5ws0w6b&#10;nqDWLDFyG/U/UFbz6MGrNOHeViORogiymNYPtHnTsyALF5Qawkl0+H+w/NVuE4kWuAmUOGbxh3//&#10;+PXHh0/3n+/uv30h86zQEKDBxJXbxOMNwiZmunsVLVFGh/cZIHuQEtkXfQ8nfeU+EY7O6eW8vrhE&#10;6TnGri7mRf5qRMm1IUJ6Ib0l2WgppMh016eVdw5/pI9jB7Z7CQnnwMJfBbnYODK09Nl8Nkd8houp&#10;cCHQtAHJgevKdOCNFjfamFwBsduuTCQ7lpejfJkt4v6VlpusGfRjXgmNa9NLJp47QdIhoGwOXwvN&#10;I1gpKDESH1e2EJA1iWlzTia2Ng4nyIKPEmdr68WhKF/8uAhlxuPS5k37816qfz/U5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9hV1wAAAAkBAAAPAAAAAAAAAAEAIAAAACIAAABkcnMvZG93bnJl&#10;di54bWxQSwECFAAUAAAACACHTuJASSIQrP4BAADwAwAADgAAAAAAAAABACAAAAAmAQAAZHJzL2Uy&#10;b0RvYy54bWxQSwUGAAAAAAYABgBZAQAAlgUAAAAA&#10;">
                <v:fill on="f" focussize="0,0"/>
                <v:stroke color="#000000" joinstyle="round"/>
                <v:imagedata o:title=""/>
                <o:lock v:ext="edit" aspectratio="f"/>
              </v:shape>
            </w:pict>
          </mc:Fallback>
        </mc:AlternateContent>
      </w:r>
      <w:r>
        <w:rPr>
          <w:rFonts w:hint="eastAsia" w:eastAsia="华文新魏"/>
          <w:sz w:val="28"/>
        </w:rPr>
        <w:t xml:space="preserve">                                   </w:t>
      </w:r>
      <w:r>
        <w:rPr>
          <w:rFonts w:hint="eastAsia" w:eastAsia="华文新魏"/>
          <w:sz w:val="28"/>
          <w:lang w:val="en-US" w:eastAsia="zh-CN"/>
        </w:rPr>
        <w:t xml:space="preserve">    </w:t>
      </w:r>
      <w:r>
        <w:rPr>
          <w:rFonts w:hint="eastAsia" w:eastAsia="华文新魏"/>
          <w:sz w:val="28"/>
        </w:rPr>
        <w:t xml:space="preserve"> </w:t>
      </w:r>
      <w:r>
        <w:rPr>
          <w:rFonts w:hint="eastAsia" w:ascii="黑体" w:eastAsia="黑体"/>
          <w:sz w:val="28"/>
        </w:rPr>
        <w:t>项目编号：</w:t>
      </w:r>
      <w:bookmarkStart w:id="0" w:name="PO_projNo"/>
      <w:bookmarkEnd w:id="0"/>
      <w:r>
        <w:rPr>
          <w:rFonts w:hint="eastAsia" w:ascii="黑体" w:eastAsia="黑体"/>
          <w:sz w:val="28"/>
        </w:rPr>
        <w:t>CX26572</w:t>
      </w:r>
    </w:p>
    <w:p w14:paraId="6AC0E092">
      <w:pPr>
        <w:tabs>
          <w:tab w:val="left" w:pos="6840"/>
        </w:tabs>
        <w:adjustRightInd w:val="0"/>
        <w:spacing w:line="480" w:lineRule="auto"/>
        <w:jc w:val="center"/>
        <w:rPr>
          <w:rFonts w:hint="eastAsia" w:ascii="黑体" w:hAnsi="宋体" w:eastAsia="黑体"/>
          <w:b/>
          <w:bCs/>
          <w:sz w:val="48"/>
          <w:szCs w:val="48"/>
        </w:rPr>
      </w:pPr>
    </w:p>
    <w:p w14:paraId="317A1B3F">
      <w:pPr>
        <w:tabs>
          <w:tab w:val="left" w:pos="6840"/>
        </w:tabs>
        <w:adjustRightInd w:val="0"/>
        <w:spacing w:line="480" w:lineRule="auto"/>
        <w:jc w:val="center"/>
        <w:rPr>
          <w:rFonts w:hint="eastAsia" w:eastAsia="黑体"/>
          <w:b/>
          <w:bCs/>
          <w:sz w:val="44"/>
          <w:szCs w:val="44"/>
          <w:lang w:val="en-US" w:eastAsia="zh-CN"/>
        </w:rPr>
      </w:pPr>
      <w:r>
        <w:rPr>
          <w:rFonts w:eastAsia="黑体"/>
          <w:b/>
          <w:bCs/>
          <w:sz w:val="44"/>
          <w:szCs w:val="44"/>
        </w:rPr>
        <w:t>暨南大学</w:t>
      </w:r>
      <w:r>
        <w:rPr>
          <w:rFonts w:hint="eastAsia" w:eastAsia="黑体"/>
          <w:b/>
          <w:bCs/>
          <w:sz w:val="44"/>
          <w:szCs w:val="44"/>
        </w:rPr>
        <w:t>大学生创新创业训练计划</w:t>
      </w:r>
      <w:r>
        <w:rPr>
          <w:rFonts w:hint="eastAsia" w:eastAsia="黑体"/>
          <w:b/>
          <w:bCs/>
          <w:sz w:val="44"/>
          <w:szCs w:val="44"/>
          <w:lang w:val="en-US" w:eastAsia="zh-CN"/>
        </w:rPr>
        <w:t>项目</w:t>
      </w:r>
    </w:p>
    <w:p w14:paraId="5D9467B3">
      <w:pPr>
        <w:tabs>
          <w:tab w:val="left" w:pos="6840"/>
        </w:tabs>
        <w:adjustRightInd w:val="0"/>
        <w:spacing w:line="480" w:lineRule="auto"/>
        <w:jc w:val="center"/>
        <w:rPr>
          <w:rFonts w:hint="eastAsia" w:eastAsia="黑体"/>
          <w:b/>
          <w:bCs/>
          <w:sz w:val="44"/>
          <w:szCs w:val="44"/>
          <w:lang w:eastAsia="zh-CN"/>
        </w:rPr>
      </w:pPr>
    </w:p>
    <w:p w14:paraId="0205CF41">
      <w:pPr>
        <w:tabs>
          <w:tab w:val="left" w:pos="6840"/>
        </w:tabs>
        <w:adjustRightInd w:val="0"/>
        <w:spacing w:line="480" w:lineRule="auto"/>
        <w:jc w:val="center"/>
        <w:rPr>
          <w:rFonts w:eastAsia="黑体"/>
          <w:b/>
          <w:bCs/>
          <w:sz w:val="72"/>
          <w:szCs w:val="72"/>
        </w:rPr>
      </w:pPr>
      <w:r>
        <w:rPr>
          <w:rFonts w:hint="eastAsia" w:eastAsia="黑体"/>
          <w:b/>
          <w:bCs/>
          <w:sz w:val="72"/>
          <w:szCs w:val="72"/>
          <w:lang w:val="en-US" w:eastAsia="zh-CN"/>
        </w:rPr>
        <w:t>中期检查</w:t>
      </w:r>
      <w:r>
        <w:rPr>
          <w:rFonts w:eastAsia="黑体"/>
          <w:b/>
          <w:bCs/>
          <w:sz w:val="72"/>
          <w:szCs w:val="72"/>
        </w:rPr>
        <w:t>表</w:t>
      </w:r>
    </w:p>
    <w:p w14:paraId="232CCEE3">
      <w:pPr>
        <w:tabs>
          <w:tab w:val="left" w:pos="6840"/>
        </w:tabs>
        <w:adjustRightInd w:val="0"/>
        <w:spacing w:line="480" w:lineRule="auto"/>
        <w:ind w:firstLine="2292" w:firstLineChars="955"/>
        <w:rPr>
          <w:rFonts w:hint="eastAsia" w:ascii="黑体" w:eastAsia="黑体"/>
          <w:sz w:val="24"/>
        </w:rPr>
      </w:pPr>
      <w:r>
        <w:rPr>
          <w:rFonts w:hint="eastAsia" w:ascii="黑体" w:eastAsia="黑体"/>
          <w:sz w:val="24"/>
        </w:rPr>
        <w:t xml:space="preserve">              </w:t>
      </w:r>
    </w:p>
    <w:p w14:paraId="53A3257A">
      <w:pPr>
        <w:adjustRightInd w:val="0"/>
        <w:snapToGrid w:val="0"/>
        <w:spacing w:line="480" w:lineRule="auto"/>
        <w:ind w:firstLine="716" w:firstLineChars="224"/>
        <w:rPr>
          <w:rFonts w:hint="eastAsia" w:ascii="黑体" w:hAnsi="宋体" w:eastAsia="黑体"/>
          <w:sz w:val="32"/>
          <w:szCs w:val="32"/>
          <w:u w:val="single"/>
          <w:lang w:val="en-US" w:eastAsia="zh-CN"/>
        </w:rPr>
      </w:pPr>
      <w:r>
        <w:rPr>
          <w:sz w:val="32"/>
        </w:rPr>
        <mc:AlternateContent>
          <mc:Choice Requires="wps">
            <w:drawing>
              <wp:anchor distT="0" distB="0" distL="114300" distR="114300" simplePos="0" relativeHeight="251669504" behindDoc="0" locked="0" layoutInCell="1" allowOverlap="1">
                <wp:simplePos x="0" y="0"/>
                <wp:positionH relativeFrom="column">
                  <wp:posOffset>1518920</wp:posOffset>
                </wp:positionH>
                <wp:positionV relativeFrom="paragraph">
                  <wp:posOffset>257175</wp:posOffset>
                </wp:positionV>
                <wp:extent cx="3200400" cy="0"/>
                <wp:effectExtent l="0" t="4445" r="0" b="5080"/>
                <wp:wrapNone/>
                <wp:docPr id="24" name="自选图形 6"/>
                <wp:cNvGraphicFramePr/>
                <a:graphic xmlns:a="http://schemas.openxmlformats.org/drawingml/2006/main">
                  <a:graphicData uri="http://schemas.microsoft.com/office/word/2010/wordprocessingShape">
                    <wps:wsp>
                      <wps:cNvCnPr/>
                      <wps:spPr>
                        <a:xfrm>
                          <a:off x="2419350" y="4143375"/>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 o:spid="_x0000_s1026" o:spt="32" type="#_x0000_t32" style="position:absolute;left:0pt;margin-left:119.6pt;margin-top:20.25pt;height:0pt;width:252pt;z-index:251669504;mso-width-relative:page;mso-height-relative:page;" filled="f" stroked="t" coordsize="21600,21600" o:gfxdata="UEsDBAoAAAAAAIdO4kAAAAAAAAAAAAAAAAAEAAAAZHJzL1BLAwQUAAAACACHTuJAkFgvf9cAAAAJ&#10;AQAADwAAAGRycy9kb3ducmV2LnhtbE2PwU7DMAyG70i8Q2QkLogl7TZgpemEJu3AkW0S16wxbaFx&#10;qiZdtz39jDiMo39/+v05Xx5dKw7Yh8aThmSiQCCV3jZUadht148vIEI0ZE3rCTWcMMCyuL3JTWb9&#10;SB942MRKcAmFzGioY+wyKUNZozNh4jsk3n353pnIY19J25uRy10rU6WepDMN8YXadLiqsfzZDE4D&#10;hmGeqLeFq3bv5/HhMz1/j91W6/u7RL2CiHiMVxh+9VkdCnba+4FsEK2GdLpIGdUwU3MQDDzPphzs&#10;/wJZ5PL/B8UFUEsDBBQAAAAIAIdO4kBZQzG+AgIAAPADAAAOAAAAZHJzL2Uyb0RvYy54bWytU0uO&#10;EzEQ3SNxB8t70vkOTCudWSQMGwSRgANU3O5uS/7J5UknO3aIM7BjyR2Y24wEt6DsDjMwbLKgF+6y&#10;XfX83nN5eXUwmu1lQOVsxSejMWfSClcr21b8w/vrZy84wwi2Bu2srPhRIr9aPX2y7H0pp65zupaB&#10;EYjFsvcV72L0ZVGg6KQBHDkvLW02LhiINA1tUQfoCd3oYjoeXxS9C7UPTkhEWt0Mm/yEGM4BdE2j&#10;hNw4cWOkjQNqkBoiScJOeeSrzLZppIhvmwZlZLripDTmkQ6heJfGYrWEsg3gOyVOFOAcCo80GVCW&#10;Dr2H2kAEdhPUP1BGieDQNXEknCkGIdkRUjEZP/LmXQdeZi1kNfp70/H/wYo3+21gqq74dM6ZBUM3&#10;/uPTt58fP999ub37/pVdJIt6jyVlru02nGbotyHpPTTBpD8pYYcEMrmcLcjcY8Xnk/ls9nwxWCwP&#10;kQlKmFELzMeUICgj2188gPiA8ZV0hqWg4hgDqLaLa2ctXaQLk2wx7F9jJBpU+LsgMdCW9RW/XEwX&#10;BA7UmA01BIXGkzi0ba5Fp1V9rbROFRja3VoHtofUHPlLZAn3r7R0yAawG/Ly1qCpk1C/tDWLR0+u&#10;WXotPFEwsuZMS3pcKSJAKCMofU4mHa0tMUh+Dw6naOfqYzY+r1MjZI6npk2d9uc8Vz881N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kFgvf9cAAAAJAQAADwAAAAAAAAABACAAAAAiAAAAZHJzL2Rv&#10;d25yZXYueG1sUEsBAhQAFAAAAAgAh07iQFlDMb4CAgAA8AMAAA4AAAAAAAAAAQAgAAAAJgEAAGRy&#10;cy9lMm9Eb2MueG1sUEsFBgAAAAAGAAYAWQEAAJoFAAAAAA==&#10;">
                <v:fill on="f" focussize="0,0"/>
                <v:stroke color="#000000" joinstyle="round"/>
                <v:imagedata o:title=""/>
                <o:lock v:ext="edit" aspectratio="f"/>
              </v:shape>
            </w:pict>
          </mc:Fallback>
        </mc:AlternateContent>
      </w:r>
      <w:r>
        <w:rPr>
          <w:rFonts w:hint="eastAsia" w:ascii="黑体" w:hAnsi="宋体" w:eastAsia="黑体"/>
          <w:sz w:val="32"/>
          <w:szCs w:val="32"/>
        </w:rPr>
        <w:t>项目</w:t>
      </w:r>
      <w:r>
        <w:rPr>
          <w:rFonts w:hint="eastAsia" w:ascii="黑体" w:hAnsi="宋体" w:eastAsia="黑体"/>
          <w:sz w:val="32"/>
          <w:szCs w:val="32"/>
          <w:lang w:val="en-US" w:eastAsia="zh-CN"/>
        </w:rPr>
        <w:t>级别</w:t>
      </w:r>
      <w:r>
        <w:rPr>
          <w:rFonts w:hint="eastAsia" w:ascii="黑体" w:hAnsi="宋体" w:eastAsia="黑体"/>
          <w:sz w:val="32"/>
          <w:szCs w:val="32"/>
        </w:rPr>
        <w:t xml:space="preserve">  </w:t>
      </w:r>
      <w:r>
        <w:rPr>
          <w:rFonts w:hint="eastAsia" w:ascii="黑体" w:hAnsi="宋体" w:eastAsia="黑体"/>
          <w:sz w:val="32"/>
          <w:szCs w:val="32"/>
        </w:rPr>
        <w:tab/>
      </w:r>
      <w:r>
        <w:rPr>
          <w:rFonts w:hint="eastAsia" w:ascii="黑体" w:hAnsi="宋体" w:eastAsia="黑体"/>
          <w:sz w:val="32"/>
          <w:szCs w:val="32"/>
          <w:lang w:val="en-US" w:eastAsia="zh-CN"/>
        </w:rPr>
        <w:t xml:space="preserve">           校级</w:t>
      </w:r>
    </w:p>
    <w:p w14:paraId="19260ED5">
      <w:pPr>
        <w:adjustRightInd w:val="0"/>
        <w:snapToGrid w:val="0"/>
        <w:spacing w:line="480" w:lineRule="auto"/>
        <w:ind w:firstLine="716" w:firstLineChars="224"/>
        <w:rPr>
          <w:rFonts w:hint="eastAsia" w:ascii="黑体" w:hAnsi="宋体" w:eastAsia="黑体"/>
          <w:sz w:val="32"/>
          <w:szCs w:val="32"/>
          <w:u w:val="single"/>
        </w:rPr>
      </w:pPr>
      <w:r>
        <w:rPr>
          <w:sz w:val="32"/>
        </w:rPr>
        <mc:AlternateContent>
          <mc:Choice Requires="wps">
            <w:drawing>
              <wp:anchor distT="0" distB="0" distL="114300" distR="114300" simplePos="0" relativeHeight="251660288" behindDoc="0" locked="0" layoutInCell="1" allowOverlap="1">
                <wp:simplePos x="0" y="0"/>
                <wp:positionH relativeFrom="column">
                  <wp:posOffset>1518920</wp:posOffset>
                </wp:positionH>
                <wp:positionV relativeFrom="paragraph">
                  <wp:posOffset>257175</wp:posOffset>
                </wp:positionV>
                <wp:extent cx="3200400" cy="0"/>
                <wp:effectExtent l="0" t="4445" r="0" b="5080"/>
                <wp:wrapNone/>
                <wp:docPr id="2" name="自选图形 6"/>
                <wp:cNvGraphicFramePr/>
                <a:graphic xmlns:a="http://schemas.openxmlformats.org/drawingml/2006/main">
                  <a:graphicData uri="http://schemas.microsoft.com/office/word/2010/wordprocessingShape">
                    <wps:wsp>
                      <wps:cNvCnPr/>
                      <wps:spPr>
                        <a:xfrm>
                          <a:off x="2419350" y="4143375"/>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 o:spid="_x0000_s1026" o:spt="32" type="#_x0000_t32" style="position:absolute;left:0pt;margin-left:119.6pt;margin-top:20.25pt;height:0pt;width:252pt;z-index:251660288;mso-width-relative:page;mso-height-relative:page;" filled="f" stroked="t" coordsize="21600,21600" o:gfxdata="UEsDBAoAAAAAAIdO4kAAAAAAAAAAAAAAAAAEAAAAZHJzL1BLAwQUAAAACACHTuJAkFgvf9cAAAAJ&#10;AQAADwAAAGRycy9kb3ducmV2LnhtbE2PwU7DMAyG70i8Q2QkLogl7TZgpemEJu3AkW0S16wxbaFx&#10;qiZdtz39jDiMo39/+v05Xx5dKw7Yh8aThmSiQCCV3jZUadht148vIEI0ZE3rCTWcMMCyuL3JTWb9&#10;SB942MRKcAmFzGioY+wyKUNZozNh4jsk3n353pnIY19J25uRy10rU6WepDMN8YXadLiqsfzZDE4D&#10;hmGeqLeFq3bv5/HhMz1/j91W6/u7RL2CiHiMVxh+9VkdCnba+4FsEK2GdLpIGdUwU3MQDDzPphzs&#10;/wJZ5PL/B8UFUEsDBBQAAAAIAIdO4kDmY220AgIAAO8DAAAOAAAAZHJzL2Uyb0RvYy54bWytU0uO&#10;EzEQ3SNxB8t70vkOTCudWSQMGwSRgANU3O5uS/7J5UknO3aIM7BjyR2Y24wEt6DsDjMwbLKgF+6y&#10;XfX83nN5eXUwmu1lQOVsxSejMWfSClcr21b8w/vrZy84wwi2Bu2srPhRIr9aPX2y7H0pp65zupaB&#10;EYjFsvcV72L0ZVGg6KQBHDkvLW02LhiINA1tUQfoCd3oYjoeXxS9C7UPTkhEWt0Mm/yEGM4BdE2j&#10;hNw4cWOkjQNqkBoiScJOeeSrzLZppIhvmwZlZLripDTmkQ6heJfGYrWEsg3gOyVOFOAcCo80GVCW&#10;Dr2H2kAEdhPUP1BGieDQNXEknCkGIdkRUjEZP/LmXQdeZi1kNfp70/H/wYo3+21gqq74lDMLhi78&#10;x6dvPz9+vvtye/f9K7tIDvUeS0pc2204zdBvQ5J7aIJJfxLCDoQxn1zOFuTtseLzyXw2e74YHJaH&#10;yAQlzKgD5mNKEJSR3S8eQHzA+Eo6w1JQcYwBVNvFtbOW7tGFSXYY9q8xEg0q/F2QGGjL+opfLqYL&#10;Agfqy4b6gULjSRvaNtei06q+VlqnCgztbq0D20PqjfwlsoT7V1o6ZAPYDXl5a9DUSahf2prFoyfX&#10;LD0WnigYWXOmJb2tFBEglBGUPieTjtaWGCS/B4dTtHP1MRuf16kPMsdTz6ZG+3Oeqx/e6e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kFgvf9cAAAAJAQAADwAAAAAAAAABACAAAAAiAAAAZHJzL2Rv&#10;d25yZXYueG1sUEsBAhQAFAAAAAgAh07iQOZjbbQCAgAA7wMAAA4AAAAAAAAAAQAgAAAAJgEAAGRy&#10;cy9lMm9Eb2MueG1sUEsFBgAAAAAGAAYAWQEAAJoFAAAAAA==&#10;">
                <v:fill on="f" focussize="0,0"/>
                <v:stroke color="#000000" joinstyle="round"/>
                <v:imagedata o:title=""/>
                <o:lock v:ext="edit" aspectratio="f"/>
              </v:shape>
            </w:pict>
          </mc:Fallback>
        </mc:AlternateContent>
      </w:r>
      <w:r>
        <w:rPr>
          <w:rFonts w:hint="eastAsia" w:ascii="黑体" w:hAnsi="宋体" w:eastAsia="黑体"/>
          <w:sz w:val="32"/>
          <w:szCs w:val="32"/>
        </w:rPr>
        <w:t xml:space="preserve">项目名称  </w:t>
      </w:r>
      <w:bookmarkStart w:id="1" w:name="PO_projName"/>
      <w:bookmarkEnd w:id="1"/>
      <w:r>
        <w:rPr>
          <w:rFonts w:hint="eastAsia" w:ascii="黑体" w:hAnsi="宋体" w:eastAsia="黑体"/>
          <w:sz w:val="32"/>
          <w:szCs w:val="32"/>
        </w:rPr>
        <w:t>TriFlow:三模态生成式双向视觉增强与分割系统</w:t>
      </w:r>
    </w:p>
    <w:p w14:paraId="3F130FC5">
      <w:pPr>
        <w:adjustRightInd w:val="0"/>
        <w:snapToGrid w:val="0"/>
        <w:spacing w:line="480" w:lineRule="auto"/>
        <w:ind w:firstLine="716" w:firstLineChars="224"/>
        <w:rPr>
          <w:rFonts w:hint="default" w:ascii="黑体" w:hAnsi="宋体" w:eastAsia="黑体"/>
          <w:sz w:val="32"/>
          <w:szCs w:val="32"/>
          <w:lang w:val="en-US" w:eastAsia="zh-CN"/>
        </w:rPr>
      </w:pPr>
      <w:r>
        <w:rPr>
          <w:sz w:val="32"/>
        </w:rPr>
        <mc:AlternateContent>
          <mc:Choice Requires="wps">
            <w:drawing>
              <wp:anchor distT="0" distB="0" distL="114300" distR="114300" simplePos="0" relativeHeight="251668480" behindDoc="0" locked="0" layoutInCell="1" allowOverlap="1">
                <wp:simplePos x="0" y="0"/>
                <wp:positionH relativeFrom="column">
                  <wp:posOffset>1518920</wp:posOffset>
                </wp:positionH>
                <wp:positionV relativeFrom="paragraph">
                  <wp:posOffset>265430</wp:posOffset>
                </wp:positionV>
                <wp:extent cx="3200400" cy="0"/>
                <wp:effectExtent l="0" t="4445" r="0" b="5080"/>
                <wp:wrapNone/>
                <wp:docPr id="10" name="自选图形 2"/>
                <wp:cNvGraphicFramePr/>
                <a:graphic xmlns:a="http://schemas.openxmlformats.org/drawingml/2006/main">
                  <a:graphicData uri="http://schemas.microsoft.com/office/word/2010/wordprocessingShape">
                    <wps:wsp>
                      <wps:cNvCnPr/>
                      <wps:spPr>
                        <a:xfrm>
                          <a:off x="2419350" y="4678680"/>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 o:spid="_x0000_s1026" o:spt="32" type="#_x0000_t32" style="position:absolute;left:0pt;margin-left:119.6pt;margin-top:20.9pt;height:0pt;width:252pt;z-index:251668480;mso-width-relative:page;mso-height-relative:page;" filled="f" stroked="t" coordsize="21600,21600" o:gfxdata="UEsDBAoAAAAAAIdO4kAAAAAAAAAAAAAAAAAEAAAAZHJzL1BLAwQUAAAACACHTuJA2tkTcNcAAAAJ&#10;AQAADwAAAGRycy9kb3ducmV2LnhtbE2Py07DMBBF90j8gzVIbBC1k5ZH0zgVQmLRZR8SWzcektB4&#10;HMVOU/r1TNUFLOfO0X3ky5NrxRH70HjSkEwUCKTS24YqDbvtx+MriBANWdN6Qg0/GGBZ3N7kJrN+&#10;pDUeN7ESbEIhMxrqGLtMylDW6EyY+A6Jf1++dyby2VfS9mZkc9fKVKln6UxDnFCbDt9rLA+bwWnA&#10;MDwl6m3uqt3qPD58pufvsdtqfX+XqAWIiKf4B8OlPleHgjvt/UA2iFZDOp2njGqYJTyBgZfZlIX9&#10;VZBFLv8vKH4BUEsDBBQAAAAIAIdO4kD77sWiAwIAAPADAAAOAAAAZHJzL2Uyb0RvYy54bWytU0uO&#10;EzEQ3SNxB8t70kkmCZlWOrNIGDYIRgIOUHG7uy35J5cnnezYIc7AjiV3gNuMBLeg7A4zMGyyoBfu&#10;sl31XO/5eXV1MJrtZUDlbMUnozFn0gpXK9tW/P2762dLzjCCrUE7Kyt+lMiv1k+frHpfyqnrnK5l&#10;YARisex9xbsYfVkUKDppAEfOS0ubjQsGIk1DW9QBekI3upiOx4uid6H2wQmJSKvbYZOfEMM5gK5p&#10;lJBbJ26NtHFADVJDJErYKY98nbttGinim6ZBGZmuODGNeaRDKN6lsVivoGwD+E6JUwtwTguPOBlQ&#10;lg69h9pCBHYb1D9QRong0DVxJJwpBiJZEWIxGT/S5m0HXmYuJDX6e9Hx/8GK1/ubwFRNTiBJLBi6&#10;8R8fv/788Onu8/e7b1/YNEnUeywpc2NvwmmG/iYkvocmmPQnJuxQ8elscnkxJ6RjxWeL58vF8iSx&#10;PEQmKOGCLDAbU4KgjLxXPID4gPGldIaloOIYA6i2ixtnLV2kC5MsMexfYaQ2qPB3QepAW9ZX/HI+&#10;nRM4kDEbMgSFxhM5tG2uRadVfa20ThUY2t1GB7aHZI78JbKE+1daOmQL2A15eWuwTSehfmFrFo+e&#10;VLP0WnhqwciaMy3pcaWIAKGMoPQ5mXS0ttRB0ntQOEU7Vx+z8HmdjJB7PJk2Oe3Pea5+eKj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rZE3DXAAAACQEAAA8AAAAAAAAAAQAgAAAAIgAAAGRycy9k&#10;b3ducmV2LnhtbFBLAQIUABQAAAAIAIdO4kD77sWiAwIAAPADAAAOAAAAAAAAAAEAIAAAACYBAABk&#10;cnMvZTJvRG9jLnhtbFBLBQYAAAAABgAGAFkBAACbBQAAAAA=&#10;">
                <v:fill on="f" focussize="0,0"/>
                <v:stroke color="#000000" joinstyle="round"/>
                <v:imagedata o:title=""/>
                <o:lock v:ext="edit" aspectratio="f"/>
              </v:shape>
            </w:pict>
          </mc:Fallback>
        </mc:AlternateContent>
      </w:r>
      <w:r>
        <w:rPr>
          <w:rFonts w:hint="eastAsia" w:ascii="黑体" w:hAnsi="宋体" w:eastAsia="黑体"/>
          <w:sz w:val="32"/>
          <w:szCs w:val="32"/>
          <w:lang w:val="en-US" w:eastAsia="zh-CN"/>
        </w:rPr>
        <w:t>项目类型          创新训练项目</w:t>
      </w:r>
    </w:p>
    <w:p w14:paraId="77F8D5FA">
      <w:pPr>
        <w:adjustRightInd w:val="0"/>
        <w:snapToGrid w:val="0"/>
        <w:spacing w:line="480" w:lineRule="auto"/>
        <w:ind w:firstLine="716" w:firstLineChars="224"/>
        <w:rPr>
          <w:rFonts w:hint="default" w:ascii="黑体" w:hAnsi="宋体" w:eastAsia="黑体"/>
          <w:sz w:val="32"/>
          <w:szCs w:val="32"/>
          <w:u w:val="single"/>
          <w:lang w:val="en-US" w:eastAsia="zh-CN"/>
        </w:rPr>
      </w:pPr>
      <w:r>
        <w:rPr>
          <w:sz w:val="32"/>
        </w:rPr>
        <mc:AlternateContent>
          <mc:Choice Requires="wps">
            <w:drawing>
              <wp:anchor distT="0" distB="0" distL="114300" distR="114300" simplePos="0" relativeHeight="251667456" behindDoc="0" locked="0" layoutInCell="1" allowOverlap="1">
                <wp:simplePos x="0" y="0"/>
                <wp:positionH relativeFrom="column">
                  <wp:posOffset>1518920</wp:posOffset>
                </wp:positionH>
                <wp:positionV relativeFrom="paragraph">
                  <wp:posOffset>273685</wp:posOffset>
                </wp:positionV>
                <wp:extent cx="3200400" cy="0"/>
                <wp:effectExtent l="0" t="4445" r="0" b="5080"/>
                <wp:wrapNone/>
                <wp:docPr id="9" name="自选图形 13"/>
                <wp:cNvGraphicFramePr/>
                <a:graphic xmlns:a="http://schemas.openxmlformats.org/drawingml/2006/main">
                  <a:graphicData uri="http://schemas.microsoft.com/office/word/2010/wordprocessingShape">
                    <wps:wsp>
                      <wps:cNvCnPr/>
                      <wps:spPr>
                        <a:xfrm>
                          <a:off x="2419350" y="5213985"/>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3" o:spid="_x0000_s1026" o:spt="32" type="#_x0000_t32" style="position:absolute;left:0pt;margin-left:119.6pt;margin-top:21.55pt;height:0pt;width:252pt;z-index:251667456;mso-width-relative:page;mso-height-relative:page;" filled="f" stroked="t" coordsize="21600,21600" o:gfxdata="UEsDBAoAAAAAAIdO4kAAAAAAAAAAAAAAAAAEAAAAZHJzL1BLAwQUAAAACACHTuJAT3/fW9cAAAAJ&#10;AQAADwAAAGRycy9kb3ducmV2LnhtbE2PwU7DMAyG70i8Q2QkLoglbTdgXdMJIXHgyDZp16wxbVnj&#10;VE26jj09Rhzg6N+ffn8u1mfXiRMOofWkIZkpEEiVty3VGnbb1/snECEasqbzhBq+MMC6vL4qTG79&#10;RO942sRacAmF3GhoYuxzKUPVoDNh5nsk3n34wZnI41BLO5iJy10nU6UepDMt8YXG9PjSYHXcjE4D&#10;hnGRqOelq3dvl+lun14+p36r9e1NolYgIp7jHww/+qwOJTsd/Eg2iE5Dmi1TRjXMswQEA4/zjIPD&#10;byDLQv7/oPwGUEsDBBQAAAAIAIdO4kC76ZmZBAIAAPADAAAOAAAAZHJzL2Uyb0RvYy54bWytU82O&#10;0zAQviPxDpbvNE27Rduo6R5alguClYAHmDpOYsl/8nib9sYN8QzcOPIO8DYrwVswdsouLJceyMEZ&#10;2zOfv+/zeHV1MJrtZUDlbM3LyZQzaYVrlO1q/v7d9bNLzjCCbUA7K2t+lMiv1k+frAZfyZnrnW5k&#10;YARisRp8zfsYfVUUKHppACfOS0ubrQsGIk1DVzQBBkI3uphNp8+LwYXGByckIq1ux01+QgznALq2&#10;VUJunbg10sYRNUgNkSRhrzzydWbbtlLEN22LMjJdc1Ia80iHULxLY7FeQdUF8L0SJwpwDoVHmgwo&#10;S4feQ20hArsN6h8oo0Rw6No4Ec4Uo5DsCKkop4+8eduDl1kLWY3+3nT8f7Di9f4mMNXUfMmZBUMX&#10;/uPj158fPt19/n737Qsr58miwWNFmRt7E04z9Dch6T20waQ/KWGHms8uyuV8QeYea76YlfPl5WK0&#10;WB4iE5Qwpxa4mFKCoIxsf/EA4gPGl9IZloKaYwyguj5unLV0kS6U2WLYv8JINKjwd0FioC0bSMVi&#10;tiBwoMZsqSEoNJ7Eoe1yLTqtmmuldarA0O02OrA9pObIXyJLuH+lpUO2gP2Yl7dGTb2E5oVtWDx6&#10;ss3Sa+GJgpENZ1rS40oRAUIVQelzMulobYlB8nt0OEU71xyz8XmdGiFzPDVt6rQ/57n64aGu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Pf99b1wAAAAkBAAAPAAAAAAAAAAEAIAAAACIAAABkcnMv&#10;ZG93bnJldi54bWxQSwECFAAUAAAACACHTuJAu+mZmQQCAADwAwAADgAAAAAAAAABACAAAAAmAQAA&#10;ZHJzL2Uyb0RvYy54bWxQSwUGAAAAAAYABgBZAQAAnAUAAAAA&#10;">
                <v:fill on="f" focussize="0,0"/>
                <v:stroke color="#000000" joinstyle="round"/>
                <v:imagedata o:title=""/>
                <o:lock v:ext="edit" aspectratio="f"/>
              </v:shape>
            </w:pict>
          </mc:Fallback>
        </mc:AlternateContent>
      </w:r>
      <w:r>
        <w:rPr>
          <w:rFonts w:hint="eastAsia" w:ascii="黑体" w:hAnsi="宋体" w:eastAsia="黑体"/>
          <w:sz w:val="32"/>
          <w:szCs w:val="32"/>
        </w:rPr>
        <w:t>项目负责人</w:t>
      </w:r>
      <w:r>
        <w:rPr>
          <w:rFonts w:hint="eastAsia" w:ascii="黑体" w:hAnsi="宋体" w:eastAsia="黑体"/>
          <w:sz w:val="32"/>
          <w:szCs w:val="32"/>
        </w:rPr>
        <w:tab/>
      </w:r>
      <w:bookmarkStart w:id="2" w:name="PO_undertaker"/>
      <w:bookmarkEnd w:id="2"/>
      <w:r>
        <w:rPr>
          <w:rFonts w:hint="eastAsia" w:ascii="黑体" w:hAnsi="宋体" w:eastAsia="黑体"/>
          <w:sz w:val="32"/>
          <w:szCs w:val="32"/>
          <w:lang w:val="en-US" w:eastAsia="zh-CN"/>
        </w:rPr>
        <w:t xml:space="preserve">          李向武</w:t>
      </w:r>
    </w:p>
    <w:p w14:paraId="01755512">
      <w:pPr>
        <w:adjustRightInd w:val="0"/>
        <w:snapToGrid w:val="0"/>
        <w:spacing w:line="480" w:lineRule="auto"/>
        <w:ind w:firstLine="716" w:firstLineChars="224"/>
        <w:rPr>
          <w:rFonts w:hint="default" w:ascii="黑体" w:hAnsi="宋体" w:eastAsia="黑体"/>
          <w:sz w:val="32"/>
          <w:szCs w:val="32"/>
          <w:u w:val="single"/>
          <w:lang w:val="en-US" w:eastAsia="zh-CN"/>
        </w:rPr>
      </w:pPr>
      <w:r>
        <w:rPr>
          <w:sz w:val="32"/>
        </w:rPr>
        <mc:AlternateContent>
          <mc:Choice Requires="wps">
            <w:drawing>
              <wp:anchor distT="0" distB="0" distL="114300" distR="114300" simplePos="0" relativeHeight="251666432" behindDoc="0" locked="0" layoutInCell="1" allowOverlap="1">
                <wp:simplePos x="0" y="0"/>
                <wp:positionH relativeFrom="column">
                  <wp:posOffset>1518920</wp:posOffset>
                </wp:positionH>
                <wp:positionV relativeFrom="paragraph">
                  <wp:posOffset>281940</wp:posOffset>
                </wp:positionV>
                <wp:extent cx="3200400" cy="0"/>
                <wp:effectExtent l="0" t="4445" r="0" b="5080"/>
                <wp:wrapNone/>
                <wp:docPr id="8" name="自选图形 12"/>
                <wp:cNvGraphicFramePr/>
                <a:graphic xmlns:a="http://schemas.openxmlformats.org/drawingml/2006/main">
                  <a:graphicData uri="http://schemas.microsoft.com/office/word/2010/wordprocessingShape">
                    <wps:wsp>
                      <wps:cNvCnPr/>
                      <wps:spPr>
                        <a:xfrm>
                          <a:off x="2419350" y="5749290"/>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2" o:spid="_x0000_s1026" o:spt="32" type="#_x0000_t32" style="position:absolute;left:0pt;margin-left:119.6pt;margin-top:22.2pt;height:0pt;width:252pt;z-index:251666432;mso-width-relative:page;mso-height-relative:page;" filled="f" stroked="t" coordsize="21600,21600" o:gfxdata="UEsDBAoAAAAAAIdO4kAAAAAAAAAAAAAAAAAEAAAAZHJzL1BLAwQUAAAACACHTuJAu7EDHdcAAAAJ&#10;AQAADwAAAGRycy9kb3ducmV2LnhtbE2PTU/DMAyG70j8h8hIXBBL2nXAStMJIXHguA9p16wxbaFx&#10;qiZdx349njjA0a8fvX5crE6uE0ccQutJQzJTIJAqb1uqNey2b/dPIEI0ZE3nCTV8Y4BVeX1VmNz6&#10;idZ43MRacAmF3GhoYuxzKUPVoDNh5nsk3n34wZnI41BLO5iJy10nU6UepDMt8YXG9PjaYPW1GZ0G&#10;DOMiUS9LV+/ez9PdPj1/Tv1W69ubRD2DiHiKfzBc9FkdSnY6+JFsEJ2GdL5MGdWQZRkIBh6zOQeH&#10;30CWhfz/QfkDUEsDBBQAAAAIAIdO4kAQ0HSvAwIAAPADAAAOAAAAZHJzL2Uyb0RvYy54bWytU82O&#10;0zAQviPxDpbvNG22BRo13UPLckGwEvAAU8dJLPlPHm/T3rghnoEbR94B3mYleAvGTtmF5dIDOThj&#10;z8w3830ery4PRrO9DKicrflsMuVMWuEaZbuav3939eQ5ZxjBNqCdlTU/SuSX68ePVoOvZOl6pxsZ&#10;GIFYrAZf8z5GXxUFil4awInz0pKzdcFApG3oiibAQOhGF+V0+rQYXGh8cEIi0ul2dPITYjgH0LWt&#10;EnLrxI2RNo6oQWqIRAl75ZGvc7dtK0V807YoI9M1J6Yxr1SE7F1ai/UKqi6A75U4tQDntPCAkwFl&#10;qegd1BYisJug/oEySgSHro0T4UwxEsmKEIvZ9IE2b3vwMnMhqdHfiY7/D1a83l8Hppqa07VbMHTh&#10;Pz5+/fnh0+3n77ffvrBZmSQaPFYUubHX4bRDfx0S30MbTPoTE3aoeTmfLS8WJO6x5otn82W5PEks&#10;D5EJCrigEZhPKUBQRPYV9yA+YHwpnWHJqDnGAKrr48ZZSxfpwixLDPtXGKkNSvydkDrQlg01Xy7K&#10;BYEDDWZLA0Gm8UQObZdz0WnVXCmtUwaGbrfRge0hDUf+ElnC/SssFdkC9mNcdo1j00toXtiGxaMn&#10;2Sy9Fp5aMLLhTEt6XMkiQKgiKH1OJJXWljpIeo8KJ2vnmmMWPp/TIOQeT0ObJu3Pfc6+f6j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uxAx3XAAAACQEAAA8AAAAAAAAAAQAgAAAAIgAAAGRycy9k&#10;b3ducmV2LnhtbFBLAQIUABQAAAAIAIdO4kAQ0HSvAwIAAPADAAAOAAAAAAAAAAEAIAAAACYBAABk&#10;cnMvZTJvRG9jLnhtbFBLBQYAAAAABgAGAFkBAACbBQAAAAA=&#10;">
                <v:fill on="f" focussize="0,0"/>
                <v:stroke color="#000000" joinstyle="round"/>
                <v:imagedata o:title=""/>
                <o:lock v:ext="edit" aspectratio="f"/>
              </v:shape>
            </w:pict>
          </mc:Fallback>
        </mc:AlternateContent>
      </w:r>
      <w:r>
        <w:rPr>
          <w:rFonts w:hint="eastAsia" w:ascii="黑体" w:hAnsi="宋体" w:eastAsia="黑体"/>
          <w:sz w:val="32"/>
          <w:szCs w:val="32"/>
        </w:rPr>
        <w:t xml:space="preserve">学院专业  </w:t>
      </w:r>
      <w:bookmarkStart w:id="3" w:name="PO_major"/>
      <w:bookmarkEnd w:id="3"/>
      <w:bookmarkStart w:id="4" w:name="PO_colMaj"/>
      <w:bookmarkEnd w:id="4"/>
      <w:r>
        <w:rPr>
          <w:rFonts w:hint="eastAsia" w:ascii="黑体" w:hAnsi="宋体" w:eastAsia="黑体"/>
          <w:sz w:val="32"/>
          <w:szCs w:val="32"/>
          <w:lang w:val="en-US" w:eastAsia="zh-CN"/>
        </w:rPr>
        <w:t xml:space="preserve">   智能科学与工程学院/人工智能</w:t>
      </w:r>
    </w:p>
    <w:p w14:paraId="3DCBC3E1">
      <w:pPr>
        <w:adjustRightInd w:val="0"/>
        <w:snapToGrid w:val="0"/>
        <w:spacing w:line="480" w:lineRule="auto"/>
        <w:ind w:firstLine="716" w:firstLineChars="224"/>
        <w:rPr>
          <w:rFonts w:hint="default" w:ascii="黑体" w:hAnsi="宋体" w:eastAsia="黑体"/>
          <w:sz w:val="32"/>
          <w:szCs w:val="32"/>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column">
                  <wp:posOffset>1518920</wp:posOffset>
                </wp:positionH>
                <wp:positionV relativeFrom="paragraph">
                  <wp:posOffset>290195</wp:posOffset>
                </wp:positionV>
                <wp:extent cx="3200400" cy="0"/>
                <wp:effectExtent l="0" t="4445" r="0" b="5080"/>
                <wp:wrapNone/>
                <wp:docPr id="3" name="自选图形 7"/>
                <wp:cNvGraphicFramePr/>
                <a:graphic xmlns:a="http://schemas.openxmlformats.org/drawingml/2006/main">
                  <a:graphicData uri="http://schemas.microsoft.com/office/word/2010/wordprocessingShape">
                    <wps:wsp>
                      <wps:cNvCnPr/>
                      <wps:spPr>
                        <a:xfrm>
                          <a:off x="2419350" y="6284595"/>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 o:spid="_x0000_s1026" o:spt="32" type="#_x0000_t32" style="position:absolute;left:0pt;margin-left:119.6pt;margin-top:22.85pt;height:0pt;width:252pt;z-index:251661312;mso-width-relative:page;mso-height-relative:page;" filled="f" stroked="t" coordsize="21600,21600" o:gfxdata="UEsDBAoAAAAAAIdO4kAAAAAAAAAAAAAAAAAEAAAAZHJzL1BLAwQUAAAACACHTuJAtWAiP9cAAAAJ&#10;AQAADwAAAGRycy9kb3ducmV2LnhtbE2PTU/DMAyG70j8h8hIXBBL2m2MdU0nhMSB4z4krllj2rLG&#10;qZp0Hfv1eOIAR79+9Ppxvj67VpywD40nDclEgUAqvW2o0rDfvT0+gwjRkDWtJ9TwjQHWxe1NbjLr&#10;R9rgaRsrwSUUMqOhjrHLpAxljc6Eie+QePfpe2cij30lbW9GLnetTJV6ks40xBdq0+FrjeVxOzgN&#10;GIZ5ol6Wrtq/X8aHj/TyNXY7re/vErUCEfEc/2C46rM6FOx08APZIFoN6XSZMqphNl+AYGAxm3Jw&#10;+A1kkcv/HxQ/UEsDBBQAAAAIAIdO4kBAKAb9AwIAAO8DAAAOAAAAZHJzL2Uyb0RvYy54bWytU0uO&#10;EzEQ3SNxB8t70vkOk1Y6s0gYNghGAg5Qcbu7Lfknlyed7NghzsCOJXeA24wEt6DsDjMwbLKgF+6y&#10;XfX83nN5dXUwmu1lQOVsxSejMWfSClcr21b8/bvrZ5ecYQRbg3ZWVvwokV+tnz5Z9b6UU9c5XcvA&#10;CMRi2fuKdzH6sihQdNIAjpyXljYbFwxEmoa2qAP0hG50MR2PL4rehdoHJyQirW6HTX5CDOcAuqZR&#10;Qm6duDXSxgE1SA2RJGGnPPJ1Zts0UsQ3TYMyMl1xUhrzSIdQvEtjsV5B2QbwnRInCnAOhUeaDChL&#10;h95DbSECuw3qHyijRHDomjgSzhSDkOwIqZiMH3nztgMvsxayGv296fj/YMXr/U1gqq74jDMLhi78&#10;x8evPz98uvv8/e7bF/Y8OdR7LClxY2/CaYb+JiS5hyaY9Cch7FDx6XyynC3I22PFL6aX88VyMTgs&#10;D5EJSphRB8zHlCAoI7tfPID4gPGldIaloOIYA6i2ixtnLd2jC5PsMOxfYSQaVPi7IDHQlvUVXy6m&#10;CwIH6suG+oFC40kb2jbXotOqvlZapwoM7W6jA9tD6o38JbKE+1daOmQL2A15eWvQ1EmoX9iaxaMn&#10;1yw9Fp4oGFlzpiW9rRQRIJQRlD4nk47WlhgkvweHU7Rz9TEbn9epDzLHU8+mRvtznqsf3un6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VgIj/XAAAACQEAAA8AAAAAAAAAAQAgAAAAIgAAAGRycy9k&#10;b3ducmV2LnhtbFBLAQIUABQAAAAIAIdO4kBAKAb9AwIAAO8DAAAOAAAAAAAAAAEAIAAAACYBAABk&#10;cnMvZTJvRG9jLnhtbFBLBQYAAAAABgAGAFkBAACbBQAAAAA=&#10;">
                <v:fill on="f" focussize="0,0"/>
                <v:stroke color="#000000" joinstyle="round"/>
                <v:imagedata o:title=""/>
                <o:lock v:ext="edit" aspectratio="f"/>
              </v:shape>
            </w:pict>
          </mc:Fallback>
        </mc:AlternateContent>
      </w:r>
      <w:r>
        <w:rPr>
          <w:rFonts w:hint="eastAsia" w:ascii="黑体" w:hAnsi="宋体" w:eastAsia="黑体"/>
          <w:sz w:val="32"/>
          <w:szCs w:val="32"/>
        </w:rPr>
        <w:t xml:space="preserve">联系电话  </w:t>
      </w:r>
      <w:r>
        <w:rPr>
          <w:rFonts w:hint="eastAsia" w:ascii="黑体" w:hAnsi="宋体" w:eastAsia="黑体"/>
          <w:sz w:val="32"/>
          <w:szCs w:val="32"/>
        </w:rPr>
        <w:tab/>
      </w:r>
      <w:bookmarkStart w:id="5" w:name="PO_enterYear"/>
      <w:bookmarkEnd w:id="5"/>
      <w:r>
        <w:rPr>
          <w:rFonts w:hint="eastAsia" w:ascii="黑体" w:hAnsi="宋体" w:eastAsia="黑体"/>
          <w:sz w:val="32"/>
          <w:szCs w:val="32"/>
          <w:lang w:val="en-US" w:eastAsia="zh-CN"/>
        </w:rPr>
        <w:t xml:space="preserve">       13099969462</w:t>
      </w:r>
    </w:p>
    <w:p w14:paraId="4AB1EA9B">
      <w:pPr>
        <w:tabs>
          <w:tab w:val="left" w:pos="2510"/>
        </w:tabs>
        <w:adjustRightInd w:val="0"/>
        <w:snapToGrid w:val="0"/>
        <w:spacing w:line="480" w:lineRule="auto"/>
        <w:ind w:firstLine="716" w:firstLineChars="224"/>
        <w:rPr>
          <w:rFonts w:hint="default" w:ascii="黑体" w:hAnsi="宋体" w:eastAsia="黑体"/>
          <w:sz w:val="32"/>
          <w:szCs w:val="32"/>
          <w:u w:val="single"/>
          <w:lang w:val="en-US" w:eastAsia="zh-CN"/>
        </w:rPr>
      </w:pPr>
      <w:r>
        <w:rPr>
          <w:sz w:val="32"/>
        </w:rPr>
        <mc:AlternateContent>
          <mc:Choice Requires="wps">
            <w:drawing>
              <wp:anchor distT="0" distB="0" distL="114300" distR="114300" simplePos="0" relativeHeight="251662336" behindDoc="0" locked="0" layoutInCell="1" allowOverlap="1">
                <wp:simplePos x="0" y="0"/>
                <wp:positionH relativeFrom="column">
                  <wp:posOffset>1518920</wp:posOffset>
                </wp:positionH>
                <wp:positionV relativeFrom="paragraph">
                  <wp:posOffset>298450</wp:posOffset>
                </wp:positionV>
                <wp:extent cx="3200400" cy="0"/>
                <wp:effectExtent l="0" t="4445" r="0" b="5080"/>
                <wp:wrapNone/>
                <wp:docPr id="4" name="自选图形 8"/>
                <wp:cNvGraphicFramePr/>
                <a:graphic xmlns:a="http://schemas.openxmlformats.org/drawingml/2006/main">
                  <a:graphicData uri="http://schemas.microsoft.com/office/word/2010/wordprocessingShape">
                    <wps:wsp>
                      <wps:cNvCnPr/>
                      <wps:spPr>
                        <a:xfrm>
                          <a:off x="2419350" y="6819900"/>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8" o:spid="_x0000_s1026" o:spt="32" type="#_x0000_t32" style="position:absolute;left:0pt;margin-left:119.6pt;margin-top:23.5pt;height:0pt;width:252pt;z-index:251662336;mso-width-relative:page;mso-height-relative:page;" filled="f" stroked="t" coordsize="21600,21600" o:gfxdata="UEsDBAoAAAAAAIdO4kAAAAAAAAAAAAAAAAAEAAAAZHJzL1BLAwQUAAAACACHTuJAZJbzOdcAAAAJ&#10;AQAADwAAAGRycy9kb3ducmV2LnhtbE2PTU/CQBCG7yb+h82YeDGy24IitVtiSDh4FEi8Lt2xrXZn&#10;m+6WAr+eMR7wOO88eT/y5dG14oB9aDxpSCYKBFLpbUOVht12/fgCIkRD1rSeUMMJAyyL25vcZNaP&#10;9IGHTawEm1DIjIY6xi6TMpQ1OhMmvkPi35fvnYl89pW0vRnZ3LUyVepZOtMQJ9Smw1WN5c9mcBow&#10;DE+Jelu4avd+Hh8+0/P32G21vr9L1CuIiMd4heG3PleHgjvt/UA2iFZDOl2kjGqYzXkTA/PZlIX9&#10;nyCLXP5fUFwAUEsDBBQAAAAIAIdO4kDo9Af5AwIAAO8DAAAOAAAAZHJzL2Uyb0RvYy54bWytU82O&#10;0zAQviPxDpbvNG23XW2jpntoWS4IKgEPMHWcxJL/5PE27Y0b4hm4ceQd4G1WWt6CsVN2Ybn0QA7O&#10;2DPzzXyfx8vrg9FsLwMqZys+GY05k1a4Wtm24h/e37y44gwj2Bq0s7LiR4n8evX82bL3pZy6zula&#10;BkYgFsveV7yL0ZdFgaKTBnDkvLTkbFwwEGkb2qIO0BO60cV0PL4sehdqH5yQiHS6GZz8hBjOAXRN&#10;o4TcOHFrpI0DapAaIlHCTnnkq9xt00gR3zYNysh0xYlpzCsVIXuX1mK1hLIN4DslTi3AOS084WRA&#10;WSr6ALWBCOw2qH+gjBLBoWviSDhTDESyIsRiMn6izbsOvMxcSGr0D6Lj/4MVb/bbwFRd8RlnFgxd&#10;+P2nbz8/fr778uPu+1d2lRTqPZYUuLbbcNqh34ZE99AEk/5EhB0qPp1NFhdz0vZY8curyWIxPiks&#10;D5EJCrigCZjRIRMUkX3FI4gPGF9JZ1gyKo4xgGq7uHbW0j26MMkKw/41RmqDEn8npA60ZX3FF/Pp&#10;nMCB5rKheSDTeOKGts256LSqb5TWKQNDu1vrwPaQZiN/iSzh/hWWimwAuyEuu4ap6STUL23N4tGT&#10;apYeC08tGFlzpiW9rWQRIJQRlD4nkkprSx0kvQeFk7Vz9TELn89pDnKPp5lNg/bnPmc/vtPV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SW8znXAAAACQEAAA8AAAAAAAAAAQAgAAAAIgAAAGRycy9k&#10;b3ducmV2LnhtbFBLAQIUABQAAAAIAIdO4kDo9Af5AwIAAO8DAAAOAAAAAAAAAAEAIAAAACYBAABk&#10;cnMvZTJvRG9jLnhtbFBLBQYAAAAABgAGAFkBAACbBQAAAAA=&#10;">
                <v:fill on="f" focussize="0,0"/>
                <v:stroke color="#000000" joinstyle="round"/>
                <v:imagedata o:title=""/>
                <o:lock v:ext="edit" aspectratio="f"/>
              </v:shape>
            </w:pict>
          </mc:Fallback>
        </mc:AlternateContent>
      </w:r>
      <w:r>
        <w:rPr>
          <w:rFonts w:ascii="黑体" w:hAnsi="宋体" w:eastAsia="黑体"/>
          <w:sz w:val="32"/>
          <w:szCs w:val="32"/>
        </w:rPr>
        <w:t>E-mail</w:t>
      </w:r>
      <w:r>
        <w:rPr>
          <w:rFonts w:hint="eastAsia" w:ascii="黑体" w:hAnsi="宋体" w:eastAsia="黑体"/>
          <w:sz w:val="32"/>
          <w:szCs w:val="32"/>
        </w:rPr>
        <w:t xml:space="preserve">  </w:t>
      </w:r>
      <w:r>
        <w:rPr>
          <w:rFonts w:hint="eastAsia" w:ascii="黑体" w:hAnsi="宋体" w:eastAsia="黑体"/>
          <w:sz w:val="32"/>
          <w:szCs w:val="32"/>
        </w:rPr>
        <w:tab/>
      </w:r>
      <w:bookmarkStart w:id="6" w:name="PO_phone"/>
      <w:bookmarkEnd w:id="6"/>
      <w:r>
        <w:rPr>
          <w:rFonts w:hint="eastAsia" w:ascii="黑体" w:hAnsi="宋体" w:eastAsia="黑体"/>
          <w:sz w:val="32"/>
          <w:szCs w:val="32"/>
          <w:lang w:val="en-US" w:eastAsia="zh-CN"/>
        </w:rPr>
        <w:t xml:space="preserve">      yetbye@qq.com</w:t>
      </w:r>
    </w:p>
    <w:p w14:paraId="770514AE">
      <w:pPr>
        <w:tabs>
          <w:tab w:val="left" w:pos="2345"/>
        </w:tabs>
        <w:adjustRightInd w:val="0"/>
        <w:snapToGrid w:val="0"/>
        <w:spacing w:line="480" w:lineRule="auto"/>
        <w:ind w:firstLine="716" w:firstLineChars="224"/>
        <w:rPr>
          <w:rFonts w:hint="default" w:ascii="黑体" w:hAnsi="宋体" w:eastAsia="黑体"/>
          <w:sz w:val="32"/>
          <w:szCs w:val="32"/>
          <w:u w:val="single"/>
          <w:lang w:val="en-US" w:eastAsia="zh-CN"/>
        </w:rPr>
      </w:pPr>
      <w:r>
        <w:rPr>
          <w:sz w:val="32"/>
        </w:rPr>
        <mc:AlternateContent>
          <mc:Choice Requires="wps">
            <w:drawing>
              <wp:anchor distT="0" distB="0" distL="114300" distR="114300" simplePos="0" relativeHeight="251663360" behindDoc="0" locked="0" layoutInCell="1" allowOverlap="1">
                <wp:simplePos x="0" y="0"/>
                <wp:positionH relativeFrom="column">
                  <wp:posOffset>1518920</wp:posOffset>
                </wp:positionH>
                <wp:positionV relativeFrom="paragraph">
                  <wp:posOffset>306705</wp:posOffset>
                </wp:positionV>
                <wp:extent cx="3200400" cy="0"/>
                <wp:effectExtent l="0" t="4445" r="0" b="5080"/>
                <wp:wrapNone/>
                <wp:docPr id="5" name="自选图形 9"/>
                <wp:cNvGraphicFramePr/>
                <a:graphic xmlns:a="http://schemas.openxmlformats.org/drawingml/2006/main">
                  <a:graphicData uri="http://schemas.microsoft.com/office/word/2010/wordprocessingShape">
                    <wps:wsp>
                      <wps:cNvCnPr/>
                      <wps:spPr>
                        <a:xfrm>
                          <a:off x="2419350" y="7355205"/>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9" o:spid="_x0000_s1026" o:spt="32" type="#_x0000_t32" style="position:absolute;left:0pt;margin-left:119.6pt;margin-top:24.15pt;height:0pt;width:252pt;z-index:251663360;mso-width-relative:page;mso-height-relative:page;" filled="f" stroked="t" coordsize="21600,21600" o:gfxdata="UEsDBAoAAAAAAIdO4kAAAAAAAAAAAAAAAAAEAAAAZHJzL1BLAwQUAAAACACHTuJAs99OatcAAAAJ&#10;AQAADwAAAGRycy9kb3ducmV2LnhtbE2PwU7DMAyG70i8Q2QkLmhL2g62laYTQuLAkW0S16wxbaFx&#10;qiZdx54eIw7j6N+ffn8uNifXiSMOofWkIZkrEEiVty3VGva7l9kKRIiGrOk8oYZvDLApr68Kk1s/&#10;0Rset7EWXEIhNxqaGPtcylA16EyY+x6Jdx9+cCbyONTSDmbictfJVKkH6UxLfKExPT43WH1tR6cB&#10;w3ifqKe1q/ev5+nuPT1/Tv1O69ubRD2CiHiKFxh+9VkdSnY6+JFsEJ2GNFunjGpYrDIQDCwXGQeH&#10;v0CWhfz/QfkDUEsDBBQAAAAIAIdO4kDoee2DAwIAAO8DAAAOAAAAZHJzL2Uyb0RvYy54bWytU02O&#10;0zAU3iNxB8t7mrSdwDRqOouWYYOgEsMBXNtJLPlPfp6m3bFDnIEdS+4AtxkJbsGzU2Zg2HRBFs6z&#10;/d7n7/v8vLw6GE32MoBytqHTSUmJtNwJZbuGvr+5fnZJCURmBdPOyoYeJdCr1dMny8HXcuZ6p4UM&#10;BEEs1INvaB+jr4sCeC8Ng4nz0uJm64JhEaehK0RgA6IbXczK8nkxuCB8cFwC4Opm3KQnxHAOoGtb&#10;xeXG8VsjbRxRg9QsoiTolQe6ymzbVvL4tm1BRqIbikpjHvEQjHdpLFZLVneB+V7xEwV2DoVHmgxT&#10;Fg+9h9qwyMhtUP9AGcWDA9fGCXemGIVkR1DFtHzkzbueeZm1oNXg702H/wfL3+y3gSjR0IoSywxe&#10;+I+PX39++HT3+fvdty9kkRwaPNSYuLbbcJqB34Yk99AGk/4ohBwaOruYLuYVents6It5Vc3KanRY&#10;HiLhmDDHDrgoMYFjRna/eADxAeIr6QxJQUMhBqa6Pq6dtXiPLkyzw2z/GiLSwMLfBYmBtmRo6KKa&#10;oQ7OsC9b7AcMjUdtYLtcC04rca20ThUQut1aB7JnqTfyl8gi7l9p6ZANg37My1ujpl4y8dIKEo8e&#10;XbP4WGiiYKSgREt8WylCQFZHpvQ5mXi0tsgg+T06nKKdE8dsfF7HPsgcTz2bGu3Pea5+eKe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PfTmrXAAAACQEAAA8AAAAAAAAAAQAgAAAAIgAAAGRycy9k&#10;b3ducmV2LnhtbFBLAQIUABQAAAAIAIdO4kDoee2DAwIAAO8DAAAOAAAAAAAAAAEAIAAAACYBAABk&#10;cnMvZTJvRG9jLnhtbFBLBQYAAAAABgAGAFkBAACbBQAAAAA=&#10;">
                <v:fill on="f" focussize="0,0"/>
                <v:stroke color="#000000" joinstyle="round"/>
                <v:imagedata o:title=""/>
                <o:lock v:ext="edit" aspectratio="f"/>
              </v:shape>
            </w:pict>
          </mc:Fallback>
        </mc:AlternateContent>
      </w:r>
      <w:r>
        <w:rPr>
          <w:rFonts w:hint="eastAsia" w:ascii="黑体" w:hAnsi="宋体" w:eastAsia="黑体"/>
          <w:sz w:val="32"/>
          <w:szCs w:val="32"/>
        </w:rPr>
        <w:t xml:space="preserve">指导教师  </w:t>
      </w:r>
      <w:r>
        <w:rPr>
          <w:rFonts w:hint="eastAsia" w:ascii="黑体" w:hAnsi="宋体" w:eastAsia="黑体"/>
          <w:sz w:val="32"/>
          <w:szCs w:val="32"/>
        </w:rPr>
        <w:tab/>
      </w:r>
      <w:r>
        <w:rPr>
          <w:rFonts w:hint="eastAsia" w:ascii="黑体" w:hAnsi="宋体" w:eastAsia="黑体"/>
          <w:sz w:val="32"/>
          <w:szCs w:val="32"/>
        </w:rPr>
        <w:tab/>
      </w:r>
      <w:bookmarkStart w:id="7" w:name="PO_email"/>
      <w:bookmarkEnd w:id="7"/>
      <w:r>
        <w:rPr>
          <w:rFonts w:hint="eastAsia" w:ascii="黑体" w:hAnsi="宋体" w:eastAsia="黑体"/>
          <w:sz w:val="32"/>
          <w:szCs w:val="32"/>
          <w:lang w:val="en-US" w:eastAsia="zh-CN"/>
        </w:rPr>
        <w:t xml:space="preserve">        潘鹤中</w:t>
      </w:r>
    </w:p>
    <w:p w14:paraId="5A37BD27">
      <w:pPr>
        <w:tabs>
          <w:tab w:val="left" w:pos="2510"/>
        </w:tabs>
        <w:adjustRightInd w:val="0"/>
        <w:snapToGrid w:val="0"/>
        <w:spacing w:line="480" w:lineRule="auto"/>
        <w:ind w:firstLine="716" w:firstLineChars="224"/>
        <w:rPr>
          <w:rFonts w:hint="default" w:ascii="黑体" w:hAnsi="宋体" w:eastAsia="黑体"/>
          <w:sz w:val="32"/>
          <w:szCs w:val="32"/>
          <w:lang w:val="en-US" w:eastAsia="zh-CN"/>
        </w:rPr>
      </w:pPr>
      <w:r>
        <w:rPr>
          <w:sz w:val="32"/>
        </w:rPr>
        <mc:AlternateContent>
          <mc:Choice Requires="wps">
            <w:drawing>
              <wp:anchor distT="0" distB="0" distL="114300" distR="114300" simplePos="0" relativeHeight="251664384" behindDoc="0" locked="0" layoutInCell="1" allowOverlap="1">
                <wp:simplePos x="0" y="0"/>
                <wp:positionH relativeFrom="column">
                  <wp:posOffset>1518920</wp:posOffset>
                </wp:positionH>
                <wp:positionV relativeFrom="paragraph">
                  <wp:posOffset>314960</wp:posOffset>
                </wp:positionV>
                <wp:extent cx="3200400" cy="0"/>
                <wp:effectExtent l="0" t="4445" r="0" b="5080"/>
                <wp:wrapNone/>
                <wp:docPr id="6" name="自选图形 10"/>
                <wp:cNvGraphicFramePr/>
                <a:graphic xmlns:a="http://schemas.openxmlformats.org/drawingml/2006/main">
                  <a:graphicData uri="http://schemas.microsoft.com/office/word/2010/wordprocessingShape">
                    <wps:wsp>
                      <wps:cNvCnPr/>
                      <wps:spPr>
                        <a:xfrm>
                          <a:off x="2419350" y="7890510"/>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0" o:spid="_x0000_s1026" o:spt="32" type="#_x0000_t32" style="position:absolute;left:0pt;margin-left:119.6pt;margin-top:24.8pt;height:0pt;width:252pt;z-index:251664384;mso-width-relative:page;mso-height-relative:page;" filled="f" stroked="t" coordsize="21600,21600" o:gfxdata="UEsDBAoAAAAAAIdO4kAAAAAAAAAAAAAAAAAEAAAAZHJzL1BLAwQUAAAACACHTuJAUvJzHNcAAAAJ&#10;AQAADwAAAGRycy9kb3ducmV2LnhtbE2PwU7DMAyG70i8Q2QkLogl7ca2lqYTQuLAkW0S16wxbaFx&#10;qiZdx54eIw7j6N+ffn8uNifXiSMOofWkIZkpEEiVty3VGva7l/s1iBANWdN5Qg3fGGBTXl8VJrd+&#10;ojc8bmMtuIRCbjQ0Mfa5lKFq0Jkw8z0S7z784EzkcailHczE5a6TqVJL6UxLfKExPT43WH1tR6cB&#10;w/iQqKfM1fvX83T3np4/p36n9e1Noh5BRDzFCwy/+qwOJTsd/Eg2iE5DOs9SRjUssiUIBlaLOQeH&#10;v0CWhfz/QfkDUEsDBBQAAAAIAIdO4kCXijg6AwIAAPADAAAOAAAAZHJzL2Uyb0RvYy54bWytU02O&#10;0zAU3iNxB8t7mqQzHaZR01m0DBsElYADuLaTWPKf/DxNu2OHOAM7ltwBbjMS3IJnp0xh2HRBFs6z&#10;/d7n933+vLjZG012MoBytqHVpKREWu6Esl1D37+7fXZNCURmBdPOyoYeJNCb5dMni8HXcup6p4UM&#10;BEEs1INvaB+jr4sCeC8Ng4nz0uJm64JhEaehK0RgA6IbXUzL8qoYXBA+OC4BcHU9btIjYjgH0LWt&#10;4nLt+J2RNo6oQWoWkRL0ygNd5m7bVvL4pm1BRqIbikxjHvEQjLdpLJYLVneB+V7xYwvsnBYecTJM&#10;WTz0AWrNIiN3Qf0DZRQPDlwbJ9yZYiSSFUEWVflIm7c98zJzQanBP4gO/w+Wv95tAlGioVeUWGbw&#10;wn98/Przw6f7z9/vv30hVZZo8FBj5spuAgqWZuA3IfHdt8GkPzIh+4ZOL6v5xQzFPTT0+fW8nI31&#10;rJb7SDgmXKAFLktM4JiRsYsTiA8QX0pnSAoaCjEw1fVx5azFi3ShyhKz3SuI2AYW/i5IHWhLhobO&#10;Z9MZgjM0ZouGwNB4JAe2y7XgtBK3SutUAaHbrnQgO5bMkb/kB8T9Ky0dsmbQj3l5a7RNL5l4YQWJ&#10;B4+yWXwtNLVgpKBES3xcKcoGi0zpczLxaG2xg5PCKdo6ccjC53U0Qu7xaNrktD/nufr0UJ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LycxzXAAAACQEAAA8AAAAAAAAAAQAgAAAAIgAAAGRycy9k&#10;b3ducmV2LnhtbFBLAQIUABQAAAAIAIdO4kCXijg6AwIAAPADAAAOAAAAAAAAAAEAIAAAACYBAABk&#10;cnMvZTJvRG9jLnhtbFBLBQYAAAAABgAGAFkBAACbBQAAAAA=&#10;">
                <v:fill on="f" focussize="0,0"/>
                <v:stroke color="#000000" joinstyle="round"/>
                <v:imagedata o:title=""/>
                <o:lock v:ext="edit" aspectratio="f"/>
              </v:shape>
            </w:pict>
          </mc:Fallback>
        </mc:AlternateContent>
      </w:r>
      <w:r>
        <w:rPr>
          <w:rFonts w:hint="eastAsia" w:ascii="黑体" w:hAnsi="宋体" w:eastAsia="黑体"/>
          <w:sz w:val="32"/>
          <w:szCs w:val="32"/>
        </w:rPr>
        <w:t>导师所在学院</w:t>
      </w:r>
      <w:r>
        <w:rPr>
          <w:rFonts w:hint="eastAsia" w:ascii="黑体" w:hAnsi="宋体" w:eastAsia="黑体"/>
          <w:sz w:val="32"/>
          <w:szCs w:val="32"/>
        </w:rPr>
        <w:tab/>
      </w:r>
      <w:bookmarkStart w:id="8" w:name="PO_tutorName"/>
      <w:bookmarkEnd w:id="8"/>
      <w:r>
        <w:rPr>
          <w:rFonts w:hint="eastAsia" w:ascii="黑体" w:hAnsi="宋体" w:eastAsia="黑体"/>
          <w:sz w:val="32"/>
          <w:szCs w:val="32"/>
          <w:lang w:val="en-US" w:eastAsia="zh-CN"/>
        </w:rPr>
        <w:t xml:space="preserve">  智能科学与工程学院</w:t>
      </w:r>
    </w:p>
    <w:p w14:paraId="0A50F623">
      <w:pPr>
        <w:tabs>
          <w:tab w:val="left" w:pos="2510"/>
        </w:tabs>
        <w:adjustRightInd w:val="0"/>
        <w:snapToGrid w:val="0"/>
        <w:spacing w:line="480" w:lineRule="auto"/>
        <w:ind w:firstLine="716" w:firstLineChars="224"/>
        <w:rPr>
          <w:rFonts w:hint="eastAsia" w:ascii="宋体" w:hAnsi="宋体" w:eastAsia="宋体" w:cs="宋体"/>
          <w:sz w:val="21"/>
          <w:szCs w:val="21"/>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1518920</wp:posOffset>
                </wp:positionH>
                <wp:positionV relativeFrom="paragraph">
                  <wp:posOffset>323215</wp:posOffset>
                </wp:positionV>
                <wp:extent cx="3200400" cy="0"/>
                <wp:effectExtent l="0" t="4445" r="0" b="5080"/>
                <wp:wrapNone/>
                <wp:docPr id="7" name="自选图形 11"/>
                <wp:cNvGraphicFramePr/>
                <a:graphic xmlns:a="http://schemas.openxmlformats.org/drawingml/2006/main">
                  <a:graphicData uri="http://schemas.microsoft.com/office/word/2010/wordprocessingShape">
                    <wps:wsp>
                      <wps:cNvCnPr/>
                      <wps:spPr>
                        <a:xfrm>
                          <a:off x="2419350" y="8425815"/>
                          <a:ext cx="32004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1" o:spid="_x0000_s1026" o:spt="32" type="#_x0000_t32" style="position:absolute;left:0pt;margin-left:119.6pt;margin-top:25.45pt;height:0pt;width:252pt;z-index:251665408;mso-width-relative:page;mso-height-relative:page;" filled="f" stroked="t" coordsize="21600,21600" o:gfxdata="UEsDBAoAAAAAAIdO4kAAAAAAAAAAAAAAAAAEAAAAZHJzL1BLAwQUAAAACACHTuJAMt9ExdcAAAAJ&#10;AQAADwAAAGRycy9kb3ducmV2LnhtbE2PwU7DMAyG70h7h8iTuCCWtGNAS9NpQuLAkW0S16wxbVnj&#10;VE26jj09Rhzg6N+ffn8u1mfXiRMOofWkIVkoEEiVty3VGva7l9tHECEasqbzhBq+MMC6nF0VJrd+&#10;ojc8bWMtuIRCbjQ0Mfa5lKFq0Jmw8D0S7z784EzkcailHczE5a6TqVL30pmW+EJjenxusDpuR6cB&#10;w7hK1CZz9f71Mt28p5fPqd9pfT1P1BOIiOf4B8OPPqtDyU4HP5INotOQLrOUUQ0rlYFg4OFuycHh&#10;N5BlIf9/UH4DUEsDBBQAAAAIAIdO4kAjIRwyBQIAAPADAAAOAAAAZHJzL2Uyb0RvYy54bWytU02O&#10;0zAU3iNxB8t7mqTTQidqOouWYYOgEnAA13YSS/6Tn6dpd+wQZ2DHkjswtxkJbsGzU2Zg2HRBFs6z&#10;/d7n7/v8vLw6GE32MoBytqHVpKREWu6Esl1DP7y/fragBCKzgmlnZUOPEujV6umT5eBrOXW900IG&#10;giAW6sE3tI/R10UBvJeGwcR5aXGzdcGwiNPQFSKwAdGNLqZl+bwYXBA+OC4BcHUzbtITYjgH0LWt&#10;4nLj+I2RNo6oQWoWURL0ygNdZbZtK3l827YgI9ENRaUxj3gIxrs0Fqslq7vAfK/4iQI7h8IjTYYp&#10;i4feQ21YZOQmqH+gjOLBgWvjhDtTjEKyI6iiKh95865nXmYtaDX4e9Ph/8HyN/ttIEo09AUllhm8&#10;8B+fvv38+Pnuy+3d96+kqpJFg4caM9d2G04z8NuQ9B7aYNIflZBDQ6ez6vJijuYeG7qYTeeLaj5a&#10;LA+RcEy4wBaYlZjAMSPbXzyA+ADxlXSGpKChEANTXR/Xzlq8SBeqbDHbv4aINLDwd0FioC0ZGno5&#10;n84RnGFjttgQGBqP4sB2uRacVuJaaZ0qIHS7tQ5kz1Jz5C+RRdy/0tIhGwb9mJe3Rk29ZOKlFSQe&#10;Pdpm8bXQRMFIQYmW+LhShICsjkzpczLxaG2RQfJ7dDhFOyeO2fi8jo2QOZ6aNnXan/Nc/fBQV7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t9ExdcAAAAJAQAADwAAAAAAAAABACAAAAAiAAAAZHJz&#10;L2Rvd25yZXYueG1sUEsBAhQAFAAAAAgAh07iQCMhHDIFAgAA8AMAAA4AAAAAAAAAAQAgAAAAJgEA&#10;AGRycy9lMm9Eb2MueG1sUEsFBgAAAAAGAAYAWQEAAJ0FAAAAAA==&#10;">
                <v:fill on="f" focussize="0,0"/>
                <v:stroke color="#000000" joinstyle="round"/>
                <v:imagedata o:title=""/>
                <o:lock v:ext="edit" aspectratio="f"/>
              </v:shape>
            </w:pict>
          </mc:Fallback>
        </mc:AlternateContent>
      </w:r>
      <w:r>
        <w:rPr>
          <w:rFonts w:hint="eastAsia" w:ascii="黑体" w:hAnsi="宋体" w:eastAsia="黑体"/>
          <w:sz w:val="32"/>
          <w:szCs w:val="32"/>
        </w:rPr>
        <w:t xml:space="preserve">填表日期 </w:t>
      </w:r>
      <w:r>
        <w:rPr>
          <w:rFonts w:hint="eastAsia" w:ascii="黑体" w:hAnsi="宋体" w:eastAsia="黑体"/>
          <w:sz w:val="32"/>
          <w:szCs w:val="32"/>
        </w:rPr>
        <w:tab/>
      </w:r>
      <w:bookmarkStart w:id="9" w:name="PO_applyTime"/>
      <w:bookmarkEnd w:id="9"/>
      <w:r>
        <w:rPr>
          <w:rFonts w:hint="eastAsia" w:ascii="黑体" w:hAnsi="宋体" w:eastAsia="黑体"/>
          <w:sz w:val="32"/>
          <w:szCs w:val="32"/>
          <w:lang w:val="en-US" w:eastAsia="zh-CN"/>
        </w:rPr>
        <w:t xml:space="preserve">    2026年10月15日</w:t>
      </w:r>
    </w:p>
    <w:p w14:paraId="58DBA6A0">
      <w:pPr>
        <w:keepNext w:val="0"/>
        <w:keepLines w:val="0"/>
        <w:pageBreakBefore w:val="0"/>
        <w:widowControl w:val="0"/>
        <w:kinsoku/>
        <w:wordWrap/>
        <w:overflowPunct/>
        <w:topLinePunct w:val="0"/>
        <w:autoSpaceDE/>
        <w:autoSpaceDN/>
        <w:bidi w:val="0"/>
        <w:adjustRightInd/>
        <w:snapToGrid w:val="0"/>
        <w:spacing w:line="480" w:lineRule="auto"/>
        <w:jc w:val="center"/>
        <w:textAlignment w:val="auto"/>
        <w:rPr>
          <w:rFonts w:hint="eastAsia" w:ascii="黑体" w:eastAsia="黑体"/>
          <w:bCs/>
          <w:sz w:val="24"/>
        </w:rPr>
      </w:pPr>
    </w:p>
    <w:p w14:paraId="6175C554">
      <w:pPr>
        <w:keepNext w:val="0"/>
        <w:keepLines w:val="0"/>
        <w:pageBreakBefore w:val="0"/>
        <w:widowControl w:val="0"/>
        <w:kinsoku/>
        <w:wordWrap/>
        <w:overflowPunct/>
        <w:topLinePunct w:val="0"/>
        <w:autoSpaceDE/>
        <w:autoSpaceDN/>
        <w:bidi w:val="0"/>
        <w:snapToGrid w:val="0"/>
        <w:spacing w:line="360" w:lineRule="auto"/>
        <w:jc w:val="center"/>
        <w:textAlignment w:val="auto"/>
        <w:rPr>
          <w:rFonts w:hint="default" w:ascii="黑体" w:eastAsia="黑体"/>
          <w:bCs/>
          <w:sz w:val="24"/>
          <w:szCs w:val="24"/>
          <w:lang w:val="en-US" w:eastAsia="zh-CN"/>
        </w:rPr>
      </w:pPr>
      <w:r>
        <w:rPr>
          <w:rFonts w:hint="eastAsia" w:ascii="黑体" w:eastAsia="黑体"/>
          <w:bCs/>
          <w:sz w:val="24"/>
          <w:szCs w:val="24"/>
        </w:rPr>
        <w:t>暨南大学</w:t>
      </w:r>
      <w:r>
        <w:rPr>
          <w:rFonts w:hint="eastAsia" w:ascii="黑体" w:eastAsia="黑体"/>
          <w:bCs/>
          <w:sz w:val="24"/>
          <w:szCs w:val="24"/>
          <w:lang w:val="en-US" w:eastAsia="zh-CN"/>
        </w:rPr>
        <w:t>本科生院教务处制</w:t>
      </w:r>
    </w:p>
    <w:p w14:paraId="5BA97487">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eastAsia="黑体"/>
          <w:sz w:val="24"/>
          <w:szCs w:val="24"/>
          <w:lang w:val="en-US" w:eastAsia="zh-CN"/>
        </w:rPr>
      </w:pPr>
      <w:r>
        <w:rPr>
          <w:rFonts w:hint="eastAsia" w:eastAsia="黑体"/>
          <w:sz w:val="24"/>
          <w:szCs w:val="24"/>
          <w:lang w:val="en-US" w:eastAsia="zh-CN"/>
        </w:rPr>
        <w:t>2025年3月</w:t>
      </w:r>
    </w:p>
    <w:p w14:paraId="77ECBBF0">
      <w:pPr>
        <w:spacing w:line="500" w:lineRule="exact"/>
        <w:jc w:val="center"/>
        <w:rPr>
          <w:rFonts w:hint="eastAsia"/>
        </w:rPr>
      </w:pPr>
    </w:p>
    <w:p w14:paraId="5FBF63D5">
      <w:pPr>
        <w:spacing w:line="500" w:lineRule="exact"/>
        <w:jc w:val="center"/>
        <w:rPr>
          <w:rFonts w:hint="eastAsia" w:eastAsia="黑体"/>
          <w:b/>
          <w:spacing w:val="32"/>
          <w:sz w:val="36"/>
        </w:rPr>
      </w:pPr>
      <w:r>
        <w:rPr>
          <w:rFonts w:hint="eastAsia" w:eastAsia="黑体"/>
          <w:b/>
          <w:spacing w:val="32"/>
          <w:sz w:val="36"/>
        </w:rPr>
        <w:t>填表说明</w:t>
      </w:r>
    </w:p>
    <w:p w14:paraId="59492A04">
      <w:pPr>
        <w:spacing w:line="500" w:lineRule="exact"/>
        <w:jc w:val="center"/>
        <w:rPr>
          <w:rFonts w:hint="eastAsia" w:eastAsia="黑体"/>
          <w:sz w:val="36"/>
        </w:rPr>
      </w:pPr>
    </w:p>
    <w:p w14:paraId="4EB5CAB0">
      <w:pPr>
        <w:numPr>
          <w:ilvl w:val="0"/>
          <w:numId w:val="1"/>
        </w:numPr>
        <w:spacing w:line="400" w:lineRule="atLeast"/>
        <w:ind w:left="107" w:leftChars="51" w:right="113" w:firstLine="520" w:firstLineChars="200"/>
        <w:rPr>
          <w:rFonts w:hint="eastAsia" w:ascii="宋体" w:hAnsi="宋体"/>
          <w:sz w:val="26"/>
          <w:szCs w:val="26"/>
        </w:rPr>
      </w:pPr>
      <w:r>
        <w:rPr>
          <w:rFonts w:hint="eastAsia" w:ascii="宋体" w:hAnsi="宋体"/>
          <w:sz w:val="26"/>
          <w:szCs w:val="26"/>
        </w:rPr>
        <w:t>《暨南大学大学生创新创业训练计划项目</w:t>
      </w:r>
      <w:r>
        <w:rPr>
          <w:rFonts w:hint="eastAsia" w:ascii="宋体" w:hAnsi="宋体"/>
          <w:sz w:val="26"/>
          <w:szCs w:val="26"/>
          <w:lang w:val="en-US" w:eastAsia="zh-CN"/>
        </w:rPr>
        <w:t>中期检查表</w:t>
      </w:r>
      <w:r>
        <w:rPr>
          <w:rFonts w:hint="eastAsia" w:ascii="宋体" w:hAnsi="宋体"/>
          <w:sz w:val="26"/>
          <w:szCs w:val="26"/>
        </w:rPr>
        <w:t>》由项目负责人根据项目实施情况实事求是填写，表达明确严谨</w:t>
      </w:r>
      <w:r>
        <w:rPr>
          <w:rFonts w:hint="eastAsia" w:ascii="宋体" w:hAnsi="宋体"/>
          <w:sz w:val="26"/>
          <w:szCs w:val="26"/>
          <w:lang w:eastAsia="zh-CN"/>
        </w:rPr>
        <w:t>。</w:t>
      </w:r>
    </w:p>
    <w:p w14:paraId="1626F0D4">
      <w:pPr>
        <w:numPr>
          <w:ilvl w:val="0"/>
          <w:numId w:val="1"/>
        </w:numPr>
        <w:spacing w:line="400" w:lineRule="atLeast"/>
        <w:ind w:left="107" w:leftChars="51" w:right="113" w:firstLine="520" w:firstLineChars="200"/>
        <w:rPr>
          <w:rFonts w:hint="eastAsia" w:ascii="宋体" w:hAnsi="宋体" w:eastAsia="宋体" w:cs="Times New Roman"/>
          <w:sz w:val="26"/>
          <w:szCs w:val="26"/>
        </w:rPr>
      </w:pPr>
      <w:r>
        <w:rPr>
          <w:rFonts w:hint="eastAsia" w:ascii="宋体" w:hAnsi="宋体"/>
          <w:sz w:val="26"/>
          <w:szCs w:val="26"/>
        </w:rPr>
        <w:t>填写本表内容统一使用宋体，</w:t>
      </w:r>
      <w:r>
        <w:rPr>
          <w:rFonts w:hint="eastAsia" w:ascii="宋体" w:hAnsi="宋体"/>
          <w:sz w:val="26"/>
          <w:szCs w:val="26"/>
          <w:lang w:val="en-US" w:eastAsia="zh-CN"/>
        </w:rPr>
        <w:t>五</w:t>
      </w:r>
      <w:r>
        <w:rPr>
          <w:rFonts w:hint="eastAsia" w:ascii="宋体" w:hAnsi="宋体"/>
          <w:sz w:val="26"/>
          <w:szCs w:val="26"/>
        </w:rPr>
        <w:t>号字，单倍行距。表格各栏目可根据内容进行调整</w:t>
      </w:r>
      <w:r>
        <w:rPr>
          <w:rFonts w:hint="eastAsia" w:ascii="宋体" w:hAnsi="宋体"/>
          <w:sz w:val="26"/>
          <w:szCs w:val="26"/>
          <w:lang w:eastAsia="zh-CN"/>
        </w:rPr>
        <w:t>，</w:t>
      </w:r>
      <w:r>
        <w:rPr>
          <w:rFonts w:hint="eastAsia" w:ascii="宋体" w:hAnsi="宋体"/>
          <w:sz w:val="26"/>
          <w:szCs w:val="26"/>
        </w:rPr>
        <w:t>要确保表格的样式没有被改变；</w:t>
      </w:r>
      <w:r>
        <w:rPr>
          <w:rFonts w:hint="eastAsia" w:ascii="宋体" w:hAnsi="宋体" w:eastAsia="宋体" w:cs="Times New Roman"/>
          <w:sz w:val="26"/>
          <w:szCs w:val="26"/>
        </w:rPr>
        <w:t>填写完成后使用A4纸双面打印，于左侧装订成册。</w:t>
      </w:r>
    </w:p>
    <w:p w14:paraId="3626EB04">
      <w:pPr>
        <w:numPr>
          <w:ilvl w:val="0"/>
          <w:numId w:val="1"/>
        </w:numPr>
        <w:spacing w:line="400" w:lineRule="atLeast"/>
        <w:ind w:left="107" w:leftChars="51" w:right="113" w:firstLine="520" w:firstLineChars="200"/>
        <w:rPr>
          <w:rFonts w:hint="eastAsia" w:ascii="宋体" w:hAnsi="宋体" w:eastAsia="宋体" w:cs="Times New Roman"/>
          <w:sz w:val="26"/>
          <w:szCs w:val="26"/>
        </w:rPr>
      </w:pPr>
      <w:r>
        <w:rPr>
          <w:rFonts w:hint="eastAsia" w:ascii="宋体" w:hAnsi="宋体" w:eastAsia="宋体" w:cs="Times New Roman"/>
          <w:sz w:val="26"/>
          <w:szCs w:val="26"/>
        </w:rPr>
        <w:t>封面项目级别选填国家级、省级、校级三者之一；项目类型选填创新训练、创业训练、创业实践三者之一。</w:t>
      </w:r>
    </w:p>
    <w:p w14:paraId="22DFA6BA">
      <w:pPr>
        <w:numPr>
          <w:ilvl w:val="0"/>
          <w:numId w:val="1"/>
        </w:numPr>
        <w:spacing w:line="400" w:lineRule="atLeast"/>
        <w:ind w:left="107" w:leftChars="51" w:right="113" w:firstLine="520" w:firstLineChars="200"/>
        <w:rPr>
          <w:rFonts w:hint="eastAsia" w:ascii="宋体" w:hAnsi="宋体" w:eastAsia="宋体" w:cs="Times New Roman"/>
          <w:sz w:val="26"/>
          <w:szCs w:val="26"/>
        </w:rPr>
      </w:pPr>
      <w:r>
        <w:rPr>
          <w:rFonts w:hint="eastAsia" w:ascii="宋体" w:hAnsi="宋体" w:eastAsia="宋体" w:cs="Times New Roman"/>
          <w:sz w:val="26"/>
          <w:szCs w:val="26"/>
        </w:rPr>
        <w:t>项目负责人填写完</w:t>
      </w:r>
      <w:r>
        <w:rPr>
          <w:rFonts w:hint="eastAsia" w:ascii="宋体" w:hAnsi="宋体" w:eastAsia="宋体" w:cs="Times New Roman"/>
          <w:sz w:val="26"/>
          <w:szCs w:val="26"/>
          <w:lang w:val="en-US" w:eastAsia="zh-CN"/>
        </w:rPr>
        <w:t>本</w:t>
      </w:r>
      <w:r>
        <w:rPr>
          <w:rFonts w:hint="eastAsia" w:ascii="宋体" w:hAnsi="宋体" w:eastAsia="宋体" w:cs="Times New Roman"/>
          <w:sz w:val="26"/>
          <w:szCs w:val="26"/>
        </w:rPr>
        <w:t>表后，必须请指导教师审核，并填写意见和签名。</w:t>
      </w:r>
    </w:p>
    <w:p w14:paraId="264DBE53">
      <w:pPr>
        <w:numPr>
          <w:ilvl w:val="0"/>
          <w:numId w:val="1"/>
        </w:numPr>
        <w:spacing w:line="400" w:lineRule="atLeast"/>
        <w:ind w:left="107" w:leftChars="51" w:right="113" w:firstLine="520" w:firstLineChars="200"/>
        <w:rPr>
          <w:rFonts w:hint="eastAsia" w:ascii="宋体" w:hAnsi="宋体" w:eastAsia="宋体" w:cs="Times New Roman"/>
          <w:sz w:val="26"/>
          <w:szCs w:val="26"/>
        </w:rPr>
      </w:pPr>
      <w:r>
        <w:rPr>
          <w:rFonts w:hint="eastAsia" w:ascii="宋体" w:hAnsi="宋体" w:eastAsia="宋体" w:cs="Times New Roman"/>
          <w:sz w:val="26"/>
          <w:szCs w:val="26"/>
        </w:rPr>
        <w:t>填报时请参考《暨南大学大学生创新创业训练计划项目管理办法》（暨教〔202</w:t>
      </w:r>
      <w:r>
        <w:rPr>
          <w:rFonts w:hint="eastAsia" w:ascii="宋体" w:hAnsi="宋体" w:eastAsia="宋体" w:cs="Times New Roman"/>
          <w:sz w:val="26"/>
          <w:szCs w:val="26"/>
          <w:lang w:val="en-US" w:eastAsia="zh-CN"/>
        </w:rPr>
        <w:t>5</w:t>
      </w:r>
      <w:r>
        <w:rPr>
          <w:rFonts w:hint="eastAsia" w:ascii="宋体" w:hAnsi="宋体" w:eastAsia="宋体" w:cs="Times New Roman"/>
          <w:sz w:val="26"/>
          <w:szCs w:val="26"/>
        </w:rPr>
        <w:t>〕</w:t>
      </w:r>
      <w:r>
        <w:rPr>
          <w:rFonts w:hint="eastAsia" w:ascii="宋体" w:hAnsi="宋体" w:eastAsia="宋体" w:cs="Times New Roman"/>
          <w:sz w:val="26"/>
          <w:szCs w:val="26"/>
          <w:lang w:val="en-US" w:eastAsia="zh-CN"/>
        </w:rPr>
        <w:t>15</w:t>
      </w:r>
      <w:r>
        <w:rPr>
          <w:rFonts w:hint="eastAsia" w:ascii="宋体" w:hAnsi="宋体" w:eastAsia="宋体" w:cs="Times New Roman"/>
          <w:sz w:val="26"/>
          <w:szCs w:val="26"/>
        </w:rPr>
        <w:t>号）及其他相关文件要求。</w:t>
      </w:r>
    </w:p>
    <w:p w14:paraId="33A00FEB">
      <w:pPr>
        <w:numPr>
          <w:ilvl w:val="0"/>
          <w:numId w:val="1"/>
        </w:numPr>
        <w:spacing w:line="400" w:lineRule="atLeast"/>
        <w:ind w:left="107" w:leftChars="51" w:right="113" w:firstLine="520" w:firstLineChars="200"/>
        <w:rPr>
          <w:rFonts w:hint="eastAsia" w:ascii="宋体" w:hAnsi="宋体" w:eastAsia="宋体" w:cs="Times New Roman"/>
          <w:sz w:val="26"/>
          <w:szCs w:val="26"/>
        </w:rPr>
      </w:pPr>
      <w:r>
        <w:rPr>
          <w:rFonts w:hint="eastAsia" w:ascii="宋体" w:hAnsi="宋体" w:eastAsia="宋体" w:cs="Times New Roman"/>
          <w:sz w:val="26"/>
          <w:szCs w:val="26"/>
        </w:rPr>
        <w:t>《暨南大学大学生创新创业训练计划项目</w:t>
      </w:r>
      <w:r>
        <w:rPr>
          <w:rFonts w:hint="eastAsia" w:ascii="宋体" w:hAnsi="宋体" w:eastAsia="宋体" w:cs="Times New Roman"/>
          <w:sz w:val="26"/>
          <w:szCs w:val="26"/>
          <w:lang w:val="en-US" w:eastAsia="zh-CN"/>
        </w:rPr>
        <w:t>中期检查表</w:t>
      </w:r>
      <w:r>
        <w:rPr>
          <w:rFonts w:hint="eastAsia" w:ascii="宋体" w:hAnsi="宋体" w:eastAsia="宋体" w:cs="Times New Roman"/>
          <w:sz w:val="26"/>
          <w:szCs w:val="26"/>
        </w:rPr>
        <w:t>》将作为项目结题和评优的主要材料之一。</w:t>
      </w:r>
    </w:p>
    <w:p w14:paraId="36DA4BCC">
      <w:pPr>
        <w:spacing w:line="400" w:lineRule="atLeast"/>
        <w:ind w:right="113"/>
        <w:rPr>
          <w:rFonts w:hint="eastAsia" w:ascii="宋体" w:hAnsi="宋体"/>
          <w:sz w:val="30"/>
          <w:szCs w:val="30"/>
        </w:rPr>
      </w:pPr>
      <w:r>
        <w:rPr>
          <w:rFonts w:hint="eastAsia" w:ascii="宋体" w:hAnsi="宋体"/>
          <w:sz w:val="30"/>
          <w:szCs w:val="30"/>
        </w:rPr>
        <w:t xml:space="preserve">     </w:t>
      </w:r>
    </w:p>
    <w:p w14:paraId="04B8AF4F">
      <w:pPr>
        <w:spacing w:line="400" w:lineRule="atLeast"/>
        <w:ind w:left="107" w:leftChars="51" w:right="113" w:firstLine="560" w:firstLineChars="200"/>
        <w:rPr>
          <w:rFonts w:hint="eastAsia" w:ascii="仿宋_GB2312" w:eastAsia="仿宋_GB2312"/>
          <w:sz w:val="28"/>
        </w:rPr>
      </w:pPr>
    </w:p>
    <w:p w14:paraId="5B1E5535">
      <w:pPr>
        <w:spacing w:line="400" w:lineRule="atLeast"/>
        <w:ind w:left="107" w:leftChars="51" w:right="113" w:firstLine="560" w:firstLineChars="200"/>
        <w:rPr>
          <w:rFonts w:hint="eastAsia" w:ascii="仿宋_GB2312" w:eastAsia="仿宋_GB2312"/>
          <w:sz w:val="28"/>
        </w:rPr>
      </w:pPr>
    </w:p>
    <w:p w14:paraId="723A7EF8">
      <w:pPr>
        <w:spacing w:line="400" w:lineRule="atLeast"/>
        <w:ind w:left="107" w:leftChars="51" w:right="113" w:firstLine="560" w:firstLineChars="200"/>
        <w:rPr>
          <w:rFonts w:hint="eastAsia" w:ascii="仿宋_GB2312" w:eastAsia="仿宋_GB2312"/>
          <w:sz w:val="28"/>
        </w:rPr>
      </w:pPr>
    </w:p>
    <w:p w14:paraId="1D8919E1">
      <w:pPr>
        <w:spacing w:line="400" w:lineRule="atLeast"/>
        <w:ind w:left="107" w:leftChars="51" w:right="113" w:firstLine="560" w:firstLineChars="200"/>
        <w:rPr>
          <w:rFonts w:hint="eastAsia" w:ascii="仿宋_GB2312" w:eastAsia="仿宋_GB2312"/>
          <w:sz w:val="28"/>
        </w:rPr>
      </w:pPr>
    </w:p>
    <w:p w14:paraId="0B23B8A6">
      <w:pPr>
        <w:spacing w:line="400" w:lineRule="atLeast"/>
        <w:ind w:left="107" w:leftChars="51" w:right="113" w:firstLine="560" w:firstLineChars="200"/>
        <w:rPr>
          <w:rFonts w:hint="eastAsia" w:ascii="仿宋_GB2312" w:eastAsia="仿宋_GB2312"/>
          <w:sz w:val="28"/>
        </w:rPr>
      </w:pPr>
    </w:p>
    <w:p w14:paraId="182C362A">
      <w:pPr>
        <w:spacing w:line="400" w:lineRule="atLeast"/>
        <w:ind w:left="107" w:leftChars="51" w:right="113" w:firstLine="560" w:firstLineChars="200"/>
        <w:rPr>
          <w:rFonts w:hint="eastAsia" w:ascii="仿宋_GB2312" w:eastAsia="仿宋_GB2312"/>
          <w:sz w:val="28"/>
        </w:rPr>
      </w:pPr>
    </w:p>
    <w:p w14:paraId="4A5A3D41">
      <w:pPr>
        <w:spacing w:line="400" w:lineRule="atLeast"/>
        <w:ind w:left="107" w:leftChars="51" w:right="113" w:firstLine="560" w:firstLineChars="200"/>
        <w:rPr>
          <w:rFonts w:hint="eastAsia" w:ascii="仿宋_GB2312" w:eastAsia="仿宋_GB2312"/>
          <w:sz w:val="28"/>
        </w:rPr>
      </w:pPr>
    </w:p>
    <w:p w14:paraId="64776B66">
      <w:pPr>
        <w:spacing w:line="400" w:lineRule="atLeast"/>
        <w:ind w:right="113"/>
        <w:rPr>
          <w:rFonts w:hint="eastAsia" w:ascii="仿宋_GB2312" w:eastAsia="仿宋_GB2312"/>
          <w:sz w:val="28"/>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1075"/>
        <w:gridCol w:w="1173"/>
        <w:gridCol w:w="1172"/>
        <w:gridCol w:w="450"/>
        <w:gridCol w:w="1170"/>
        <w:gridCol w:w="1690"/>
        <w:gridCol w:w="1640"/>
      </w:tblGrid>
      <w:tr w14:paraId="60C73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13" w:type="dxa"/>
            <w:gridSpan w:val="2"/>
            <w:noWrap w:val="0"/>
            <w:vAlign w:val="center"/>
          </w:tcPr>
          <w:p w14:paraId="2FE9E0E3">
            <w:pPr>
              <w:spacing w:line="360" w:lineRule="auto"/>
              <w:jc w:val="center"/>
              <w:rPr>
                <w:rFonts w:hint="eastAsia"/>
                <w:szCs w:val="21"/>
              </w:rPr>
            </w:pPr>
            <w:r>
              <w:br w:type="page"/>
            </w:r>
            <w:r>
              <w:rPr>
                <w:rFonts w:eastAsia="黑体"/>
                <w:b/>
                <w:bCs/>
                <w:sz w:val="44"/>
              </w:rPr>
              <w:br w:type="page"/>
            </w:r>
            <w:r>
              <w:rPr>
                <w:bCs/>
                <w:szCs w:val="21"/>
              </w:rPr>
              <w:br w:type="page"/>
            </w:r>
            <w:r>
              <w:rPr>
                <w:rFonts w:hint="eastAsia"/>
                <w:szCs w:val="21"/>
              </w:rPr>
              <w:t>项目名称</w:t>
            </w:r>
          </w:p>
        </w:tc>
        <w:tc>
          <w:tcPr>
            <w:tcW w:w="7295" w:type="dxa"/>
            <w:gridSpan w:val="6"/>
            <w:noWrap w:val="0"/>
            <w:vAlign w:val="center"/>
          </w:tcPr>
          <w:p w14:paraId="17787169">
            <w:pPr>
              <w:spacing w:line="360" w:lineRule="auto"/>
              <w:jc w:val="center"/>
              <w:rPr>
                <w:rFonts w:hint="eastAsia"/>
                <w:szCs w:val="21"/>
              </w:rPr>
            </w:pPr>
            <w:bookmarkStart w:id="10" w:name="PO_tProjName"/>
            <w:bookmarkEnd w:id="10"/>
            <w:r>
              <w:rPr>
                <w:rFonts w:hint="eastAsia"/>
                <w:szCs w:val="21"/>
              </w:rPr>
              <w:t>TriFlow:三模态生成式双向视觉增强与分割系统</w:t>
            </w:r>
          </w:p>
        </w:tc>
      </w:tr>
      <w:tr w14:paraId="4B96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13" w:type="dxa"/>
            <w:gridSpan w:val="2"/>
            <w:noWrap w:val="0"/>
            <w:vAlign w:val="center"/>
          </w:tcPr>
          <w:p w14:paraId="6D1EA1C4">
            <w:pPr>
              <w:spacing w:line="360" w:lineRule="auto"/>
              <w:jc w:val="center"/>
              <w:rPr>
                <w:rFonts w:hint="eastAsia"/>
              </w:rPr>
            </w:pPr>
            <w:r>
              <w:rPr>
                <w:rFonts w:hint="eastAsia"/>
              </w:rPr>
              <w:t>起止时间</w:t>
            </w:r>
          </w:p>
        </w:tc>
        <w:tc>
          <w:tcPr>
            <w:tcW w:w="7295" w:type="dxa"/>
            <w:gridSpan w:val="6"/>
            <w:noWrap w:val="0"/>
            <w:vAlign w:val="center"/>
          </w:tcPr>
          <w:p w14:paraId="328CA984">
            <w:pPr>
              <w:spacing w:line="360" w:lineRule="auto"/>
              <w:jc w:val="center"/>
              <w:rPr>
                <w:rFonts w:hint="default" w:eastAsia="宋体"/>
                <w:szCs w:val="21"/>
                <w:lang w:val="en-US" w:eastAsia="zh-CN"/>
              </w:rPr>
            </w:pPr>
            <w:bookmarkStart w:id="11" w:name="PO_tStartEndTime"/>
            <w:bookmarkEnd w:id="11"/>
            <w:r>
              <w:rPr>
                <w:rFonts w:hint="eastAsia"/>
                <w:szCs w:val="21"/>
                <w:lang w:val="en-US" w:eastAsia="zh-CN"/>
              </w:rPr>
              <w:t>2026年4月至2026年4月</w:t>
            </w:r>
          </w:p>
        </w:tc>
      </w:tr>
      <w:tr w14:paraId="729A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8" w:type="dxa"/>
            <w:vMerge w:val="restart"/>
            <w:noWrap w:val="0"/>
            <w:vAlign w:val="center"/>
          </w:tcPr>
          <w:p w14:paraId="1C99D50F">
            <w:pPr>
              <w:jc w:val="center"/>
              <w:rPr>
                <w:rFonts w:hint="eastAsia"/>
                <w:szCs w:val="21"/>
              </w:rPr>
            </w:pPr>
            <w:r>
              <w:rPr>
                <w:rFonts w:hint="eastAsia"/>
                <w:szCs w:val="21"/>
              </w:rPr>
              <w:t>负责人</w:t>
            </w:r>
          </w:p>
        </w:tc>
        <w:tc>
          <w:tcPr>
            <w:tcW w:w="1075" w:type="dxa"/>
            <w:noWrap w:val="0"/>
            <w:vAlign w:val="top"/>
          </w:tcPr>
          <w:p w14:paraId="42C8586F">
            <w:pPr>
              <w:jc w:val="center"/>
              <w:rPr>
                <w:rFonts w:hint="eastAsia"/>
                <w:szCs w:val="21"/>
              </w:rPr>
            </w:pPr>
            <w:r>
              <w:rPr>
                <w:rFonts w:hint="eastAsia"/>
                <w:szCs w:val="21"/>
              </w:rPr>
              <w:t>姓  名</w:t>
            </w:r>
          </w:p>
        </w:tc>
        <w:tc>
          <w:tcPr>
            <w:tcW w:w="1173" w:type="dxa"/>
            <w:noWrap w:val="0"/>
            <w:vAlign w:val="top"/>
          </w:tcPr>
          <w:p w14:paraId="3A295392">
            <w:pPr>
              <w:jc w:val="center"/>
              <w:rPr>
                <w:rFonts w:hint="eastAsia"/>
                <w:szCs w:val="21"/>
              </w:rPr>
            </w:pPr>
            <w:r>
              <w:rPr>
                <w:rFonts w:hint="eastAsia"/>
                <w:szCs w:val="21"/>
              </w:rPr>
              <w:t>性</w:t>
            </w:r>
            <w:r>
              <w:rPr>
                <w:rFonts w:hint="eastAsia"/>
                <w:szCs w:val="21"/>
                <w:lang w:val="en-US" w:eastAsia="zh-CN"/>
              </w:rPr>
              <w:t xml:space="preserve">  </w:t>
            </w:r>
            <w:r>
              <w:rPr>
                <w:rFonts w:hint="eastAsia"/>
                <w:szCs w:val="21"/>
              </w:rPr>
              <w:t>别</w:t>
            </w:r>
          </w:p>
        </w:tc>
        <w:tc>
          <w:tcPr>
            <w:tcW w:w="1172" w:type="dxa"/>
            <w:noWrap w:val="0"/>
            <w:vAlign w:val="top"/>
          </w:tcPr>
          <w:p w14:paraId="413329D9">
            <w:pPr>
              <w:jc w:val="center"/>
              <w:rPr>
                <w:rFonts w:hint="eastAsia"/>
                <w:szCs w:val="21"/>
              </w:rPr>
            </w:pPr>
            <w:r>
              <w:rPr>
                <w:rFonts w:hint="eastAsia"/>
                <w:szCs w:val="21"/>
              </w:rPr>
              <w:t>学  号</w:t>
            </w:r>
          </w:p>
        </w:tc>
        <w:tc>
          <w:tcPr>
            <w:tcW w:w="1620" w:type="dxa"/>
            <w:gridSpan w:val="2"/>
            <w:noWrap w:val="0"/>
            <w:vAlign w:val="top"/>
          </w:tcPr>
          <w:p w14:paraId="25A55BDF">
            <w:pPr>
              <w:jc w:val="center"/>
              <w:rPr>
                <w:rFonts w:hint="eastAsia"/>
                <w:szCs w:val="21"/>
              </w:rPr>
            </w:pPr>
            <w:r>
              <w:rPr>
                <w:rFonts w:hint="eastAsia"/>
                <w:szCs w:val="21"/>
              </w:rPr>
              <w:t>学院及专业</w:t>
            </w:r>
          </w:p>
        </w:tc>
        <w:tc>
          <w:tcPr>
            <w:tcW w:w="1690" w:type="dxa"/>
            <w:noWrap w:val="0"/>
            <w:vAlign w:val="top"/>
          </w:tcPr>
          <w:p w14:paraId="3A4B194E">
            <w:pPr>
              <w:jc w:val="center"/>
              <w:rPr>
                <w:rFonts w:hint="default" w:eastAsia="宋体"/>
                <w:szCs w:val="21"/>
                <w:lang w:val="en-US" w:eastAsia="zh-CN"/>
              </w:rPr>
            </w:pPr>
            <w:r>
              <w:rPr>
                <w:rFonts w:hint="eastAsia"/>
                <w:szCs w:val="21"/>
                <w:lang w:val="en-US" w:eastAsia="zh-CN"/>
              </w:rPr>
              <w:t>生源情况</w:t>
            </w:r>
          </w:p>
        </w:tc>
        <w:tc>
          <w:tcPr>
            <w:tcW w:w="1640" w:type="dxa"/>
            <w:noWrap w:val="0"/>
            <w:vAlign w:val="top"/>
          </w:tcPr>
          <w:p w14:paraId="2A8C73EC">
            <w:pPr>
              <w:jc w:val="center"/>
              <w:rPr>
                <w:szCs w:val="21"/>
              </w:rPr>
            </w:pPr>
            <w:r>
              <w:rPr>
                <w:rFonts w:hint="eastAsia"/>
                <w:szCs w:val="21"/>
              </w:rPr>
              <w:t>分</w:t>
            </w:r>
            <w:r>
              <w:rPr>
                <w:rFonts w:hint="eastAsia"/>
                <w:szCs w:val="21"/>
                <w:lang w:val="en-US" w:eastAsia="zh-CN"/>
              </w:rPr>
              <w:t xml:space="preserve">  </w:t>
            </w:r>
            <w:r>
              <w:rPr>
                <w:rFonts w:hint="eastAsia"/>
                <w:szCs w:val="21"/>
              </w:rPr>
              <w:t>工</w:t>
            </w:r>
          </w:p>
        </w:tc>
      </w:tr>
      <w:tr w14:paraId="2481B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8" w:type="dxa"/>
            <w:vMerge w:val="continue"/>
            <w:noWrap w:val="0"/>
            <w:vAlign w:val="top"/>
          </w:tcPr>
          <w:p w14:paraId="2FEC22AF">
            <w:pPr>
              <w:spacing w:line="360" w:lineRule="auto"/>
              <w:jc w:val="center"/>
              <w:rPr>
                <w:rFonts w:hint="eastAsia"/>
                <w:szCs w:val="21"/>
              </w:rPr>
            </w:pPr>
          </w:p>
        </w:tc>
        <w:tc>
          <w:tcPr>
            <w:tcW w:w="1075" w:type="dxa"/>
            <w:noWrap w:val="0"/>
            <w:vAlign w:val="top"/>
          </w:tcPr>
          <w:p w14:paraId="6CEE38CC">
            <w:pPr>
              <w:spacing w:line="360" w:lineRule="auto"/>
              <w:jc w:val="center"/>
              <w:rPr>
                <w:rFonts w:hint="eastAsia" w:eastAsia="宋体"/>
                <w:szCs w:val="21"/>
                <w:lang w:val="en-US" w:eastAsia="zh-CN"/>
              </w:rPr>
            </w:pPr>
            <w:bookmarkStart w:id="12" w:name="PO_tUndertakerNo"/>
            <w:bookmarkEnd w:id="12"/>
            <w:r>
              <w:rPr>
                <w:rFonts w:hint="eastAsia"/>
                <w:szCs w:val="21"/>
                <w:lang w:val="en-US" w:eastAsia="zh-CN"/>
              </w:rPr>
              <w:t>李向武</w:t>
            </w:r>
          </w:p>
        </w:tc>
        <w:tc>
          <w:tcPr>
            <w:tcW w:w="1173" w:type="dxa"/>
            <w:noWrap w:val="0"/>
            <w:vAlign w:val="top"/>
          </w:tcPr>
          <w:p w14:paraId="155CC343">
            <w:pPr>
              <w:spacing w:line="360" w:lineRule="auto"/>
              <w:jc w:val="center"/>
              <w:rPr>
                <w:rFonts w:hint="eastAsia" w:eastAsia="宋体"/>
                <w:szCs w:val="21"/>
                <w:lang w:val="en-US" w:eastAsia="zh-CN"/>
              </w:rPr>
            </w:pPr>
            <w:bookmarkStart w:id="13" w:name="PO_tProjUnderTakerName"/>
            <w:bookmarkEnd w:id="13"/>
            <w:r>
              <w:rPr>
                <w:rFonts w:hint="eastAsia"/>
                <w:szCs w:val="21"/>
                <w:lang w:val="en-US" w:eastAsia="zh-CN"/>
              </w:rPr>
              <w:t>男</w:t>
            </w:r>
          </w:p>
        </w:tc>
        <w:tc>
          <w:tcPr>
            <w:tcW w:w="1172" w:type="dxa"/>
            <w:noWrap w:val="0"/>
            <w:vAlign w:val="top"/>
          </w:tcPr>
          <w:p w14:paraId="363ED253">
            <w:pPr>
              <w:spacing w:line="360" w:lineRule="auto"/>
              <w:jc w:val="center"/>
              <w:rPr>
                <w:rFonts w:hint="default" w:eastAsia="宋体"/>
                <w:szCs w:val="21"/>
                <w:lang w:val="en-US" w:eastAsia="zh-CN"/>
              </w:rPr>
            </w:pPr>
            <w:bookmarkStart w:id="14" w:name="PO_tEnterYear"/>
            <w:bookmarkEnd w:id="14"/>
            <w:r>
              <w:rPr>
                <w:rFonts w:hint="eastAsia"/>
                <w:szCs w:val="21"/>
                <w:lang w:val="en-US" w:eastAsia="zh-CN"/>
              </w:rPr>
              <w:t>2024104374</w:t>
            </w:r>
          </w:p>
        </w:tc>
        <w:tc>
          <w:tcPr>
            <w:tcW w:w="1620" w:type="dxa"/>
            <w:gridSpan w:val="2"/>
            <w:noWrap w:val="0"/>
            <w:vAlign w:val="top"/>
          </w:tcPr>
          <w:p w14:paraId="46081821">
            <w:pPr>
              <w:spacing w:line="360" w:lineRule="auto"/>
              <w:jc w:val="center"/>
              <w:rPr>
                <w:rFonts w:hint="eastAsia"/>
                <w:szCs w:val="21"/>
                <w:lang w:val="en-US" w:eastAsia="zh-CN"/>
              </w:rPr>
            </w:pPr>
            <w:bookmarkStart w:id="15" w:name="PO_tColMajor"/>
            <w:bookmarkEnd w:id="15"/>
            <w:r>
              <w:rPr>
                <w:rFonts w:hint="eastAsia"/>
                <w:szCs w:val="21"/>
                <w:lang w:val="en-US" w:eastAsia="zh-CN"/>
              </w:rPr>
              <w:t>智能科学与工程学院</w:t>
            </w:r>
          </w:p>
          <w:p w14:paraId="27F78BBA">
            <w:pPr>
              <w:spacing w:line="360" w:lineRule="auto"/>
              <w:jc w:val="center"/>
              <w:rPr>
                <w:rFonts w:hint="default" w:eastAsia="宋体"/>
                <w:szCs w:val="21"/>
                <w:lang w:val="en-US" w:eastAsia="zh-CN"/>
              </w:rPr>
            </w:pPr>
            <w:r>
              <w:rPr>
                <w:rFonts w:hint="eastAsia"/>
                <w:szCs w:val="21"/>
                <w:lang w:val="en-US" w:eastAsia="zh-CN"/>
              </w:rPr>
              <w:t>人工智能</w:t>
            </w:r>
          </w:p>
        </w:tc>
        <w:tc>
          <w:tcPr>
            <w:tcW w:w="1690" w:type="dxa"/>
            <w:noWrap w:val="0"/>
            <w:vAlign w:val="top"/>
          </w:tcPr>
          <w:p w14:paraId="47715988">
            <w:pPr>
              <w:spacing w:line="360" w:lineRule="auto"/>
              <w:jc w:val="center"/>
              <w:rPr>
                <w:rFonts w:hint="eastAsia"/>
                <w:szCs w:val="21"/>
              </w:rPr>
            </w:pPr>
            <w:bookmarkStart w:id="16" w:name="PO_tPhone"/>
            <w:bookmarkEnd w:id="16"/>
            <w:r>
              <w:rPr>
                <w:rFonts w:hint="eastAsia" w:ascii="宋体" w:hAnsi="宋体"/>
                <w:szCs w:val="21"/>
                <w:lang w:eastAsia="zh-CN"/>
              </w:rPr>
              <w:t>☑</w:t>
            </w:r>
            <w:r>
              <w:rPr>
                <w:rFonts w:hint="eastAsia" w:ascii="宋体" w:hAnsi="宋体"/>
                <w:szCs w:val="21"/>
              </w:rPr>
              <w:t>内招</w:t>
            </w:r>
            <w:r>
              <w:rPr>
                <w:rFonts w:ascii="宋体" w:hAnsi="宋体"/>
                <w:szCs w:val="21"/>
              </w:rPr>
              <w:t xml:space="preserve"> </w:t>
            </w:r>
            <w:r>
              <w:rPr>
                <w:rFonts w:hint="eastAsia" w:ascii="宋体" w:hAnsi="宋体"/>
                <w:szCs w:val="21"/>
              </w:rPr>
              <w:t>□外招</w:t>
            </w:r>
          </w:p>
        </w:tc>
        <w:tc>
          <w:tcPr>
            <w:tcW w:w="1640" w:type="dxa"/>
            <w:noWrap w:val="0"/>
            <w:vAlign w:val="top"/>
          </w:tcPr>
          <w:p w14:paraId="4C79A714">
            <w:pPr>
              <w:spacing w:line="360" w:lineRule="auto"/>
              <w:jc w:val="center"/>
              <w:rPr>
                <w:rFonts w:hint="default" w:eastAsia="宋体"/>
                <w:szCs w:val="21"/>
                <w:lang w:val="en-US" w:eastAsia="zh-CN"/>
              </w:rPr>
            </w:pPr>
            <w:bookmarkStart w:id="17" w:name="PO_tEmail"/>
            <w:bookmarkEnd w:id="17"/>
            <w:r>
              <w:rPr>
                <w:rFonts w:hint="eastAsia"/>
                <w:szCs w:val="21"/>
                <w:lang w:val="en-US" w:eastAsia="zh-CN"/>
              </w:rPr>
              <w:t>负责人，模型设计与训练</w:t>
            </w:r>
          </w:p>
        </w:tc>
      </w:tr>
      <w:tr w14:paraId="4961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8" w:type="dxa"/>
            <w:noWrap w:val="0"/>
            <w:vAlign w:val="center"/>
          </w:tcPr>
          <w:p w14:paraId="152AB02D">
            <w:pPr>
              <w:jc w:val="center"/>
              <w:rPr>
                <w:rFonts w:hint="default" w:eastAsia="宋体"/>
                <w:szCs w:val="21"/>
                <w:lang w:val="en-US" w:eastAsia="zh-CN"/>
              </w:rPr>
            </w:pPr>
            <w:r>
              <w:rPr>
                <w:rFonts w:hint="eastAsia"/>
                <w:szCs w:val="21"/>
                <w:lang w:val="en-US" w:eastAsia="zh-CN"/>
              </w:rPr>
              <w:t>项目组成员</w:t>
            </w:r>
          </w:p>
        </w:tc>
        <w:tc>
          <w:tcPr>
            <w:tcW w:w="1075" w:type="dxa"/>
            <w:noWrap w:val="0"/>
            <w:vAlign w:val="top"/>
          </w:tcPr>
          <w:p w14:paraId="53DF20AB">
            <w:pPr>
              <w:spacing w:line="360" w:lineRule="auto"/>
              <w:jc w:val="center"/>
              <w:rPr>
                <w:rFonts w:hint="eastAsia" w:eastAsia="宋体"/>
                <w:szCs w:val="21"/>
                <w:lang w:val="en-US" w:eastAsia="zh-CN"/>
              </w:rPr>
            </w:pPr>
            <w:bookmarkStart w:id="18" w:name="PO_memNo1"/>
            <w:bookmarkEnd w:id="18"/>
            <w:r>
              <w:rPr>
                <w:rFonts w:hint="eastAsia"/>
                <w:szCs w:val="21"/>
                <w:lang w:val="en-US" w:eastAsia="zh-CN"/>
              </w:rPr>
              <w:t>蔡烨超</w:t>
            </w:r>
          </w:p>
        </w:tc>
        <w:tc>
          <w:tcPr>
            <w:tcW w:w="1173" w:type="dxa"/>
            <w:noWrap w:val="0"/>
            <w:vAlign w:val="top"/>
          </w:tcPr>
          <w:p w14:paraId="727823B9">
            <w:pPr>
              <w:spacing w:line="360" w:lineRule="auto"/>
              <w:jc w:val="center"/>
              <w:rPr>
                <w:rFonts w:hint="eastAsia" w:eastAsia="宋体"/>
                <w:szCs w:val="21"/>
                <w:lang w:val="en-US" w:eastAsia="zh-CN"/>
              </w:rPr>
            </w:pPr>
            <w:bookmarkStart w:id="19" w:name="PO_memName1"/>
            <w:bookmarkEnd w:id="19"/>
            <w:r>
              <w:rPr>
                <w:rFonts w:hint="eastAsia"/>
                <w:szCs w:val="21"/>
                <w:lang w:val="en-US" w:eastAsia="zh-CN"/>
              </w:rPr>
              <w:t>男</w:t>
            </w:r>
          </w:p>
        </w:tc>
        <w:tc>
          <w:tcPr>
            <w:tcW w:w="1172" w:type="dxa"/>
            <w:noWrap w:val="0"/>
            <w:vAlign w:val="top"/>
          </w:tcPr>
          <w:p w14:paraId="3A248C73">
            <w:pPr>
              <w:spacing w:line="360" w:lineRule="auto"/>
              <w:jc w:val="center"/>
              <w:rPr>
                <w:rFonts w:hint="default" w:eastAsia="宋体"/>
                <w:szCs w:val="21"/>
                <w:lang w:val="en-US" w:eastAsia="zh-CN"/>
              </w:rPr>
            </w:pPr>
            <w:bookmarkStart w:id="20" w:name="PO_memEnterYear1"/>
            <w:bookmarkEnd w:id="20"/>
            <w:r>
              <w:rPr>
                <w:rFonts w:hint="eastAsia" w:ascii="宋体" w:hAnsi="宋体"/>
                <w:szCs w:val="21"/>
                <w:lang w:val="en-US" w:eastAsia="zh-CN"/>
              </w:rPr>
              <w:t>2024103310</w:t>
            </w:r>
          </w:p>
        </w:tc>
        <w:tc>
          <w:tcPr>
            <w:tcW w:w="1620" w:type="dxa"/>
            <w:gridSpan w:val="2"/>
            <w:noWrap w:val="0"/>
            <w:vAlign w:val="top"/>
          </w:tcPr>
          <w:p w14:paraId="2474AB86">
            <w:pPr>
              <w:spacing w:line="360" w:lineRule="auto"/>
              <w:jc w:val="center"/>
              <w:rPr>
                <w:rFonts w:hint="eastAsia" w:ascii="宋体" w:hAnsi="宋体"/>
                <w:szCs w:val="21"/>
                <w:lang w:val="en-US" w:eastAsia="zh-CN"/>
              </w:rPr>
            </w:pPr>
            <w:bookmarkStart w:id="21" w:name="PO_memColMajor1"/>
            <w:bookmarkEnd w:id="21"/>
            <w:r>
              <w:rPr>
                <w:rFonts w:hint="eastAsia" w:ascii="宋体" w:hAnsi="宋体"/>
                <w:szCs w:val="21"/>
                <w:lang w:val="en-US" w:eastAsia="zh-CN"/>
              </w:rPr>
              <w:t>智能科学与工程学院</w:t>
            </w:r>
          </w:p>
          <w:p w14:paraId="3956BBB3">
            <w:pPr>
              <w:spacing w:line="360" w:lineRule="auto"/>
              <w:jc w:val="center"/>
              <w:rPr>
                <w:rFonts w:hint="default" w:ascii="宋体" w:hAnsi="宋体"/>
                <w:szCs w:val="21"/>
                <w:lang w:val="en-US" w:eastAsia="zh-CN"/>
              </w:rPr>
            </w:pPr>
            <w:r>
              <w:rPr>
                <w:rFonts w:hint="eastAsia" w:ascii="宋体" w:hAnsi="宋体"/>
                <w:szCs w:val="21"/>
                <w:lang w:val="en-US" w:eastAsia="zh-CN"/>
              </w:rPr>
              <w:t>人工智能</w:t>
            </w:r>
          </w:p>
        </w:tc>
        <w:tc>
          <w:tcPr>
            <w:tcW w:w="1690" w:type="dxa"/>
            <w:noWrap w:val="0"/>
            <w:vAlign w:val="top"/>
          </w:tcPr>
          <w:p w14:paraId="6ECBBADB">
            <w:pPr>
              <w:spacing w:line="360" w:lineRule="auto"/>
              <w:jc w:val="center"/>
              <w:rPr>
                <w:rFonts w:hint="eastAsia"/>
                <w:szCs w:val="21"/>
              </w:rPr>
            </w:pPr>
            <w:bookmarkStart w:id="22" w:name="PO_memPhone1"/>
            <w:bookmarkEnd w:id="22"/>
            <w:r>
              <w:rPr>
                <w:rFonts w:hint="eastAsia" w:ascii="宋体" w:hAnsi="宋体"/>
                <w:szCs w:val="21"/>
                <w:lang w:eastAsia="zh-CN"/>
              </w:rPr>
              <w:t>☑</w:t>
            </w:r>
            <w:r>
              <w:rPr>
                <w:rFonts w:hint="eastAsia" w:ascii="宋体" w:hAnsi="宋体"/>
                <w:szCs w:val="21"/>
              </w:rPr>
              <w:t>内招</w:t>
            </w:r>
            <w:r>
              <w:rPr>
                <w:rFonts w:ascii="宋体" w:hAnsi="宋体"/>
                <w:szCs w:val="21"/>
              </w:rPr>
              <w:t xml:space="preserve"> </w:t>
            </w:r>
            <w:r>
              <w:rPr>
                <w:rFonts w:hint="eastAsia" w:ascii="宋体" w:hAnsi="宋体"/>
                <w:szCs w:val="21"/>
              </w:rPr>
              <w:t>□外招</w:t>
            </w:r>
          </w:p>
        </w:tc>
        <w:tc>
          <w:tcPr>
            <w:tcW w:w="1640" w:type="dxa"/>
            <w:noWrap w:val="0"/>
            <w:vAlign w:val="top"/>
          </w:tcPr>
          <w:p w14:paraId="562E6F8A">
            <w:pPr>
              <w:spacing w:line="360" w:lineRule="auto"/>
              <w:jc w:val="center"/>
              <w:rPr>
                <w:rFonts w:hint="eastAsia"/>
                <w:szCs w:val="21"/>
              </w:rPr>
            </w:pPr>
            <w:bookmarkStart w:id="23" w:name="PO_memEmail1"/>
            <w:bookmarkEnd w:id="23"/>
            <w:r>
              <w:rPr>
                <w:rFonts w:hint="eastAsia"/>
                <w:vertAlign w:val="baseline"/>
                <w:lang w:val="en-US" w:eastAsia="zh-CN"/>
              </w:rPr>
              <w:t>设计部分算法模块</w:t>
            </w:r>
          </w:p>
        </w:tc>
      </w:tr>
      <w:tr w14:paraId="28B2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8" w:type="dxa"/>
            <w:vMerge w:val="restart"/>
            <w:noWrap w:val="0"/>
            <w:vAlign w:val="center"/>
          </w:tcPr>
          <w:p w14:paraId="27DAD10A">
            <w:pPr>
              <w:jc w:val="center"/>
              <w:rPr>
                <w:rFonts w:hint="eastAsia"/>
                <w:szCs w:val="21"/>
              </w:rPr>
            </w:pPr>
            <w:r>
              <w:rPr>
                <w:rFonts w:hint="eastAsia"/>
                <w:szCs w:val="21"/>
              </w:rPr>
              <w:t>导师(第一导师)</w:t>
            </w:r>
          </w:p>
        </w:tc>
        <w:tc>
          <w:tcPr>
            <w:tcW w:w="1075" w:type="dxa"/>
            <w:noWrap w:val="0"/>
            <w:vAlign w:val="top"/>
          </w:tcPr>
          <w:p w14:paraId="23988300">
            <w:pPr>
              <w:spacing w:line="360" w:lineRule="auto"/>
              <w:jc w:val="center"/>
              <w:rPr>
                <w:rFonts w:hint="eastAsia"/>
                <w:szCs w:val="21"/>
              </w:rPr>
            </w:pPr>
            <w:r>
              <w:rPr>
                <w:rFonts w:hint="eastAsia"/>
                <w:szCs w:val="21"/>
              </w:rPr>
              <w:t>姓</w:t>
            </w:r>
            <w:r>
              <w:rPr>
                <w:rFonts w:hint="eastAsia"/>
                <w:szCs w:val="21"/>
                <w:lang w:val="en-US" w:eastAsia="zh-CN"/>
              </w:rPr>
              <w:t xml:space="preserve">  </w:t>
            </w:r>
            <w:r>
              <w:rPr>
                <w:rFonts w:hint="eastAsia"/>
                <w:szCs w:val="21"/>
              </w:rPr>
              <w:t>名</w:t>
            </w:r>
          </w:p>
        </w:tc>
        <w:tc>
          <w:tcPr>
            <w:tcW w:w="1173" w:type="dxa"/>
            <w:noWrap w:val="0"/>
            <w:vAlign w:val="top"/>
          </w:tcPr>
          <w:p w14:paraId="20D971D5">
            <w:pPr>
              <w:spacing w:line="360" w:lineRule="auto"/>
              <w:jc w:val="center"/>
              <w:rPr>
                <w:rFonts w:hint="eastAsia" w:eastAsia="宋体"/>
                <w:szCs w:val="21"/>
                <w:lang w:val="en-US" w:eastAsia="zh-CN"/>
              </w:rPr>
            </w:pPr>
            <w:bookmarkStart w:id="24" w:name="PO_tTutorName"/>
            <w:bookmarkEnd w:id="24"/>
            <w:r>
              <w:rPr>
                <w:rFonts w:hint="eastAsia"/>
                <w:szCs w:val="21"/>
                <w:lang w:val="en-US" w:eastAsia="zh-CN"/>
              </w:rPr>
              <w:t>潘鹤中</w:t>
            </w:r>
          </w:p>
        </w:tc>
        <w:tc>
          <w:tcPr>
            <w:tcW w:w="1172" w:type="dxa"/>
            <w:noWrap w:val="0"/>
            <w:vAlign w:val="top"/>
          </w:tcPr>
          <w:p w14:paraId="56FA9D2C">
            <w:pPr>
              <w:spacing w:line="360" w:lineRule="auto"/>
              <w:jc w:val="center"/>
              <w:rPr>
                <w:rFonts w:hint="eastAsia"/>
                <w:szCs w:val="21"/>
              </w:rPr>
            </w:pPr>
            <w:r>
              <w:rPr>
                <w:rFonts w:hint="eastAsia"/>
                <w:szCs w:val="21"/>
              </w:rPr>
              <w:t>学  院</w:t>
            </w:r>
          </w:p>
        </w:tc>
        <w:tc>
          <w:tcPr>
            <w:tcW w:w="1620" w:type="dxa"/>
            <w:gridSpan w:val="2"/>
            <w:noWrap w:val="0"/>
            <w:vAlign w:val="top"/>
          </w:tcPr>
          <w:p w14:paraId="1BE3044B">
            <w:pPr>
              <w:spacing w:line="360" w:lineRule="auto"/>
              <w:jc w:val="center"/>
              <w:rPr>
                <w:rFonts w:hint="eastAsia"/>
                <w:szCs w:val="21"/>
              </w:rPr>
            </w:pPr>
            <w:bookmarkStart w:id="25" w:name="PO_tTutorCollege"/>
            <w:bookmarkEnd w:id="25"/>
            <w:r>
              <w:rPr>
                <w:rFonts w:hint="eastAsia" w:ascii="宋体" w:hAnsi="宋体"/>
                <w:szCs w:val="21"/>
                <w:lang w:val="en-US" w:eastAsia="zh-CN"/>
              </w:rPr>
              <w:t>智能科学与工程学院</w:t>
            </w:r>
          </w:p>
        </w:tc>
        <w:tc>
          <w:tcPr>
            <w:tcW w:w="1690" w:type="dxa"/>
            <w:noWrap w:val="0"/>
            <w:vAlign w:val="top"/>
          </w:tcPr>
          <w:p w14:paraId="1CB85F26">
            <w:pPr>
              <w:spacing w:line="360" w:lineRule="auto"/>
              <w:jc w:val="center"/>
              <w:rPr>
                <w:rFonts w:hint="eastAsia"/>
                <w:szCs w:val="21"/>
              </w:rPr>
            </w:pPr>
            <w:r>
              <w:rPr>
                <w:rFonts w:hint="eastAsia"/>
                <w:szCs w:val="21"/>
              </w:rPr>
              <w:t>职务/职称</w:t>
            </w:r>
          </w:p>
        </w:tc>
        <w:tc>
          <w:tcPr>
            <w:tcW w:w="1640" w:type="dxa"/>
            <w:noWrap w:val="0"/>
            <w:vAlign w:val="top"/>
          </w:tcPr>
          <w:p w14:paraId="430E2B96">
            <w:pPr>
              <w:spacing w:line="360" w:lineRule="auto"/>
              <w:jc w:val="center"/>
              <w:rPr>
                <w:rFonts w:hint="default" w:eastAsia="宋体"/>
                <w:szCs w:val="21"/>
                <w:lang w:val="en-US" w:eastAsia="zh-CN"/>
              </w:rPr>
            </w:pPr>
            <w:bookmarkStart w:id="26" w:name="PO_tTutorTitle"/>
            <w:bookmarkEnd w:id="26"/>
            <w:r>
              <w:rPr>
                <w:rFonts w:hint="eastAsia"/>
                <w:szCs w:val="21"/>
                <w:lang w:val="en-US" w:eastAsia="zh-CN"/>
              </w:rPr>
              <w:t>讲师</w:t>
            </w:r>
          </w:p>
        </w:tc>
      </w:tr>
      <w:tr w14:paraId="24FD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8" w:type="dxa"/>
            <w:vMerge w:val="continue"/>
            <w:noWrap w:val="0"/>
            <w:vAlign w:val="top"/>
          </w:tcPr>
          <w:p w14:paraId="040703A1">
            <w:pPr>
              <w:spacing w:line="360" w:lineRule="auto"/>
              <w:jc w:val="center"/>
              <w:rPr>
                <w:rFonts w:hint="eastAsia"/>
                <w:szCs w:val="21"/>
              </w:rPr>
            </w:pPr>
          </w:p>
        </w:tc>
        <w:tc>
          <w:tcPr>
            <w:tcW w:w="1075" w:type="dxa"/>
            <w:noWrap w:val="0"/>
            <w:vAlign w:val="center"/>
          </w:tcPr>
          <w:p w14:paraId="4B6112EB">
            <w:pPr>
              <w:spacing w:line="360" w:lineRule="auto"/>
              <w:jc w:val="center"/>
              <w:rPr>
                <w:rFonts w:hint="eastAsia"/>
                <w:szCs w:val="21"/>
              </w:rPr>
            </w:pPr>
            <w:r>
              <w:rPr>
                <w:rFonts w:hint="eastAsia"/>
                <w:szCs w:val="21"/>
              </w:rPr>
              <w:t>联系电话</w:t>
            </w:r>
          </w:p>
        </w:tc>
        <w:tc>
          <w:tcPr>
            <w:tcW w:w="2795" w:type="dxa"/>
            <w:gridSpan w:val="3"/>
            <w:noWrap w:val="0"/>
            <w:vAlign w:val="center"/>
          </w:tcPr>
          <w:p w14:paraId="46DE55B1">
            <w:pPr>
              <w:spacing w:line="360" w:lineRule="auto"/>
              <w:jc w:val="center"/>
              <w:rPr>
                <w:rFonts w:hint="eastAsia"/>
                <w:szCs w:val="21"/>
              </w:rPr>
            </w:pPr>
            <w:bookmarkStart w:id="27" w:name="PO_tTutorEmail"/>
            <w:bookmarkEnd w:id="27"/>
            <w:r>
              <w:rPr>
                <w:rFonts w:hint="eastAsia" w:ascii="宋体" w:hAnsi="宋体"/>
                <w:szCs w:val="21"/>
                <w:lang w:val="en-US" w:eastAsia="zh-CN"/>
              </w:rPr>
              <w:t>15801375961</w:t>
            </w:r>
          </w:p>
        </w:tc>
        <w:tc>
          <w:tcPr>
            <w:tcW w:w="1170" w:type="dxa"/>
            <w:noWrap w:val="0"/>
            <w:vAlign w:val="center"/>
          </w:tcPr>
          <w:p w14:paraId="134D211B">
            <w:pPr>
              <w:spacing w:line="360" w:lineRule="auto"/>
              <w:jc w:val="center"/>
              <w:rPr>
                <w:rFonts w:hint="eastAsia"/>
                <w:szCs w:val="21"/>
              </w:rPr>
            </w:pPr>
            <w:r>
              <w:rPr>
                <w:rFonts w:hint="eastAsia"/>
                <w:szCs w:val="21"/>
              </w:rPr>
              <w:t>E-mail</w:t>
            </w:r>
          </w:p>
        </w:tc>
        <w:tc>
          <w:tcPr>
            <w:tcW w:w="3330" w:type="dxa"/>
            <w:gridSpan w:val="2"/>
            <w:noWrap w:val="0"/>
            <w:vAlign w:val="top"/>
          </w:tcPr>
          <w:p w14:paraId="4B28ED23">
            <w:pPr>
              <w:spacing w:line="360" w:lineRule="auto"/>
              <w:jc w:val="center"/>
              <w:rPr>
                <w:rFonts w:hint="default" w:eastAsia="宋体"/>
                <w:szCs w:val="21"/>
                <w:lang w:val="en-US" w:eastAsia="zh-CN"/>
              </w:rPr>
            </w:pPr>
            <w:bookmarkStart w:id="28" w:name="PO_tTutorPhone"/>
            <w:bookmarkEnd w:id="28"/>
            <w:r>
              <w:rPr>
                <w:rFonts w:hint="eastAsia"/>
                <w:szCs w:val="21"/>
                <w:lang w:val="en-US" w:eastAsia="zh-CN"/>
              </w:rPr>
              <w:t>panhz@jnu.end.cn</w:t>
            </w:r>
            <w:bookmarkStart w:id="29" w:name="_GoBack"/>
            <w:bookmarkEnd w:id="29"/>
          </w:p>
        </w:tc>
      </w:tr>
      <w:tr w14:paraId="2E80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2" w:hRule="atLeast"/>
          <w:jc w:val="center"/>
        </w:trPr>
        <w:tc>
          <w:tcPr>
            <w:tcW w:w="9108" w:type="dxa"/>
            <w:gridSpan w:val="8"/>
            <w:noWrap w:val="0"/>
            <w:vAlign w:val="top"/>
          </w:tcPr>
          <w:p w14:paraId="57E39823">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eastAsia"/>
                <w:szCs w:val="21"/>
              </w:rPr>
            </w:pPr>
            <w:r>
              <w:rPr>
                <w:rFonts w:hint="eastAsia" w:ascii="黑体" w:eastAsia="黑体"/>
                <w:b/>
                <w:sz w:val="24"/>
              </w:rPr>
              <w:t>一、项目研究进展情况</w:t>
            </w:r>
            <w:r>
              <w:rPr>
                <w:rFonts w:hint="eastAsia"/>
                <w:szCs w:val="21"/>
              </w:rPr>
              <w:t>（研究内容、方法、进度等）</w:t>
            </w:r>
          </w:p>
          <w:p w14:paraId="33A797B6">
            <w:pPr>
              <w:spacing w:before="156" w:beforeLines="50"/>
              <w:ind w:firstLine="420" w:firstLineChars="200"/>
              <w:rPr>
                <w:rFonts w:hint="eastAsia" w:ascii="宋体" w:hAnsi="宋体" w:eastAsia="宋体" w:cs="宋体"/>
                <w:szCs w:val="21"/>
              </w:rPr>
            </w:pPr>
            <w:r>
              <w:rPr>
                <w:rFonts w:hint="eastAsia" w:ascii="宋体" w:hAnsi="宋体" w:eastAsia="宋体" w:cs="宋体"/>
                <w:szCs w:val="21"/>
              </w:rPr>
              <w:t>本项目旨在解决低光照、弱信号环境下计算机视觉任务所面临的“信息缺失”与“计算效率低下”两大根本性挑战。现有技术路线，无论是传统的判别式学习框架，还是新兴的基于扩散概率模型的生成式方法，在处理此类高难度任务时均显现出其固有的局限性。判别式模型受限于数据分布，当输入图像的信噪比（SNR）极低时，其</w:t>
            </w:r>
            <w:r>
              <w:rPr>
                <w:rFonts w:hint="eastAsia" w:ascii="宋体" w:hAnsi="宋体" w:eastAsia="宋体" w:cs="宋体"/>
                <w:szCs w:val="21"/>
                <w:lang w:val="en-US" w:eastAsia="zh-CN"/>
              </w:rPr>
              <w:t>较高的</w:t>
            </w:r>
            <w:r>
              <w:rPr>
                <w:rFonts w:hint="eastAsia" w:ascii="宋体" w:hAnsi="宋体" w:eastAsia="宋体" w:cs="宋体"/>
                <w:szCs w:val="21"/>
              </w:rPr>
              <w:t>条件熵</w:t>
            </w:r>
            <m:oMath>
              <m:r>
                <m:rPr/>
                <w:rPr>
                  <w:rFonts w:hint="eastAsia" w:ascii="Cambria Math" w:hAnsi="Cambria Math" w:eastAsia="宋体" w:cs="宋体"/>
                  <w:sz w:val="21"/>
                </w:rPr>
                <m:t>H(Y||X)</m:t>
              </m:r>
            </m:oMath>
            <w:r>
              <w:rPr>
                <w:rFonts w:hint="eastAsia" w:ascii="宋体" w:hAnsi="宋体" w:eastAsia="宋体" w:cs="宋体"/>
                <w:i w:val="0"/>
                <w:sz w:val="21"/>
                <w:lang w:val="en-US" w:eastAsia="zh-CN"/>
              </w:rPr>
              <w:t>使得贝叶斯错误率存在一个</w:t>
            </w:r>
            <w:r>
              <w:rPr>
                <w:rFonts w:hint="eastAsia" w:ascii="宋体" w:hAnsi="宋体" w:eastAsia="宋体" w:cs="宋体"/>
                <w:szCs w:val="21"/>
              </w:rPr>
              <w:t>下限</w:t>
            </w:r>
            <w:r>
              <w:rPr>
                <w:rFonts w:hint="eastAsia" w:ascii="宋体" w:hAnsi="宋体" w:eastAsia="宋体" w:cs="宋体"/>
                <w:szCs w:val="21"/>
                <w:lang w:eastAsia="zh-CN"/>
              </w:rPr>
              <w:t>，</w:t>
            </w:r>
            <w:r>
              <w:rPr>
                <w:rFonts w:hint="eastAsia" w:ascii="宋体" w:hAnsi="宋体" w:eastAsia="宋体" w:cs="宋体"/>
                <w:szCs w:val="21"/>
              </w:rPr>
              <w:t>决定了任何函数都无法实现完美预测；而主流的生成式模型，尽管通过复杂的迭代去噪过程能够合成高质量结果，但其内在的随机性（Stochasticity）和高昂的推理成本，使其难以满足自动驾驶、实时监控、视障辅助等关键应用场景对确定性和实时性的严苛要求。尤其在夜间道路、地下空间或灾害救援等极端环境中，图像质量恶化严重，传统算法性能断崖式下滑，极大限制了智能系统的可靠性与实用性。</w:t>
            </w:r>
          </w:p>
          <w:p w14:paraId="19371133">
            <w:pPr>
              <w:spacing w:before="156" w:beforeLines="50"/>
              <w:ind w:firstLine="420" w:firstLineChars="200"/>
              <w:rPr>
                <w:rFonts w:hint="eastAsia" w:ascii="宋体" w:hAnsi="宋体" w:eastAsia="宋体" w:cs="宋体"/>
                <w:szCs w:val="21"/>
              </w:rPr>
            </w:pPr>
            <w:r>
              <w:rPr>
                <w:rFonts w:hint="eastAsia" w:ascii="宋体" w:hAnsi="宋体" w:eastAsia="宋体" w:cs="宋体"/>
                <w:szCs w:val="21"/>
              </w:rPr>
              <w:t>为突破上述瓶颈，本项目提出了一套革命性的解决方案，其核心思想是</w:t>
            </w:r>
            <w:r>
              <w:rPr>
                <w:rFonts w:hint="eastAsia" w:ascii="宋体" w:hAnsi="宋体" w:eastAsia="宋体" w:cs="宋体"/>
                <w:b/>
                <w:bCs/>
                <w:szCs w:val="21"/>
              </w:rPr>
              <w:t>重构多模态视觉生成的理论范式</w:t>
            </w:r>
            <w:r>
              <w:rPr>
                <w:rFonts w:hint="eastAsia" w:ascii="宋体" w:hAnsi="宋体" w:eastAsia="宋体" w:cs="宋体"/>
                <w:szCs w:val="21"/>
              </w:rPr>
              <w:t>。我们摒弃了传统“加噪-去噪”的循环逻辑，转而采用一种名为“无噪流匹配”（</w:t>
            </w:r>
            <w:r>
              <w:rPr>
                <w:rFonts w:hint="eastAsia" w:ascii="宋体" w:hAnsi="宋体" w:eastAsia="宋体" w:cs="宋体"/>
                <w:b/>
                <w:bCs/>
                <w:szCs w:val="21"/>
              </w:rPr>
              <w:t>Noise-Free Flow Matching</w:t>
            </w:r>
            <w:r>
              <w:rPr>
                <w:rFonts w:hint="eastAsia" w:ascii="宋体" w:hAnsi="宋体" w:eastAsia="宋体" w:cs="宋体"/>
                <w:szCs w:val="21"/>
              </w:rPr>
              <w:t>）的全新路径。首次将语义分割任务从一个像素级的分类问题，重新定义为一个在预训练潜在空间（Pre-trained Latent Space）中的</w:t>
            </w:r>
            <w:r>
              <w:rPr>
                <w:rFonts w:hint="eastAsia" w:ascii="宋体" w:hAnsi="宋体" w:eastAsia="宋体" w:cs="宋体"/>
                <w:b w:val="0"/>
                <w:bCs w:val="0"/>
                <w:szCs w:val="21"/>
              </w:rPr>
              <w:t>确定性流传输</w:t>
            </w:r>
            <w:r>
              <w:rPr>
                <w:rFonts w:hint="eastAsia" w:ascii="宋体" w:hAnsi="宋体" w:eastAsia="宋体" w:cs="宋体"/>
                <w:szCs w:val="21"/>
              </w:rPr>
              <w:t>（Deterministic Transport）问题。我们构建了一个不依赖任何外部噪声的退化-恢复框架。在此框架下，模型学习的是一个直接连接输入图像与输出分割掩码的最优矢量场（Optimal Vector Field）。得益于这一设计，原本需要数百步迭代才能完成的复杂生成过程，被简化为一条在几何空间中可精确追踪的直线轨迹，从而实现了</w:t>
            </w:r>
            <w:r>
              <w:rPr>
                <w:rFonts w:hint="eastAsia" w:ascii="宋体" w:hAnsi="宋体" w:eastAsia="宋体" w:cs="宋体"/>
                <w:b/>
                <w:bCs/>
                <w:szCs w:val="21"/>
              </w:rPr>
              <w:t>单步推理（One-Step Inference）</w:t>
            </w:r>
            <w:r>
              <w:rPr>
                <w:rFonts w:hint="eastAsia" w:ascii="宋体" w:hAnsi="宋体" w:eastAsia="宋体" w:cs="宋体"/>
                <w:szCs w:val="21"/>
              </w:rPr>
              <w:t>即可获得高精度、高保真度的生成式分割结果。</w:t>
            </w:r>
          </w:p>
          <w:p w14:paraId="19827D1B">
            <w:pPr>
              <w:spacing w:before="0" w:beforeLines="0" w:line="360" w:lineRule="auto"/>
              <w:ind w:firstLine="420"/>
              <w:rPr>
                <w:rFonts w:hint="eastAsia" w:ascii="宋体" w:hAnsi="宋体" w:eastAsia="宋体" w:cs="宋体"/>
                <w:szCs w:val="21"/>
              </w:rPr>
            </w:pPr>
            <w:r>
              <w:rPr>
                <w:rFonts w:hint="eastAsia" w:ascii="宋体" w:hAnsi="宋体" w:eastAsia="宋体" w:cs="宋体"/>
                <w:szCs w:val="21"/>
                <w:lang w:val="en-US" w:eastAsia="zh-CN"/>
              </w:rPr>
              <w:t>为进一步突破图像生成模型对于成对分布的限制，使得同一模型能够处理多种相关任务。我们借鉴了类似twinflow（ICLR2026 ORAL）的思路，</w:t>
            </w:r>
            <w:r>
              <w:rPr>
                <w:rFonts w:hint="eastAsia" w:ascii="宋体" w:hAnsi="宋体" w:eastAsia="宋体" w:cs="宋体"/>
                <w:szCs w:val="21"/>
              </w:rPr>
              <w:t xml:space="preserve">TriFlow模型的核心在于将时间域（Time Domain）从传统的区间 </w:t>
            </w:r>
            <m:oMath>
              <m:r>
                <m:rPr/>
                <w:rPr>
                  <w:rFonts w:hint="eastAsia" w:ascii="Cambria Math" w:hAnsi="Cambria Math" w:eastAsia="宋体" w:cs="宋体"/>
                  <w:sz w:val="21"/>
                </w:rPr>
                <m:t>[0,1]</m:t>
              </m:r>
            </m:oMath>
            <w:r>
              <w:rPr>
                <w:rFonts w:hint="eastAsia" w:ascii="宋体" w:hAnsi="宋体" w:eastAsia="宋体" w:cs="宋体"/>
                <w:szCs w:val="21"/>
              </w:rPr>
              <w:t xml:space="preserve"> 拓展至</w:t>
            </w:r>
            <m:oMath>
              <m:r>
                <m:rPr/>
                <w:rPr>
                  <w:rFonts w:hint="eastAsia" w:ascii="Cambria Math" w:hAnsi="Cambria Math" w:eastAsia="宋体" w:cs="宋体"/>
                  <w:sz w:val="21"/>
                </w:rPr>
                <m:t>[−1,</m:t>
              </m:r>
              <m:r>
                <m:rPr/>
                <w:rPr>
                  <w:rFonts w:hint="eastAsia" w:ascii="Cambria Math" w:hAnsi="Cambria Math" w:eastAsia="宋体" w:cs="宋体"/>
                  <w:sz w:val="21"/>
                  <w:lang w:val="en-US" w:eastAsia="zh-CN"/>
                </w:rPr>
                <m:t xml:space="preserve"> </m:t>
              </m:r>
              <m:r>
                <m:rPr/>
                <w:rPr>
                  <w:rFonts w:hint="eastAsia" w:ascii="Cambria Math" w:hAnsi="Cambria Math" w:eastAsia="宋体" w:cs="宋体"/>
                  <w:sz w:val="21"/>
                </w:rPr>
                <m:t>1]</m:t>
              </m:r>
            </m:oMath>
            <w:r>
              <w:rPr>
                <w:rFonts w:hint="eastAsia" w:ascii="宋体" w:hAnsi="宋体" w:eastAsia="宋体" w:cs="宋体"/>
                <w:szCs w:val="21"/>
              </w:rPr>
              <w:t>，并在此连续的时间轴上锚定三个关键的视觉模态：弱光图像（Weak-Light Image, t = -1）、语义分割掩码（Semantic Segmentation Mask, t = 0）以及正常光增强图（Enhanced Normal-Light Image, t = 1）。通过精心设计的分段线性轨迹（Piecewise Linear Trajectory）和统一的速度场网络（Unified Velocity Field Network），TriFlow模型实现了仅需一个共享的神经网络参数集，便能支持六个方向的全连接模态转换，即“弱光↔分割”、“分割↔增强”、“弱光↔增强”。这种“一次训练，全向转换”的能力，不仅极大地提升了模型的泛化能力和资源利用率，更在理论上证明了不同视觉模态在潜在空间中的几何连通性。</w:t>
            </w:r>
          </w:p>
          <w:p w14:paraId="443478E2">
            <w:pPr>
              <w:spacing w:before="0" w:beforeLines="0" w:line="360" w:lineRule="auto"/>
              <w:ind w:firstLine="420"/>
              <w:rPr>
                <w:rFonts w:hint="eastAsia" w:ascii="宋体" w:hAnsi="宋体"/>
                <w:szCs w:val="21"/>
              </w:rPr>
            </w:pPr>
          </w:p>
          <w:p w14:paraId="6F55C2AC">
            <w:pPr>
              <w:spacing w:before="0" w:beforeLines="0" w:line="360" w:lineRule="auto"/>
              <w:ind w:firstLine="420"/>
              <w:rPr>
                <w:rFonts w:hint="default" w:ascii="宋体" w:hAnsi="宋体" w:eastAsia="宋体"/>
                <w:szCs w:val="21"/>
                <w:lang w:val="en-US" w:eastAsia="zh-CN"/>
              </w:rPr>
            </w:pPr>
            <w:r>
              <w:rPr>
                <w:rFonts w:hint="eastAsia" w:ascii="宋体" w:hAnsi="宋体"/>
                <w:szCs w:val="21"/>
                <w:lang w:val="en-US" w:eastAsia="zh-CN"/>
              </w:rPr>
              <w:t>目前理论已经过完整验证，在3个不同的2D分布(ring, swiss roll, two moons)下，该方法能够实现不同分布之间的转换，我们正在预训练的stable diffusion v2.1进行主实验，分割效果已达sota。在一个简易的DiT backbone中，模型能简单学会该任务。相关可视化见下图所示：</w:t>
            </w:r>
          </w:p>
          <w:p w14:paraId="1A00587B">
            <w:pPr>
              <w:spacing w:before="0" w:beforeLines="0" w:line="360" w:lineRule="auto"/>
              <w:ind w:firstLine="420"/>
              <w:rPr>
                <w:rFonts w:hint="eastAsia" w:ascii="宋体" w:hAnsi="宋体"/>
                <w:szCs w:val="21"/>
              </w:rPr>
            </w:pPr>
          </w:p>
          <w:p w14:paraId="683C8002">
            <w:pPr>
              <w:spacing w:before="0" w:beforeLines="0" w:line="360" w:lineRule="auto"/>
              <w:ind w:firstLine="420"/>
              <w:rPr>
                <w:rFonts w:hint="eastAsia" w:ascii="宋体" w:hAnsi="宋体"/>
                <w:szCs w:val="21"/>
              </w:rPr>
            </w:pPr>
          </w:p>
          <w:p w14:paraId="79365ACD">
            <w:pPr>
              <w:spacing w:before="0" w:beforeLines="0" w:line="360" w:lineRule="auto"/>
              <w:ind w:firstLine="420"/>
              <w:rPr>
                <w:rFonts w:hint="eastAsia" w:ascii="宋体" w:hAnsi="宋体"/>
                <w:szCs w:val="21"/>
              </w:rPr>
            </w:pPr>
          </w:p>
          <w:p w14:paraId="44CC312D">
            <w:pPr>
              <w:pStyle w:val="6"/>
              <w:keepNext w:val="0"/>
              <w:keepLines w:val="0"/>
              <w:widowControl/>
              <w:suppressLineNumbers w:val="0"/>
            </w:pPr>
            <w:r>
              <w:drawing>
                <wp:inline distT="0" distB="0" distL="114300" distR="114300">
                  <wp:extent cx="3695700" cy="2362835"/>
                  <wp:effectExtent l="0" t="0" r="0" b="12065"/>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4"/>
                          <a:stretch>
                            <a:fillRect/>
                          </a:stretch>
                        </pic:blipFill>
                        <pic:spPr>
                          <a:xfrm>
                            <a:off x="0" y="0"/>
                            <a:ext cx="3695700" cy="2362835"/>
                          </a:xfrm>
                          <a:prstGeom prst="rect">
                            <a:avLst/>
                          </a:prstGeom>
                          <a:noFill/>
                          <a:ln w="9525">
                            <a:noFill/>
                          </a:ln>
                        </pic:spPr>
                      </pic:pic>
                    </a:graphicData>
                  </a:graphic>
                </wp:inline>
              </w:drawing>
            </w:r>
          </w:p>
          <w:p w14:paraId="350A0061">
            <w:pPr>
              <w:pStyle w:val="6"/>
              <w:keepNext w:val="0"/>
              <w:keepLines w:val="0"/>
              <w:widowControl/>
              <w:suppressLineNumbers w:val="0"/>
              <w:rPr>
                <w:rFonts w:hint="default" w:eastAsia="宋体"/>
                <w:lang w:val="en-US" w:eastAsia="zh-CN"/>
              </w:rPr>
            </w:pPr>
            <w:r>
              <w:rPr>
                <w:rFonts w:hint="eastAsia"/>
                <w:lang w:val="en-US" w:eastAsia="zh-CN"/>
              </w:rPr>
              <w:t>图一：2D demo中任意分布之间的传输可视化</w:t>
            </w:r>
          </w:p>
          <w:p w14:paraId="7CAF2769">
            <w:pPr>
              <w:spacing w:before="0" w:beforeLines="0" w:line="360" w:lineRule="auto"/>
              <w:ind w:firstLine="420"/>
              <w:rPr>
                <w:rFonts w:hint="eastAsia" w:ascii="宋体" w:hAnsi="宋体"/>
                <w:szCs w:val="21"/>
              </w:rPr>
            </w:pPr>
            <w:r>
              <w:rPr>
                <w:rFonts w:hint="eastAsia" w:ascii="宋体" w:hAnsi="宋体" w:eastAsia="宋体"/>
                <w:szCs w:val="21"/>
                <w:lang w:eastAsia="zh-CN"/>
              </w:rPr>
              <w:drawing>
                <wp:inline distT="0" distB="0" distL="114300" distR="114300">
                  <wp:extent cx="2400935" cy="3602355"/>
                  <wp:effectExtent l="0" t="0" r="12065" b="4445"/>
                  <wp:docPr id="12" name="图片 12" descr="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eal"/>
                          <pic:cNvPicPr>
                            <a:picLocks noChangeAspect="1"/>
                          </pic:cNvPicPr>
                        </pic:nvPicPr>
                        <pic:blipFill>
                          <a:blip r:embed="rId5"/>
                          <a:stretch>
                            <a:fillRect/>
                          </a:stretch>
                        </pic:blipFill>
                        <pic:spPr>
                          <a:xfrm>
                            <a:off x="0" y="0"/>
                            <a:ext cx="2400935" cy="3602355"/>
                          </a:xfrm>
                          <a:prstGeom prst="rect">
                            <a:avLst/>
                          </a:prstGeom>
                        </pic:spPr>
                      </pic:pic>
                    </a:graphicData>
                  </a:graphic>
                </wp:inline>
              </w:drawing>
            </w:r>
          </w:p>
          <w:p w14:paraId="479DC9E9">
            <w:pPr>
              <w:spacing w:before="0" w:beforeLines="0" w:line="360" w:lineRule="auto"/>
              <w:ind w:firstLine="420"/>
              <w:rPr>
                <w:rFonts w:hint="eastAsia" w:ascii="宋体" w:hAnsi="宋体"/>
                <w:szCs w:val="21"/>
              </w:rPr>
            </w:pPr>
          </w:p>
          <w:p w14:paraId="33423A4C">
            <w:pPr>
              <w:spacing w:before="0" w:beforeLines="0" w:line="360" w:lineRule="auto"/>
              <w:ind w:firstLine="420"/>
              <w:rPr>
                <w:rFonts w:hint="default" w:ascii="宋体" w:hAnsi="宋体" w:eastAsia="宋体"/>
                <w:szCs w:val="21"/>
                <w:lang w:val="en-US" w:eastAsia="zh-CN"/>
              </w:rPr>
            </w:pPr>
            <w:r>
              <w:rPr>
                <w:rFonts w:hint="eastAsia" w:ascii="宋体" w:hAnsi="宋体"/>
                <w:szCs w:val="21"/>
                <w:lang w:val="en-US" w:eastAsia="zh-CN"/>
              </w:rPr>
              <w:t>图二：简单DiT的可视化结果，验证模型能够学习</w:t>
            </w:r>
          </w:p>
          <w:p w14:paraId="5EF11B7B">
            <w:pPr>
              <w:spacing w:before="0" w:beforeLines="0" w:line="360" w:lineRule="auto"/>
              <w:ind w:firstLine="420"/>
              <w:rPr>
                <w:rFonts w:hint="eastAsia" w:ascii="宋体" w:hAnsi="宋体"/>
                <w:szCs w:val="21"/>
              </w:rPr>
            </w:pPr>
          </w:p>
          <w:p w14:paraId="26507964">
            <w:pPr>
              <w:spacing w:before="0" w:beforeLines="0" w:line="360" w:lineRule="auto"/>
              <w:ind w:firstLine="420"/>
              <w:rPr>
                <w:rFonts w:hint="eastAsia" w:ascii="宋体" w:hAnsi="宋体"/>
                <w:szCs w:val="21"/>
              </w:rPr>
            </w:pPr>
          </w:p>
          <w:p w14:paraId="1202A754">
            <w:pPr>
              <w:spacing w:before="0" w:beforeLines="0" w:line="360" w:lineRule="auto"/>
              <w:rPr>
                <w:rFonts w:hint="eastAsia" w:ascii="宋体" w:hAnsi="宋体"/>
                <w:szCs w:val="21"/>
              </w:rPr>
            </w:pPr>
          </w:p>
          <w:p w14:paraId="738AFC9D">
            <w:pPr>
              <w:spacing w:before="0" w:beforeLines="0" w:line="360" w:lineRule="auto"/>
              <w:rPr>
                <w:rFonts w:hint="eastAsia"/>
                <w:szCs w:val="21"/>
              </w:rPr>
            </w:pPr>
          </w:p>
        </w:tc>
      </w:tr>
      <w:tr w14:paraId="06C7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8" w:hRule="atLeast"/>
          <w:jc w:val="center"/>
        </w:trPr>
        <w:tc>
          <w:tcPr>
            <w:tcW w:w="9108" w:type="dxa"/>
            <w:gridSpan w:val="8"/>
            <w:noWrap w:val="0"/>
            <w:vAlign w:val="top"/>
          </w:tcPr>
          <w:p w14:paraId="6AB9E748">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eastAsia" w:ascii="宋体" w:hAnsi="宋体"/>
                <w:szCs w:val="21"/>
              </w:rPr>
            </w:pPr>
            <w:r>
              <w:rPr>
                <w:rFonts w:hint="eastAsia" w:ascii="黑体" w:eastAsia="黑体"/>
                <w:b/>
                <w:sz w:val="24"/>
              </w:rPr>
              <w:t>二、项目研究已取得的阶段性成果和收获</w:t>
            </w:r>
            <w:r>
              <w:rPr>
                <w:rFonts w:hint="eastAsia" w:ascii="宋体" w:hAnsi="宋体"/>
                <w:szCs w:val="21"/>
              </w:rPr>
              <w:t>（条文列述</w:t>
            </w:r>
            <w:r>
              <w:rPr>
                <w:rFonts w:hint="eastAsia" w:ascii="宋体" w:hAnsi="宋体"/>
                <w:szCs w:val="21"/>
                <w:lang w:eastAsia="zh-CN"/>
              </w:rPr>
              <w:t>，</w:t>
            </w:r>
            <w:r>
              <w:rPr>
                <w:rFonts w:hint="eastAsia" w:ascii="宋体" w:hAnsi="宋体"/>
                <w:szCs w:val="21"/>
              </w:rPr>
              <w:t>须提供相关证明材料）</w:t>
            </w:r>
          </w:p>
          <w:p w14:paraId="7F1025D8">
            <w:pPr>
              <w:spacing w:before="0" w:beforeLines="0" w:line="360" w:lineRule="auto"/>
              <w:rPr>
                <w:rFonts w:hint="eastAsia" w:ascii="宋体" w:hAnsi="宋体"/>
                <w:szCs w:val="21"/>
              </w:rPr>
            </w:pPr>
          </w:p>
          <w:p w14:paraId="1C4D532C">
            <w:pPr>
              <w:spacing w:before="0" w:beforeLines="0" w:line="360" w:lineRule="auto"/>
              <w:rPr>
                <w:rFonts w:hint="eastAsia" w:ascii="宋体" w:hAnsi="宋体"/>
                <w:szCs w:val="21"/>
                <w:lang w:val="en-US" w:eastAsia="zh-CN"/>
              </w:rPr>
            </w:pPr>
            <w:r>
              <w:rPr>
                <w:rFonts w:hint="eastAsia" w:ascii="宋体" w:hAnsi="宋体"/>
                <w:szCs w:val="21"/>
                <w:lang w:val="en-US" w:eastAsia="zh-CN"/>
              </w:rPr>
              <w:t>1. 姊妹项目，对于单步生成的能量分析视角已投稿至AAAI</w:t>
            </w:r>
          </w:p>
          <w:p w14:paraId="7736B694">
            <w:pPr>
              <w:spacing w:before="0" w:beforeLines="0" w:line="360" w:lineRule="auto"/>
              <w:rPr>
                <w:rFonts w:hint="eastAsia" w:ascii="宋体" w:hAnsi="宋体"/>
                <w:szCs w:val="21"/>
                <w:lang w:val="en-US" w:eastAsia="zh-CN"/>
              </w:rPr>
            </w:pPr>
            <w:r>
              <w:rPr>
                <w:rFonts w:hint="eastAsia" w:ascii="宋体" w:hAnsi="宋体"/>
                <w:szCs w:val="21"/>
                <w:lang w:val="en-US" w:eastAsia="zh-CN"/>
              </w:rPr>
              <w:t>（遵守投稿约定，暂不透露相关论文信息）</w:t>
            </w:r>
          </w:p>
          <w:p w14:paraId="03AE55CB">
            <w:pPr>
              <w:spacing w:before="0" w:beforeLines="0" w:line="360" w:lineRule="auto"/>
              <w:rPr>
                <w:rFonts w:hint="default" w:ascii="宋体" w:hAnsi="宋体"/>
                <w:szCs w:val="21"/>
                <w:lang w:val="en-US" w:eastAsia="zh-CN"/>
              </w:rPr>
            </w:pPr>
          </w:p>
          <w:p w14:paraId="5D81E918">
            <w:pPr>
              <w:spacing w:before="0" w:beforeLines="0" w:line="360" w:lineRule="auto"/>
              <w:rPr>
                <w:rFonts w:hint="eastAsia" w:ascii="宋体" w:hAnsi="宋体"/>
                <w:szCs w:val="21"/>
              </w:rPr>
            </w:pPr>
          </w:p>
          <w:p w14:paraId="179385DB">
            <w:pPr>
              <w:spacing w:before="0" w:beforeLines="0" w:line="360" w:lineRule="auto"/>
              <w:rPr>
                <w:rFonts w:hint="eastAsia" w:ascii="宋体" w:hAnsi="宋体"/>
                <w:szCs w:val="21"/>
                <w:lang w:val="en-US" w:eastAsia="zh-CN"/>
              </w:rPr>
            </w:pPr>
            <w:r>
              <w:rPr>
                <w:rFonts w:hint="eastAsia" w:ascii="宋体" w:hAnsi="宋体"/>
                <w:szCs w:val="21"/>
                <w:lang w:val="en-US" w:eastAsia="zh-CN"/>
              </w:rPr>
              <w:t>2. 全国数学黑客松第一名</w:t>
            </w:r>
          </w:p>
          <w:p w14:paraId="1340AB87">
            <w:pPr>
              <w:spacing w:before="0" w:beforeLines="0" w:line="360" w:lineRule="auto"/>
              <w:rPr>
                <w:rFonts w:hint="default" w:ascii="宋体" w:hAnsi="宋体"/>
                <w:szCs w:val="21"/>
                <w:lang w:val="en-US" w:eastAsia="zh-CN"/>
              </w:rPr>
            </w:pPr>
            <w:r>
              <w:rPr>
                <w:rFonts w:hint="default" w:ascii="宋体" w:hAnsi="宋体"/>
                <w:szCs w:val="21"/>
                <w:lang w:val="en-US" w:eastAsia="zh-CN"/>
              </w:rPr>
              <w:drawing>
                <wp:inline distT="0" distB="0" distL="114300" distR="114300">
                  <wp:extent cx="5632450" cy="3168650"/>
                  <wp:effectExtent l="0" t="0" r="6350" b="6350"/>
                  <wp:docPr id="13" name="图片 13" descr="一等奖：拉马努金的女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一等奖：拉马努金的女神"/>
                          <pic:cNvPicPr>
                            <a:picLocks noChangeAspect="1"/>
                          </pic:cNvPicPr>
                        </pic:nvPicPr>
                        <pic:blipFill>
                          <a:blip r:embed="rId6"/>
                          <a:stretch>
                            <a:fillRect/>
                          </a:stretch>
                        </pic:blipFill>
                        <pic:spPr>
                          <a:xfrm>
                            <a:off x="0" y="0"/>
                            <a:ext cx="5632450" cy="3168650"/>
                          </a:xfrm>
                          <a:prstGeom prst="rect">
                            <a:avLst/>
                          </a:prstGeom>
                        </pic:spPr>
                      </pic:pic>
                    </a:graphicData>
                  </a:graphic>
                </wp:inline>
              </w:drawing>
            </w:r>
          </w:p>
        </w:tc>
      </w:tr>
      <w:tr w14:paraId="2E542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9" w:hRule="atLeast"/>
          <w:jc w:val="center"/>
        </w:trPr>
        <w:tc>
          <w:tcPr>
            <w:tcW w:w="9108" w:type="dxa"/>
            <w:gridSpan w:val="8"/>
            <w:noWrap w:val="0"/>
            <w:vAlign w:val="top"/>
          </w:tcPr>
          <w:p w14:paraId="73E23484">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eastAsia" w:ascii="黑体" w:eastAsia="黑体"/>
                <w:b/>
                <w:sz w:val="24"/>
              </w:rPr>
            </w:pPr>
            <w:r>
              <w:rPr>
                <w:rFonts w:hint="eastAsia" w:ascii="黑体" w:eastAsia="黑体"/>
                <w:b/>
                <w:sz w:val="24"/>
              </w:rPr>
              <w:t>三、项目研究存在的主要问题及应对思路与措施</w:t>
            </w:r>
          </w:p>
          <w:p w14:paraId="1BF831A7">
            <w:pPr>
              <w:spacing w:before="0" w:beforeLines="0" w:line="360" w:lineRule="auto"/>
              <w:rPr>
                <w:rFonts w:hint="eastAsia" w:ascii="宋体" w:hAnsi="宋体" w:eastAsia="宋体" w:cs="Times New Roman"/>
                <w:b w:val="0"/>
                <w:bCs w:val="0"/>
                <w:sz w:val="21"/>
                <w:szCs w:val="21"/>
                <w:lang w:val="en-US" w:eastAsia="zh-CN"/>
              </w:rPr>
            </w:pPr>
          </w:p>
          <w:p w14:paraId="5FB3835E">
            <w:pPr>
              <w:spacing w:before="0" w:beforeLines="0" w:line="360" w:lineRule="auto"/>
              <w:rPr>
                <w:rFonts w:hint="eastAsia" w:ascii="宋体" w:hAnsi="宋体" w:cs="Times New Roman"/>
                <w:b w:val="0"/>
                <w:bCs w:val="0"/>
                <w:sz w:val="21"/>
                <w:szCs w:val="21"/>
                <w:lang w:val="en-US" w:eastAsia="zh-CN"/>
              </w:rPr>
            </w:pPr>
            <w:r>
              <w:rPr>
                <w:rFonts w:hint="eastAsia" w:ascii="宋体" w:hAnsi="宋体" w:cs="Times New Roman"/>
                <w:b w:val="0"/>
                <w:bCs w:val="0"/>
                <w:sz w:val="21"/>
                <w:szCs w:val="21"/>
                <w:lang w:val="en-US" w:eastAsia="zh-CN"/>
              </w:rPr>
              <w:t>1. 在预训练好的stable diffusion V2.1中，直接运用方法并不能带来增强方面的提升，需要融入当前弱光增强方法。此外，对于特有的弱光分割模型，一个仅靠预训练泛化的生成式分割框架，存在两方面问题：第一是对弱光图特征提取不足，第二点是生成式分割在面临格式转换与聚类时固有的量化损失。我们将从第二个问题入手，提出一种免训练的框架减少损失。</w:t>
            </w:r>
          </w:p>
          <w:p w14:paraId="25CCFFF7">
            <w:pPr>
              <w:spacing w:before="0" w:beforeLines="0" w:line="360" w:lineRule="auto"/>
              <w:rPr>
                <w:rFonts w:hint="eastAsia" w:ascii="宋体" w:hAnsi="宋体" w:cs="Times New Roman"/>
                <w:b w:val="0"/>
                <w:bCs w:val="0"/>
                <w:sz w:val="21"/>
                <w:szCs w:val="21"/>
                <w:lang w:val="en-US" w:eastAsia="zh-CN"/>
              </w:rPr>
            </w:pPr>
          </w:p>
          <w:p w14:paraId="6B3BC4F6">
            <w:pPr>
              <w:spacing w:before="0" w:beforeLines="0" w:line="360" w:lineRule="auto"/>
              <w:rPr>
                <w:rFonts w:hint="default" w:ascii="宋体" w:hAnsi="宋体" w:cs="Times New Roman"/>
                <w:b w:val="0"/>
                <w:bCs w:val="0"/>
                <w:sz w:val="21"/>
                <w:szCs w:val="21"/>
                <w:lang w:val="en-US" w:eastAsia="zh-CN"/>
              </w:rPr>
            </w:pPr>
            <w:r>
              <w:rPr>
                <w:rFonts w:hint="eastAsia" w:ascii="宋体" w:hAnsi="宋体" w:cs="Times New Roman"/>
                <w:b w:val="0"/>
                <w:bCs w:val="0"/>
                <w:sz w:val="21"/>
                <w:szCs w:val="21"/>
                <w:lang w:val="en-US" w:eastAsia="zh-CN"/>
              </w:rPr>
              <w:t>2. 当前生成领域正在流行端到端的pixel space生成。我们尝试将该类方法直接移植到Pixel DiT（CVPR 2026 bast paper finallist）,却出现了性能暴跌，生成模糊等问题。我们将在完成主项目后探索无VAE的pxiel diffusion的分布转换问题。</w:t>
            </w:r>
          </w:p>
          <w:p w14:paraId="47DFBA19">
            <w:pPr>
              <w:spacing w:before="0" w:beforeLines="0" w:line="360" w:lineRule="auto"/>
              <w:rPr>
                <w:rFonts w:hint="eastAsia" w:ascii="宋体" w:hAnsi="宋体" w:eastAsia="宋体" w:cs="Times New Roman"/>
                <w:b w:val="0"/>
                <w:bCs w:val="0"/>
                <w:sz w:val="21"/>
                <w:szCs w:val="21"/>
                <w:lang w:val="en-US" w:eastAsia="zh-CN"/>
              </w:rPr>
            </w:pPr>
          </w:p>
          <w:p w14:paraId="2CFC92FF">
            <w:pPr>
              <w:spacing w:before="0" w:beforeLines="0" w:line="360" w:lineRule="auto"/>
              <w:rPr>
                <w:rFonts w:hint="default" w:ascii="宋体" w:hAnsi="宋体" w:eastAsia="宋体" w:cs="Times New Roman"/>
                <w:b w:val="0"/>
                <w:bCs w:val="0"/>
                <w:sz w:val="21"/>
                <w:szCs w:val="21"/>
              </w:rPr>
            </w:pPr>
          </w:p>
        </w:tc>
      </w:tr>
      <w:tr w14:paraId="298A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5" w:hRule="atLeast"/>
          <w:jc w:val="center"/>
        </w:trPr>
        <w:tc>
          <w:tcPr>
            <w:tcW w:w="9108" w:type="dxa"/>
            <w:gridSpan w:val="8"/>
            <w:noWrap w:val="0"/>
            <w:vAlign w:val="top"/>
          </w:tcPr>
          <w:p w14:paraId="6A341290">
            <w:pPr>
              <w:spacing w:before="157" w:beforeLines="50"/>
              <w:rPr>
                <w:rFonts w:hint="eastAsia" w:ascii="宋体" w:hAnsi="宋体" w:eastAsia="黑体"/>
                <w:b/>
                <w:bCs/>
                <w:sz w:val="24"/>
              </w:rPr>
            </w:pPr>
            <w:r>
              <w:rPr>
                <w:rFonts w:hint="eastAsia" w:ascii="黑体" w:eastAsia="黑体"/>
                <w:b/>
                <w:sz w:val="24"/>
              </w:rPr>
              <w:t>四</w:t>
            </w:r>
            <w:r>
              <w:rPr>
                <w:rFonts w:hint="eastAsia" w:ascii="黑体" w:eastAsia="黑体"/>
                <w:b/>
                <w:bCs/>
                <w:sz w:val="24"/>
              </w:rPr>
              <w:t>、项目研究下阶段主要任务</w:t>
            </w:r>
            <w:r>
              <w:rPr>
                <w:rFonts w:hint="eastAsia" w:ascii="宋体" w:hAnsi="宋体" w:eastAsia="黑体"/>
                <w:b/>
                <w:bCs/>
                <w:sz w:val="24"/>
              </w:rPr>
              <w:t>及时间进程安排</w:t>
            </w:r>
          </w:p>
          <w:p w14:paraId="4B679B4D">
            <w:pPr>
              <w:spacing w:before="0" w:beforeLines="0"/>
              <w:rPr>
                <w:rFonts w:hint="eastAsia" w:ascii="宋体" w:hAnsi="宋体" w:eastAsia="宋体" w:cs="宋体"/>
                <w:b w:val="0"/>
                <w:bCs w:val="0"/>
                <w:sz w:val="21"/>
                <w:szCs w:val="21"/>
              </w:rPr>
            </w:pPr>
          </w:p>
          <w:p w14:paraId="67B24492">
            <w:pPr>
              <w:spacing w:before="0" w:beforeLines="0"/>
              <w:rPr>
                <w:rFonts w:hint="default"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如上，我们预计年底进行论文投稿。</w:t>
            </w:r>
          </w:p>
          <w:p w14:paraId="34469D7A">
            <w:pPr>
              <w:spacing w:before="0" w:beforeLines="0"/>
              <w:rPr>
                <w:rFonts w:hint="eastAsia" w:ascii="宋体" w:hAnsi="宋体" w:eastAsia="宋体" w:cs="宋体"/>
                <w:b w:val="0"/>
                <w:bCs w:val="0"/>
                <w:sz w:val="21"/>
                <w:szCs w:val="21"/>
              </w:rPr>
            </w:pPr>
          </w:p>
          <w:p w14:paraId="5D477671">
            <w:pPr>
              <w:spacing w:before="157" w:beforeLines="50"/>
              <w:rPr>
                <w:rFonts w:hint="eastAsia" w:ascii="宋体" w:hAnsi="宋体" w:eastAsia="宋体" w:cs="宋体"/>
                <w:b w:val="0"/>
                <w:bCs w:val="0"/>
                <w:sz w:val="21"/>
                <w:szCs w:val="21"/>
              </w:rPr>
            </w:pPr>
          </w:p>
        </w:tc>
      </w:tr>
      <w:tr w14:paraId="2500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0" w:hRule="atLeast"/>
          <w:jc w:val="center"/>
        </w:trPr>
        <w:tc>
          <w:tcPr>
            <w:tcW w:w="9108" w:type="dxa"/>
            <w:gridSpan w:val="8"/>
            <w:tcBorders>
              <w:bottom w:val="single" w:color="auto" w:sz="4" w:space="0"/>
            </w:tcBorders>
            <w:noWrap w:val="0"/>
            <w:vAlign w:val="top"/>
          </w:tcPr>
          <w:p w14:paraId="02168C4C">
            <w:pPr>
              <w:numPr>
                <w:ilvl w:val="0"/>
                <w:numId w:val="0"/>
              </w:numPr>
              <w:spacing w:before="157" w:beforeLines="50"/>
              <w:rPr>
                <w:rFonts w:hint="eastAsia"/>
                <w:szCs w:val="21"/>
              </w:rPr>
            </w:pPr>
            <w:r>
              <w:rPr>
                <w:rFonts w:hint="eastAsia" w:ascii="黑体" w:eastAsia="黑体"/>
                <w:b/>
                <w:sz w:val="24"/>
                <w:lang w:val="en-US" w:eastAsia="zh-CN"/>
              </w:rPr>
              <w:t>五</w:t>
            </w:r>
            <w:r>
              <w:rPr>
                <w:rFonts w:hint="eastAsia" w:ascii="黑体" w:eastAsia="黑体"/>
                <w:b/>
                <w:bCs/>
                <w:sz w:val="24"/>
              </w:rPr>
              <w:t>、</w:t>
            </w:r>
            <w:r>
              <w:rPr>
                <w:rFonts w:hint="eastAsia" w:ascii="黑体" w:eastAsia="黑体"/>
                <w:b/>
                <w:bCs/>
                <w:sz w:val="24"/>
                <w:lang w:val="en-US" w:eastAsia="zh-CN"/>
              </w:rPr>
              <w:t>经费</w:t>
            </w:r>
            <w:r>
              <w:rPr>
                <w:rFonts w:hint="eastAsia" w:ascii="黑体" w:eastAsia="黑体"/>
                <w:b/>
                <w:bCs/>
                <w:sz w:val="24"/>
              </w:rPr>
              <w:t>使用情况</w:t>
            </w:r>
            <w:r>
              <w:rPr>
                <w:rFonts w:hint="eastAsia" w:ascii="黑体" w:eastAsia="黑体"/>
                <w:b/>
                <w:bCs/>
                <w:sz w:val="24"/>
                <w:lang w:val="en-US" w:eastAsia="zh-CN"/>
              </w:rPr>
              <w:t>和剩余经费安排计划</w:t>
            </w:r>
            <w:r>
              <w:rPr>
                <w:rFonts w:hint="eastAsia"/>
                <w:szCs w:val="21"/>
              </w:rPr>
              <w:t>（项目经费使用</w:t>
            </w:r>
            <w:r>
              <w:rPr>
                <w:rFonts w:hint="eastAsia"/>
                <w:szCs w:val="21"/>
                <w:lang w:val="en-US" w:eastAsia="zh-CN"/>
              </w:rPr>
              <w:t>情况部分</w:t>
            </w:r>
            <w:r>
              <w:rPr>
                <w:rFonts w:hint="eastAsia"/>
                <w:szCs w:val="21"/>
              </w:rPr>
              <w:t>说明购置实验材料、试剂、药品、加工测试、资料、复印、调研、交通等已开支经费数额</w:t>
            </w:r>
            <w:r>
              <w:rPr>
                <w:rFonts w:hint="eastAsia"/>
                <w:szCs w:val="21"/>
                <w:lang w:eastAsia="zh-CN"/>
              </w:rPr>
              <w:t>，</w:t>
            </w:r>
            <w:r>
              <w:rPr>
                <w:rFonts w:hint="eastAsia"/>
                <w:szCs w:val="21"/>
                <w:lang w:val="en-US" w:eastAsia="zh-CN"/>
              </w:rPr>
              <w:t>可自行加行</w:t>
            </w:r>
            <w:r>
              <w:rPr>
                <w:rFonts w:hint="eastAsia"/>
                <w:szCs w:val="21"/>
              </w:rPr>
              <w:t>）</w:t>
            </w:r>
          </w:p>
          <w:p w14:paraId="25988324">
            <w:pPr>
              <w:numPr>
                <w:ilvl w:val="0"/>
                <w:numId w:val="0"/>
              </w:numPr>
              <w:spacing w:before="157" w:beforeLines="50"/>
              <w:rPr>
                <w:rFonts w:hint="eastAsia"/>
                <w:szCs w:val="21"/>
              </w:rPr>
            </w:pPr>
          </w:p>
          <w:tbl>
            <w:tblPr>
              <w:tblStyle w:val="8"/>
              <w:tblW w:w="8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4935"/>
              <w:gridCol w:w="2964"/>
            </w:tblGrid>
            <w:tr w14:paraId="4B59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93" w:type="dxa"/>
                  <w:noWrap w:val="0"/>
                  <w:vAlign w:val="top"/>
                </w:tcPr>
                <w:p w14:paraId="6AFBBF71">
                  <w:pPr>
                    <w:jc w:val="center"/>
                    <w:rPr>
                      <w:rFonts w:hint="eastAsia"/>
                      <w:b/>
                      <w:bCs/>
                      <w:lang w:val="en-US" w:eastAsia="zh-CN"/>
                    </w:rPr>
                  </w:pPr>
                  <w:r>
                    <w:rPr>
                      <w:rFonts w:hint="eastAsia"/>
                      <w:b/>
                      <w:bCs/>
                      <w:lang w:val="en-US" w:eastAsia="zh-CN"/>
                    </w:rPr>
                    <w:t>序号</w:t>
                  </w:r>
                </w:p>
              </w:tc>
              <w:tc>
                <w:tcPr>
                  <w:tcW w:w="4935" w:type="dxa"/>
                  <w:noWrap w:val="0"/>
                  <w:vAlign w:val="top"/>
                </w:tcPr>
                <w:p w14:paraId="5E8A236C">
                  <w:pPr>
                    <w:jc w:val="center"/>
                    <w:rPr>
                      <w:rFonts w:hint="default"/>
                      <w:b/>
                      <w:bCs/>
                      <w:lang w:val="en-US" w:eastAsia="zh-CN"/>
                    </w:rPr>
                  </w:pPr>
                  <w:r>
                    <w:rPr>
                      <w:rFonts w:hint="eastAsia"/>
                      <w:b/>
                      <w:bCs/>
                      <w:lang w:val="en-US" w:eastAsia="zh-CN"/>
                    </w:rPr>
                    <w:t>用途</w:t>
                  </w:r>
                </w:p>
              </w:tc>
              <w:tc>
                <w:tcPr>
                  <w:tcW w:w="2964" w:type="dxa"/>
                  <w:noWrap w:val="0"/>
                  <w:vAlign w:val="top"/>
                </w:tcPr>
                <w:p w14:paraId="5C0F3FD1">
                  <w:pPr>
                    <w:jc w:val="center"/>
                    <w:rPr>
                      <w:rFonts w:hint="eastAsia"/>
                      <w:b/>
                      <w:bCs/>
                      <w:lang w:val="en-US" w:eastAsia="zh-CN"/>
                    </w:rPr>
                  </w:pPr>
                  <w:r>
                    <w:rPr>
                      <w:rFonts w:hint="eastAsia"/>
                      <w:b/>
                      <w:bCs/>
                      <w:lang w:val="en-US" w:eastAsia="zh-CN"/>
                    </w:rPr>
                    <w:t>金额（元）</w:t>
                  </w:r>
                </w:p>
              </w:tc>
            </w:tr>
            <w:tr w14:paraId="4726B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93" w:type="dxa"/>
                  <w:noWrap w:val="0"/>
                  <w:vAlign w:val="top"/>
                </w:tcPr>
                <w:p w14:paraId="2833348D">
                  <w:pPr>
                    <w:jc w:val="center"/>
                    <w:rPr>
                      <w:rFonts w:hint="default"/>
                      <w:lang w:val="en-US" w:eastAsia="zh-CN"/>
                    </w:rPr>
                  </w:pPr>
                  <w:r>
                    <w:rPr>
                      <w:rFonts w:hint="eastAsia"/>
                      <w:lang w:val="en-US" w:eastAsia="zh-CN"/>
                    </w:rPr>
                    <w:t>1</w:t>
                  </w:r>
                </w:p>
              </w:tc>
              <w:tc>
                <w:tcPr>
                  <w:tcW w:w="4935" w:type="dxa"/>
                  <w:noWrap w:val="0"/>
                  <w:vAlign w:val="top"/>
                </w:tcPr>
                <w:p w14:paraId="4A90AD1A">
                  <w:pPr>
                    <w:jc w:val="center"/>
                    <w:rPr>
                      <w:rFonts w:hint="default" w:eastAsia="宋体"/>
                      <w:lang w:val="en-US" w:eastAsia="zh-CN"/>
                    </w:rPr>
                  </w:pPr>
                  <w:r>
                    <w:rPr>
                      <w:rFonts w:hint="eastAsia"/>
                      <w:lang w:val="en-US" w:eastAsia="zh-CN"/>
                    </w:rPr>
                    <w:t>高校实验室访问差旅费</w:t>
                  </w:r>
                </w:p>
              </w:tc>
              <w:tc>
                <w:tcPr>
                  <w:tcW w:w="2964" w:type="dxa"/>
                  <w:noWrap w:val="0"/>
                  <w:vAlign w:val="top"/>
                </w:tcPr>
                <w:p w14:paraId="4AF35E85">
                  <w:pPr>
                    <w:jc w:val="center"/>
                    <w:rPr>
                      <w:rFonts w:hint="default" w:eastAsia="宋体"/>
                      <w:lang w:val="en-US" w:eastAsia="zh-CN"/>
                    </w:rPr>
                  </w:pPr>
                  <w:r>
                    <w:rPr>
                      <w:rFonts w:hint="eastAsia"/>
                      <w:lang w:val="en-US" w:eastAsia="zh-CN"/>
                    </w:rPr>
                    <w:t>848</w:t>
                  </w:r>
                </w:p>
              </w:tc>
            </w:tr>
            <w:tr w14:paraId="3F99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93" w:type="dxa"/>
                  <w:noWrap w:val="0"/>
                  <w:vAlign w:val="top"/>
                </w:tcPr>
                <w:p w14:paraId="6023B2DD">
                  <w:pPr>
                    <w:jc w:val="center"/>
                    <w:rPr>
                      <w:rFonts w:hint="eastAsia"/>
                      <w:lang w:val="en-US" w:eastAsia="zh-CN"/>
                    </w:rPr>
                  </w:pPr>
                  <w:r>
                    <w:rPr>
                      <w:rFonts w:hint="eastAsia"/>
                      <w:lang w:val="en-US" w:eastAsia="zh-CN"/>
                    </w:rPr>
                    <w:t>2</w:t>
                  </w:r>
                </w:p>
              </w:tc>
              <w:tc>
                <w:tcPr>
                  <w:tcW w:w="4935" w:type="dxa"/>
                  <w:noWrap w:val="0"/>
                  <w:vAlign w:val="top"/>
                </w:tcPr>
                <w:p w14:paraId="0FD605EA">
                  <w:pPr>
                    <w:jc w:val="center"/>
                    <w:rPr>
                      <w:rFonts w:hint="default" w:eastAsia="宋体"/>
                      <w:lang w:val="en-US" w:eastAsia="zh-CN"/>
                    </w:rPr>
                  </w:pPr>
                  <w:r>
                    <w:rPr>
                      <w:rFonts w:hint="eastAsia"/>
                      <w:lang w:val="en-US" w:eastAsia="zh-CN"/>
                    </w:rPr>
                    <w:t>科研办公工具</w:t>
                  </w:r>
                </w:p>
              </w:tc>
              <w:tc>
                <w:tcPr>
                  <w:tcW w:w="2964" w:type="dxa"/>
                  <w:noWrap w:val="0"/>
                  <w:vAlign w:val="top"/>
                </w:tcPr>
                <w:p w14:paraId="409E389F">
                  <w:pPr>
                    <w:jc w:val="center"/>
                    <w:rPr>
                      <w:rFonts w:hint="default" w:eastAsia="宋体"/>
                      <w:lang w:val="en-US" w:eastAsia="zh-CN"/>
                    </w:rPr>
                  </w:pPr>
                  <w:r>
                    <w:rPr>
                      <w:rFonts w:hint="eastAsia"/>
                      <w:lang w:val="en-US" w:eastAsia="zh-CN"/>
                    </w:rPr>
                    <w:t>349</w:t>
                  </w:r>
                </w:p>
              </w:tc>
            </w:tr>
            <w:tr w14:paraId="1E45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93" w:type="dxa"/>
                  <w:noWrap w:val="0"/>
                  <w:vAlign w:val="top"/>
                </w:tcPr>
                <w:p w14:paraId="1B1BCA6A">
                  <w:pPr>
                    <w:jc w:val="center"/>
                    <w:rPr>
                      <w:rFonts w:hint="eastAsia"/>
                      <w:lang w:val="en-US" w:eastAsia="zh-CN"/>
                    </w:rPr>
                  </w:pPr>
                  <w:r>
                    <w:rPr>
                      <w:rFonts w:hint="eastAsia"/>
                      <w:lang w:val="en-US" w:eastAsia="zh-CN"/>
                    </w:rPr>
                    <w:t>3</w:t>
                  </w:r>
                </w:p>
              </w:tc>
              <w:tc>
                <w:tcPr>
                  <w:tcW w:w="4935" w:type="dxa"/>
                  <w:noWrap w:val="0"/>
                  <w:vAlign w:val="top"/>
                </w:tcPr>
                <w:p w14:paraId="0E69ADCC">
                  <w:pPr>
                    <w:jc w:val="center"/>
                    <w:rPr>
                      <w:rFonts w:hint="default" w:eastAsia="宋体"/>
                      <w:lang w:val="en-US" w:eastAsia="zh-CN"/>
                    </w:rPr>
                  </w:pPr>
                  <w:r>
                    <w:rPr>
                      <w:rFonts w:hint="eastAsia"/>
                      <w:lang w:val="en-US" w:eastAsia="zh-CN"/>
                    </w:rPr>
                    <w:t>AI coding token消耗</w:t>
                  </w:r>
                </w:p>
              </w:tc>
              <w:tc>
                <w:tcPr>
                  <w:tcW w:w="2964" w:type="dxa"/>
                  <w:noWrap w:val="0"/>
                  <w:vAlign w:val="top"/>
                </w:tcPr>
                <w:p w14:paraId="606B63B3">
                  <w:pPr>
                    <w:jc w:val="center"/>
                    <w:rPr>
                      <w:rFonts w:hint="default" w:eastAsia="宋体"/>
                      <w:lang w:val="en-US" w:eastAsia="zh-CN"/>
                    </w:rPr>
                  </w:pPr>
                  <w:r>
                    <w:rPr>
                      <w:rFonts w:hint="eastAsia"/>
                      <w:lang w:val="en-US" w:eastAsia="zh-CN"/>
                    </w:rPr>
                    <w:t>470</w:t>
                  </w:r>
                </w:p>
              </w:tc>
            </w:tr>
            <w:tr w14:paraId="36B3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93" w:type="dxa"/>
                  <w:noWrap w:val="0"/>
                  <w:vAlign w:val="top"/>
                </w:tcPr>
                <w:p w14:paraId="6C98E9EF">
                  <w:pPr>
                    <w:jc w:val="center"/>
                    <w:rPr>
                      <w:rFonts w:hint="eastAsia"/>
                      <w:lang w:val="en-US" w:eastAsia="zh-CN"/>
                    </w:rPr>
                  </w:pPr>
                  <w:r>
                    <w:rPr>
                      <w:rFonts w:hint="eastAsia"/>
                      <w:lang w:val="en-US" w:eastAsia="zh-CN"/>
                    </w:rPr>
                    <w:t>4</w:t>
                  </w:r>
                </w:p>
              </w:tc>
              <w:tc>
                <w:tcPr>
                  <w:tcW w:w="4935" w:type="dxa"/>
                  <w:noWrap w:val="0"/>
                  <w:vAlign w:val="top"/>
                </w:tcPr>
                <w:p w14:paraId="582E5CC5">
                  <w:pPr>
                    <w:jc w:val="center"/>
                    <w:rPr>
                      <w:rFonts w:hint="eastAsia"/>
                    </w:rPr>
                  </w:pPr>
                </w:p>
              </w:tc>
              <w:tc>
                <w:tcPr>
                  <w:tcW w:w="2964" w:type="dxa"/>
                  <w:noWrap w:val="0"/>
                  <w:vAlign w:val="top"/>
                </w:tcPr>
                <w:p w14:paraId="73985F66">
                  <w:pPr>
                    <w:jc w:val="center"/>
                    <w:rPr>
                      <w:rFonts w:hint="eastAsia"/>
                    </w:rPr>
                  </w:pPr>
                </w:p>
              </w:tc>
            </w:tr>
            <w:tr w14:paraId="0245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928" w:type="dxa"/>
                  <w:gridSpan w:val="2"/>
                  <w:noWrap w:val="0"/>
                  <w:vAlign w:val="top"/>
                </w:tcPr>
                <w:p w14:paraId="03F7A16F">
                  <w:pPr>
                    <w:jc w:val="center"/>
                    <w:rPr>
                      <w:rFonts w:hint="eastAsia"/>
                      <w:lang w:val="en-US" w:eastAsia="zh-CN"/>
                    </w:rPr>
                  </w:pPr>
                  <w:r>
                    <w:rPr>
                      <w:rFonts w:hint="eastAsia"/>
                      <w:b/>
                      <w:bCs/>
                      <w:lang w:val="en-US" w:eastAsia="zh-CN"/>
                    </w:rPr>
                    <w:t>合  计</w:t>
                  </w:r>
                </w:p>
              </w:tc>
              <w:tc>
                <w:tcPr>
                  <w:tcW w:w="2964" w:type="dxa"/>
                  <w:noWrap w:val="0"/>
                  <w:vAlign w:val="top"/>
                </w:tcPr>
                <w:p w14:paraId="43C7E159">
                  <w:pPr>
                    <w:jc w:val="center"/>
                    <w:rPr>
                      <w:rFonts w:hint="default" w:eastAsia="宋体"/>
                      <w:lang w:val="en-US" w:eastAsia="zh-CN"/>
                    </w:rPr>
                  </w:pPr>
                  <w:r>
                    <w:rPr>
                      <w:rFonts w:hint="eastAsia"/>
                      <w:lang w:val="en-US" w:eastAsia="zh-CN"/>
                    </w:rPr>
                    <w:t>1667</w:t>
                  </w:r>
                </w:p>
              </w:tc>
            </w:tr>
          </w:tbl>
          <w:p w14:paraId="4D3A3C85">
            <w:pPr>
              <w:spacing w:line="360" w:lineRule="auto"/>
              <w:rPr>
                <w:rFonts w:hint="eastAsia"/>
                <w:b w:val="0"/>
                <w:bCs/>
                <w:szCs w:val="21"/>
                <w:lang w:eastAsia="zh-CN"/>
              </w:rPr>
            </w:pPr>
            <w:r>
              <w:rPr>
                <w:rFonts w:hint="eastAsia"/>
                <w:b w:val="0"/>
                <w:bCs/>
                <w:szCs w:val="21"/>
              </w:rPr>
              <w:t>剩余经费安排计划</w:t>
            </w:r>
            <w:r>
              <w:rPr>
                <w:rFonts w:hint="eastAsia"/>
                <w:b w:val="0"/>
                <w:bCs/>
                <w:szCs w:val="21"/>
                <w:lang w:eastAsia="zh-CN"/>
              </w:rPr>
              <w:t>：</w:t>
            </w:r>
          </w:p>
          <w:tbl>
            <w:tblPr>
              <w:tblStyle w:val="8"/>
              <w:tblW w:w="88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
              <w:gridCol w:w="4945"/>
              <w:gridCol w:w="2964"/>
            </w:tblGrid>
            <w:tr w14:paraId="7170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noWrap w:val="0"/>
                  <w:vAlign w:val="top"/>
                </w:tcPr>
                <w:p w14:paraId="7900D6D2">
                  <w:pPr>
                    <w:jc w:val="center"/>
                    <w:rPr>
                      <w:rFonts w:hint="eastAsia"/>
                      <w:b/>
                      <w:bCs/>
                      <w:szCs w:val="21"/>
                      <w:vertAlign w:val="baseline"/>
                      <w:lang w:eastAsia="zh-CN"/>
                    </w:rPr>
                  </w:pPr>
                  <w:r>
                    <w:rPr>
                      <w:rFonts w:hint="eastAsia"/>
                      <w:b/>
                      <w:bCs/>
                      <w:lang w:val="en-US" w:eastAsia="zh-CN"/>
                    </w:rPr>
                    <w:t>序号</w:t>
                  </w:r>
                </w:p>
              </w:tc>
              <w:tc>
                <w:tcPr>
                  <w:tcW w:w="4945" w:type="dxa"/>
                  <w:noWrap w:val="0"/>
                  <w:vAlign w:val="top"/>
                </w:tcPr>
                <w:p w14:paraId="1B7A7E18">
                  <w:pPr>
                    <w:jc w:val="center"/>
                    <w:rPr>
                      <w:rFonts w:hint="eastAsia"/>
                      <w:b/>
                      <w:bCs/>
                      <w:szCs w:val="21"/>
                      <w:vertAlign w:val="baseline"/>
                      <w:lang w:eastAsia="zh-CN"/>
                    </w:rPr>
                  </w:pPr>
                  <w:r>
                    <w:rPr>
                      <w:rFonts w:hint="eastAsia"/>
                      <w:b/>
                      <w:bCs/>
                      <w:lang w:val="en-US" w:eastAsia="zh-CN"/>
                    </w:rPr>
                    <w:t>用途</w:t>
                  </w:r>
                </w:p>
              </w:tc>
              <w:tc>
                <w:tcPr>
                  <w:tcW w:w="2964" w:type="dxa"/>
                  <w:noWrap w:val="0"/>
                  <w:vAlign w:val="top"/>
                </w:tcPr>
                <w:p w14:paraId="65454F01">
                  <w:pPr>
                    <w:jc w:val="center"/>
                    <w:rPr>
                      <w:rFonts w:hint="eastAsia"/>
                      <w:b/>
                      <w:bCs/>
                      <w:szCs w:val="21"/>
                      <w:vertAlign w:val="baseline"/>
                      <w:lang w:eastAsia="zh-CN"/>
                    </w:rPr>
                  </w:pPr>
                  <w:r>
                    <w:rPr>
                      <w:rFonts w:hint="eastAsia"/>
                      <w:b/>
                      <w:bCs/>
                      <w:lang w:val="en-US" w:eastAsia="zh-CN"/>
                    </w:rPr>
                    <w:t>金额（元）</w:t>
                  </w:r>
                </w:p>
              </w:tc>
            </w:tr>
            <w:tr w14:paraId="5639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noWrap w:val="0"/>
                  <w:vAlign w:val="top"/>
                </w:tcPr>
                <w:p w14:paraId="3713F792">
                  <w:pPr>
                    <w:jc w:val="center"/>
                    <w:rPr>
                      <w:rFonts w:hint="eastAsia"/>
                      <w:b w:val="0"/>
                      <w:bCs/>
                      <w:szCs w:val="21"/>
                      <w:vertAlign w:val="baseline"/>
                      <w:lang w:eastAsia="zh-CN"/>
                    </w:rPr>
                  </w:pPr>
                  <w:r>
                    <w:rPr>
                      <w:rFonts w:hint="eastAsia"/>
                      <w:lang w:val="en-US" w:eastAsia="zh-CN"/>
                    </w:rPr>
                    <w:t>1</w:t>
                  </w:r>
                </w:p>
              </w:tc>
              <w:tc>
                <w:tcPr>
                  <w:tcW w:w="4945" w:type="dxa"/>
                  <w:noWrap w:val="0"/>
                  <w:vAlign w:val="top"/>
                </w:tcPr>
                <w:p w14:paraId="03E3C5B6">
                  <w:pPr>
                    <w:jc w:val="center"/>
                    <w:rPr>
                      <w:rFonts w:hint="default"/>
                      <w:b w:val="0"/>
                      <w:bCs/>
                      <w:szCs w:val="21"/>
                      <w:vertAlign w:val="baseline"/>
                      <w:lang w:val="en-US" w:eastAsia="zh-CN"/>
                    </w:rPr>
                  </w:pPr>
                  <w:r>
                    <w:rPr>
                      <w:rFonts w:hint="eastAsia"/>
                      <w:b w:val="0"/>
                      <w:bCs/>
                      <w:szCs w:val="21"/>
                      <w:vertAlign w:val="baseline"/>
                      <w:lang w:val="en-US" w:eastAsia="zh-CN"/>
                    </w:rPr>
                    <w:t>学术会议注册费</w:t>
                  </w:r>
                </w:p>
              </w:tc>
              <w:tc>
                <w:tcPr>
                  <w:tcW w:w="2964" w:type="dxa"/>
                  <w:noWrap w:val="0"/>
                  <w:vAlign w:val="top"/>
                </w:tcPr>
                <w:p w14:paraId="21276549">
                  <w:pPr>
                    <w:jc w:val="center"/>
                    <w:rPr>
                      <w:rFonts w:hint="default"/>
                      <w:b w:val="0"/>
                      <w:bCs/>
                      <w:szCs w:val="21"/>
                      <w:vertAlign w:val="baseline"/>
                      <w:lang w:val="en-US" w:eastAsia="zh-CN"/>
                    </w:rPr>
                  </w:pPr>
                  <w:r>
                    <w:rPr>
                      <w:rFonts w:hint="eastAsia"/>
                      <w:b w:val="0"/>
                      <w:bCs/>
                      <w:szCs w:val="21"/>
                      <w:vertAlign w:val="baseline"/>
                      <w:lang w:val="en-US" w:eastAsia="zh-CN"/>
                    </w:rPr>
                    <w:t>800</w:t>
                  </w:r>
                </w:p>
              </w:tc>
            </w:tr>
            <w:tr w14:paraId="5E15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noWrap w:val="0"/>
                  <w:vAlign w:val="top"/>
                </w:tcPr>
                <w:p w14:paraId="136CDB74">
                  <w:pPr>
                    <w:jc w:val="center"/>
                    <w:rPr>
                      <w:rFonts w:hint="eastAsia"/>
                      <w:b w:val="0"/>
                      <w:bCs/>
                      <w:szCs w:val="21"/>
                      <w:vertAlign w:val="baseline"/>
                      <w:lang w:eastAsia="zh-CN"/>
                    </w:rPr>
                  </w:pPr>
                  <w:r>
                    <w:rPr>
                      <w:rFonts w:hint="eastAsia"/>
                      <w:lang w:val="en-US" w:eastAsia="zh-CN"/>
                    </w:rPr>
                    <w:t>2</w:t>
                  </w:r>
                </w:p>
              </w:tc>
              <w:tc>
                <w:tcPr>
                  <w:tcW w:w="4945" w:type="dxa"/>
                  <w:noWrap w:val="0"/>
                  <w:vAlign w:val="top"/>
                </w:tcPr>
                <w:p w14:paraId="1778C5AD">
                  <w:pPr>
                    <w:jc w:val="center"/>
                    <w:rPr>
                      <w:rFonts w:hint="eastAsia"/>
                      <w:b w:val="0"/>
                      <w:bCs/>
                      <w:szCs w:val="21"/>
                      <w:vertAlign w:val="baseline"/>
                      <w:lang w:eastAsia="zh-CN"/>
                    </w:rPr>
                  </w:pPr>
                  <w:r>
                    <w:rPr>
                      <w:rFonts w:hint="eastAsia"/>
                      <w:lang w:val="en-US" w:eastAsia="zh-CN"/>
                    </w:rPr>
                    <w:t>差旅费</w:t>
                  </w:r>
                </w:p>
              </w:tc>
              <w:tc>
                <w:tcPr>
                  <w:tcW w:w="2964" w:type="dxa"/>
                  <w:noWrap w:val="0"/>
                  <w:vAlign w:val="top"/>
                </w:tcPr>
                <w:p w14:paraId="5423E2C2">
                  <w:pPr>
                    <w:jc w:val="center"/>
                    <w:rPr>
                      <w:rFonts w:hint="default"/>
                      <w:b w:val="0"/>
                      <w:bCs/>
                      <w:szCs w:val="21"/>
                      <w:vertAlign w:val="baseline"/>
                      <w:lang w:val="en-US" w:eastAsia="zh-CN"/>
                    </w:rPr>
                  </w:pPr>
                  <w:r>
                    <w:rPr>
                      <w:rFonts w:hint="eastAsia"/>
                      <w:b w:val="0"/>
                      <w:bCs/>
                      <w:szCs w:val="21"/>
                      <w:vertAlign w:val="baseline"/>
                      <w:lang w:val="en-US" w:eastAsia="zh-CN"/>
                    </w:rPr>
                    <w:t>700</w:t>
                  </w:r>
                </w:p>
              </w:tc>
            </w:tr>
            <w:tr w14:paraId="07BE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noWrap w:val="0"/>
                  <w:vAlign w:val="top"/>
                </w:tcPr>
                <w:p w14:paraId="32602B7F">
                  <w:pPr>
                    <w:jc w:val="center"/>
                    <w:rPr>
                      <w:rFonts w:hint="eastAsia"/>
                      <w:b w:val="0"/>
                      <w:bCs/>
                      <w:szCs w:val="21"/>
                      <w:vertAlign w:val="baseline"/>
                      <w:lang w:eastAsia="zh-CN"/>
                    </w:rPr>
                  </w:pPr>
                  <w:r>
                    <w:rPr>
                      <w:rFonts w:hint="eastAsia"/>
                      <w:lang w:val="en-US" w:eastAsia="zh-CN"/>
                    </w:rPr>
                    <w:t>3</w:t>
                  </w:r>
                </w:p>
              </w:tc>
              <w:tc>
                <w:tcPr>
                  <w:tcW w:w="4945" w:type="dxa"/>
                  <w:noWrap w:val="0"/>
                  <w:vAlign w:val="top"/>
                </w:tcPr>
                <w:p w14:paraId="69248618">
                  <w:pPr>
                    <w:jc w:val="center"/>
                    <w:rPr>
                      <w:rFonts w:hint="eastAsia"/>
                      <w:b w:val="0"/>
                      <w:bCs/>
                      <w:szCs w:val="21"/>
                      <w:vertAlign w:val="baseline"/>
                      <w:lang w:eastAsia="zh-CN"/>
                    </w:rPr>
                  </w:pPr>
                </w:p>
              </w:tc>
              <w:tc>
                <w:tcPr>
                  <w:tcW w:w="2964" w:type="dxa"/>
                  <w:noWrap w:val="0"/>
                  <w:vAlign w:val="top"/>
                </w:tcPr>
                <w:p w14:paraId="4B312208">
                  <w:pPr>
                    <w:jc w:val="center"/>
                    <w:rPr>
                      <w:rFonts w:hint="eastAsia"/>
                      <w:b w:val="0"/>
                      <w:bCs/>
                      <w:szCs w:val="21"/>
                      <w:vertAlign w:val="baseline"/>
                      <w:lang w:eastAsia="zh-CN"/>
                    </w:rPr>
                  </w:pPr>
                </w:p>
              </w:tc>
            </w:tr>
            <w:tr w14:paraId="3806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noWrap w:val="0"/>
                  <w:vAlign w:val="top"/>
                </w:tcPr>
                <w:p w14:paraId="622755AE">
                  <w:pPr>
                    <w:jc w:val="center"/>
                    <w:rPr>
                      <w:rFonts w:hint="eastAsia"/>
                      <w:b w:val="0"/>
                      <w:bCs/>
                      <w:szCs w:val="21"/>
                      <w:vertAlign w:val="baseline"/>
                      <w:lang w:eastAsia="zh-CN"/>
                    </w:rPr>
                  </w:pPr>
                  <w:r>
                    <w:rPr>
                      <w:rFonts w:hint="eastAsia"/>
                      <w:lang w:val="en-US" w:eastAsia="zh-CN"/>
                    </w:rPr>
                    <w:t>4</w:t>
                  </w:r>
                </w:p>
              </w:tc>
              <w:tc>
                <w:tcPr>
                  <w:tcW w:w="4945" w:type="dxa"/>
                  <w:noWrap w:val="0"/>
                  <w:vAlign w:val="top"/>
                </w:tcPr>
                <w:p w14:paraId="0DC3B7FC">
                  <w:pPr>
                    <w:jc w:val="center"/>
                    <w:rPr>
                      <w:rFonts w:hint="eastAsia"/>
                      <w:b w:val="0"/>
                      <w:bCs/>
                      <w:szCs w:val="21"/>
                      <w:vertAlign w:val="baseline"/>
                      <w:lang w:eastAsia="zh-CN"/>
                    </w:rPr>
                  </w:pPr>
                </w:p>
              </w:tc>
              <w:tc>
                <w:tcPr>
                  <w:tcW w:w="2964" w:type="dxa"/>
                  <w:noWrap w:val="0"/>
                  <w:vAlign w:val="top"/>
                </w:tcPr>
                <w:p w14:paraId="27D7ED3E">
                  <w:pPr>
                    <w:jc w:val="center"/>
                    <w:rPr>
                      <w:rFonts w:hint="eastAsia"/>
                      <w:b w:val="0"/>
                      <w:bCs/>
                      <w:szCs w:val="21"/>
                      <w:vertAlign w:val="baseline"/>
                      <w:lang w:eastAsia="zh-CN"/>
                    </w:rPr>
                  </w:pPr>
                </w:p>
              </w:tc>
            </w:tr>
            <w:tr w14:paraId="7867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8" w:type="dxa"/>
                  <w:gridSpan w:val="2"/>
                  <w:noWrap w:val="0"/>
                  <w:vAlign w:val="top"/>
                </w:tcPr>
                <w:p w14:paraId="7896550B">
                  <w:pPr>
                    <w:jc w:val="center"/>
                    <w:rPr>
                      <w:rFonts w:hint="eastAsia"/>
                      <w:b w:val="0"/>
                      <w:bCs/>
                      <w:szCs w:val="21"/>
                      <w:vertAlign w:val="baseline"/>
                      <w:lang w:eastAsia="zh-CN"/>
                    </w:rPr>
                  </w:pPr>
                  <w:r>
                    <w:rPr>
                      <w:rFonts w:hint="eastAsia"/>
                      <w:b/>
                      <w:bCs/>
                      <w:lang w:val="en-US" w:eastAsia="zh-CN"/>
                    </w:rPr>
                    <w:t>合  计</w:t>
                  </w:r>
                </w:p>
              </w:tc>
              <w:tc>
                <w:tcPr>
                  <w:tcW w:w="2964" w:type="dxa"/>
                  <w:noWrap w:val="0"/>
                  <w:vAlign w:val="top"/>
                </w:tcPr>
                <w:p w14:paraId="03A2488B">
                  <w:pPr>
                    <w:jc w:val="center"/>
                    <w:rPr>
                      <w:rFonts w:hint="default"/>
                      <w:b w:val="0"/>
                      <w:bCs/>
                      <w:szCs w:val="21"/>
                      <w:vertAlign w:val="baseline"/>
                      <w:lang w:val="en-US" w:eastAsia="zh-CN"/>
                    </w:rPr>
                  </w:pPr>
                  <w:r>
                    <w:rPr>
                      <w:rFonts w:hint="eastAsia"/>
                      <w:b w:val="0"/>
                      <w:bCs/>
                      <w:szCs w:val="21"/>
                      <w:vertAlign w:val="baseline"/>
                      <w:lang w:val="en-US" w:eastAsia="zh-CN"/>
                    </w:rPr>
                    <w:t>1500</w:t>
                  </w:r>
                </w:p>
              </w:tc>
            </w:tr>
          </w:tbl>
          <w:p w14:paraId="6686A74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b w:val="0"/>
                <w:bCs/>
                <w:sz w:val="20"/>
                <w:szCs w:val="20"/>
              </w:rPr>
            </w:pPr>
          </w:p>
          <w:p w14:paraId="4D76F92B">
            <w:pPr>
              <w:spacing w:line="360" w:lineRule="auto"/>
              <w:rPr>
                <w:rFonts w:hint="eastAsia"/>
                <w:b w:val="0"/>
                <w:bCs/>
                <w:szCs w:val="21"/>
              </w:rPr>
            </w:pPr>
          </w:p>
        </w:tc>
      </w:tr>
      <w:tr w14:paraId="54DDD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5" w:hRule="atLeast"/>
          <w:jc w:val="center"/>
        </w:trPr>
        <w:tc>
          <w:tcPr>
            <w:tcW w:w="9108" w:type="dxa"/>
            <w:gridSpan w:val="8"/>
            <w:tcBorders>
              <w:bottom w:val="single" w:color="auto" w:sz="4" w:space="0"/>
            </w:tcBorders>
            <w:noWrap w:val="0"/>
            <w:vAlign w:val="top"/>
          </w:tcPr>
          <w:p w14:paraId="4FB87CC3">
            <w:pPr>
              <w:keepNext w:val="0"/>
              <w:keepLines w:val="0"/>
              <w:pageBreakBefore w:val="0"/>
              <w:widowControl w:val="0"/>
              <w:kinsoku/>
              <w:wordWrap/>
              <w:overflowPunct/>
              <w:topLinePunct w:val="0"/>
              <w:autoSpaceDE w:val="0"/>
              <w:autoSpaceDN w:val="0"/>
              <w:bidi w:val="0"/>
              <w:adjustRightInd w:val="0"/>
              <w:snapToGrid w:val="0"/>
              <w:spacing w:before="157" w:beforeLines="50"/>
              <w:textAlignment w:val="baseline"/>
              <w:rPr>
                <w:rFonts w:hint="eastAsia"/>
                <w:sz w:val="24"/>
              </w:rPr>
            </w:pPr>
          </w:p>
          <w:p w14:paraId="5684E7C9">
            <w:pPr>
              <w:keepNext w:val="0"/>
              <w:keepLines w:val="0"/>
              <w:pageBreakBefore w:val="0"/>
              <w:widowControl w:val="0"/>
              <w:kinsoku/>
              <w:wordWrap/>
              <w:overflowPunct/>
              <w:topLinePunct w:val="0"/>
              <w:autoSpaceDE w:val="0"/>
              <w:autoSpaceDN w:val="0"/>
              <w:bidi w:val="0"/>
              <w:adjustRightInd w:val="0"/>
              <w:snapToGrid w:val="0"/>
              <w:spacing w:before="157" w:beforeLines="50"/>
              <w:textAlignment w:val="baseline"/>
              <w:rPr>
                <w:rFonts w:hint="eastAsia" w:eastAsia="宋体"/>
                <w:sz w:val="21"/>
                <w:szCs w:val="21"/>
                <w:lang w:val="en-US" w:eastAsia="zh-CN"/>
              </w:rPr>
            </w:pPr>
            <w:r>
              <w:rPr>
                <w:rFonts w:hint="eastAsia"/>
                <w:b w:val="0"/>
                <w:color w:val="000000"/>
                <w:sz w:val="21"/>
                <w:szCs w:val="21"/>
              </w:rPr>
              <w:t>我承诺在大学生创新创业训练计划项目实施过程中遵守学校有关规定，恪守学术规范，本项目的项目成果中除特别注明和引用外，均为本项目观点，不存在剽窃、抄袭他人学术成果，伪造、篡改实验数据的情况。如有违规行为，愿承担一切责任，接受学校的处理。</w:t>
            </w:r>
            <w:r>
              <w:rPr>
                <w:sz w:val="21"/>
                <w:szCs w:val="21"/>
              </w:rPr>
              <w:t xml:space="preserve">                </w:t>
            </w:r>
          </w:p>
          <w:p w14:paraId="79BE8F97">
            <w:pPr>
              <w:ind w:firstLine="4620" w:firstLineChars="2200"/>
              <w:rPr>
                <w:rFonts w:hint="eastAsia"/>
                <w:sz w:val="21"/>
                <w:szCs w:val="21"/>
              </w:rPr>
            </w:pPr>
          </w:p>
          <w:p w14:paraId="781D6ECB">
            <w:pPr>
              <w:rPr>
                <w:rFonts w:hint="default" w:eastAsia="宋体"/>
                <w:sz w:val="21"/>
                <w:szCs w:val="21"/>
                <w:lang w:val="en-US" w:eastAsia="zh-CN"/>
              </w:rPr>
            </w:pPr>
            <w:r>
              <w:rPr>
                <w:sz w:val="21"/>
                <w:szCs w:val="21"/>
              </w:rPr>
              <w:t xml:space="preserve">                               </w:t>
            </w:r>
            <w:r>
              <w:rPr>
                <w:rFonts w:hint="eastAsia"/>
                <w:sz w:val="21"/>
                <w:szCs w:val="21"/>
                <w:lang w:val="en-US" w:eastAsia="zh-CN"/>
              </w:rPr>
              <w:t xml:space="preserve">              </w:t>
            </w:r>
            <w:r>
              <w:rPr>
                <w:sz w:val="21"/>
                <w:szCs w:val="21"/>
              </w:rPr>
              <w:t xml:space="preserve">   </w:t>
            </w:r>
            <w:r>
              <w:rPr>
                <w:rFonts w:hint="eastAsia"/>
                <w:sz w:val="21"/>
                <w:szCs w:val="21"/>
                <w:lang w:val="en-US" w:eastAsia="zh-CN"/>
              </w:rPr>
              <w:t xml:space="preserve">  </w:t>
            </w:r>
            <w:r>
              <w:rPr>
                <w:sz w:val="21"/>
                <w:szCs w:val="21"/>
              </w:rPr>
              <w:t xml:space="preserve"> </w:t>
            </w:r>
            <w:r>
              <w:rPr>
                <w:rFonts w:hint="eastAsia" w:ascii="Times New Roman" w:hAnsi="Times New Roman" w:eastAsia="宋体" w:cs="Times New Roman"/>
                <w:b w:val="0"/>
                <w:color w:val="000000"/>
                <w:sz w:val="21"/>
                <w:szCs w:val="21"/>
              </w:rPr>
              <w:t>项目负责人签名：</w:t>
            </w:r>
            <w:r>
              <w:rPr>
                <w:rFonts w:hint="eastAsia"/>
                <w:sz w:val="21"/>
                <w:szCs w:val="21"/>
                <w:lang w:val="en-US" w:eastAsia="zh-CN"/>
              </w:rPr>
              <w:t xml:space="preserve">  </w:t>
            </w:r>
          </w:p>
          <w:p w14:paraId="297F2A86">
            <w:pPr>
              <w:rPr>
                <w:sz w:val="21"/>
                <w:szCs w:val="21"/>
              </w:rPr>
            </w:pPr>
            <w:r>
              <w:rPr>
                <w:sz w:val="21"/>
                <w:szCs w:val="21"/>
              </w:rPr>
              <w:t xml:space="preserve">                                                </w:t>
            </w:r>
          </w:p>
          <w:p w14:paraId="3E33B96A">
            <w:pPr>
              <w:jc w:val="right"/>
              <w:rPr>
                <w:rFonts w:hint="default" w:eastAsia="宋体"/>
                <w:b w:val="0"/>
                <w:bCs/>
                <w:szCs w:val="21"/>
                <w:lang w:val="en-US" w:eastAsia="zh-CN"/>
              </w:rPr>
            </w:pPr>
            <w:r>
              <w:rPr>
                <w:rFonts w:hint="eastAsia"/>
                <w:sz w:val="21"/>
                <w:szCs w:val="21"/>
              </w:rPr>
              <w:t>年</w:t>
            </w:r>
            <w:r>
              <w:rPr>
                <w:sz w:val="21"/>
                <w:szCs w:val="21"/>
              </w:rPr>
              <w:t xml:space="preserve">   </w:t>
            </w:r>
            <w:r>
              <w:rPr>
                <w:rFonts w:hint="eastAsia"/>
                <w:sz w:val="21"/>
                <w:szCs w:val="21"/>
              </w:rPr>
              <w:t>月</w:t>
            </w:r>
            <w:r>
              <w:rPr>
                <w:sz w:val="21"/>
                <w:szCs w:val="21"/>
              </w:rPr>
              <w:t xml:space="preserve">   </w:t>
            </w:r>
            <w:r>
              <w:rPr>
                <w:rFonts w:hint="eastAsia"/>
                <w:sz w:val="21"/>
                <w:szCs w:val="21"/>
              </w:rPr>
              <w:t>日</w:t>
            </w:r>
            <w:r>
              <w:rPr>
                <w:rFonts w:hint="eastAsia"/>
                <w:sz w:val="21"/>
                <w:szCs w:val="21"/>
                <w:lang w:val="en-US" w:eastAsia="zh-CN"/>
              </w:rPr>
              <w:t xml:space="preserve"> </w:t>
            </w:r>
            <w:r>
              <w:rPr>
                <w:rFonts w:hint="eastAsia"/>
                <w:sz w:val="24"/>
                <w:szCs w:val="24"/>
                <w:lang w:val="en-US" w:eastAsia="zh-CN"/>
              </w:rPr>
              <w:t xml:space="preserve">    </w:t>
            </w:r>
          </w:p>
        </w:tc>
      </w:tr>
      <w:tr w14:paraId="5013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5" w:hRule="atLeast"/>
          <w:jc w:val="center"/>
        </w:trPr>
        <w:tc>
          <w:tcPr>
            <w:tcW w:w="9108" w:type="dxa"/>
            <w:gridSpan w:val="8"/>
            <w:tcBorders>
              <w:bottom w:val="single" w:color="auto" w:sz="4" w:space="0"/>
            </w:tcBorders>
            <w:noWrap w:val="0"/>
            <w:vAlign w:val="top"/>
          </w:tcPr>
          <w:p w14:paraId="04E82183">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eastAsia" w:ascii="黑体" w:eastAsia="黑体"/>
                <w:b/>
                <w:sz w:val="24"/>
              </w:rPr>
            </w:pPr>
            <w:r>
              <w:rPr>
                <w:rFonts w:hint="eastAsia" w:ascii="黑体" w:eastAsia="黑体"/>
                <w:b/>
                <w:sz w:val="24"/>
              </w:rPr>
              <w:t>六、指导教师意见</w:t>
            </w:r>
            <w:r>
              <w:rPr>
                <w:rFonts w:hint="eastAsia" w:ascii="宋体" w:hAnsi="宋体"/>
                <w:szCs w:val="21"/>
              </w:rPr>
              <w:t>（从研究内容和进展、阶段性成果、存在问题和建议等加以评价）</w:t>
            </w:r>
          </w:p>
          <w:p w14:paraId="58C594A2">
            <w:pPr>
              <w:rPr>
                <w:rFonts w:hint="eastAsia" w:ascii="宋体" w:hAnsi="宋体" w:eastAsia="宋体" w:cs="宋体"/>
                <w:b w:val="0"/>
                <w:bCs/>
                <w:sz w:val="21"/>
                <w:szCs w:val="21"/>
              </w:rPr>
            </w:pPr>
          </w:p>
          <w:p w14:paraId="2D6AA1DA">
            <w:pPr>
              <w:rPr>
                <w:rFonts w:hint="eastAsia" w:ascii="宋体" w:hAnsi="宋体" w:eastAsia="宋体" w:cs="宋体"/>
                <w:b w:val="0"/>
                <w:bCs/>
                <w:sz w:val="21"/>
                <w:szCs w:val="21"/>
              </w:rPr>
            </w:pPr>
          </w:p>
          <w:p w14:paraId="3AFD0936">
            <w:pPr>
              <w:spacing w:line="360" w:lineRule="auto"/>
              <w:jc w:val="both"/>
              <w:rPr>
                <w:rFonts w:hint="eastAsia" w:ascii="宋体" w:hAnsi="宋体" w:eastAsia="宋体" w:cs="宋体"/>
                <w:b w:val="0"/>
                <w:bCs/>
                <w:sz w:val="21"/>
                <w:szCs w:val="21"/>
              </w:rPr>
            </w:pPr>
          </w:p>
          <w:p w14:paraId="7A478763">
            <w:pPr>
              <w:spacing w:line="360" w:lineRule="auto"/>
              <w:jc w:val="both"/>
              <w:rPr>
                <w:rFonts w:ascii="黑体" w:eastAsia="黑体"/>
                <w:b/>
                <w:sz w:val="21"/>
                <w:szCs w:val="21"/>
              </w:rPr>
            </w:pPr>
          </w:p>
          <w:p w14:paraId="332FFA69">
            <w:pPr>
              <w:spacing w:line="360" w:lineRule="auto"/>
              <w:jc w:val="both"/>
              <w:rPr>
                <w:rFonts w:hint="eastAsia" w:ascii="黑体" w:eastAsia="黑体"/>
                <w:b/>
                <w:sz w:val="21"/>
                <w:szCs w:val="21"/>
              </w:rPr>
            </w:pPr>
          </w:p>
          <w:p w14:paraId="7574C09B">
            <w:pPr>
              <w:spacing w:line="360" w:lineRule="auto"/>
              <w:jc w:val="center"/>
              <w:rPr>
                <w:rFonts w:hint="eastAsia"/>
                <w:szCs w:val="21"/>
              </w:rPr>
            </w:pPr>
            <w:r>
              <w:rPr>
                <w:rFonts w:hint="eastAsia" w:ascii="黑体" w:eastAsia="黑体"/>
                <w:b/>
                <w:sz w:val="24"/>
              </w:rPr>
              <w:t xml:space="preserve">                             </w:t>
            </w:r>
            <w:r>
              <w:rPr>
                <w:rFonts w:ascii="黑体" w:eastAsia="黑体"/>
                <w:b/>
                <w:sz w:val="24"/>
              </w:rPr>
              <w:t xml:space="preserve">  </w:t>
            </w:r>
            <w:r>
              <w:rPr>
                <w:rFonts w:hint="eastAsia" w:ascii="黑体" w:eastAsia="黑体"/>
                <w:b/>
                <w:sz w:val="24"/>
              </w:rPr>
              <w:t xml:space="preserve">  </w:t>
            </w:r>
            <w:r>
              <w:rPr>
                <w:rFonts w:hint="eastAsia" w:ascii="黑体" w:eastAsia="黑体"/>
                <w:b/>
                <w:sz w:val="24"/>
                <w:lang w:val="en-US" w:eastAsia="zh-CN"/>
              </w:rPr>
              <w:t xml:space="preserve">    </w:t>
            </w:r>
            <w:r>
              <w:rPr>
                <w:rFonts w:hint="eastAsia" w:ascii="黑体" w:eastAsia="黑体"/>
                <w:b/>
                <w:sz w:val="24"/>
              </w:rPr>
              <w:t xml:space="preserve"> </w:t>
            </w:r>
            <w:r>
              <w:rPr>
                <w:rFonts w:hint="eastAsia"/>
                <w:szCs w:val="21"/>
              </w:rPr>
              <w:t>签名：</w:t>
            </w:r>
          </w:p>
          <w:p w14:paraId="4467FAFA">
            <w:pPr>
              <w:spacing w:line="360" w:lineRule="auto"/>
              <w:jc w:val="both"/>
              <w:rPr>
                <w:rFonts w:hint="eastAsia"/>
                <w:szCs w:val="21"/>
              </w:rPr>
            </w:pPr>
          </w:p>
          <w:p w14:paraId="74EE689C">
            <w:pPr>
              <w:ind w:firstLine="7560" w:firstLineChars="3600"/>
              <w:rPr>
                <w:rFonts w:hint="eastAsia" w:ascii="黑体" w:eastAsia="黑体"/>
                <w:b/>
                <w:sz w:val="24"/>
              </w:rPr>
            </w:pPr>
            <w:r>
              <w:rPr>
                <w:rFonts w:hint="eastAsia"/>
                <w:szCs w:val="21"/>
              </w:rPr>
              <w:t>年</w:t>
            </w:r>
            <w:r>
              <w:rPr>
                <w:rFonts w:hint="eastAsia"/>
                <w:szCs w:val="21"/>
                <w:lang w:val="en-US" w:eastAsia="zh-CN"/>
              </w:rPr>
              <w:t xml:space="preserve"> </w:t>
            </w:r>
            <w:r>
              <w:rPr>
                <w:rFonts w:hint="eastAsia"/>
                <w:szCs w:val="21"/>
              </w:rPr>
              <w:t xml:space="preserve">  月  </w:t>
            </w:r>
            <w:r>
              <w:rPr>
                <w:rFonts w:hint="eastAsia"/>
                <w:szCs w:val="21"/>
                <w:lang w:val="en-US" w:eastAsia="zh-CN"/>
              </w:rPr>
              <w:t xml:space="preserve"> </w:t>
            </w:r>
            <w:r>
              <w:rPr>
                <w:rFonts w:hint="eastAsia"/>
                <w:szCs w:val="21"/>
              </w:rPr>
              <w:t>日</w:t>
            </w:r>
          </w:p>
        </w:tc>
      </w:tr>
      <w:tr w14:paraId="4AA48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7" w:hRule="atLeast"/>
          <w:jc w:val="center"/>
        </w:trPr>
        <w:tc>
          <w:tcPr>
            <w:tcW w:w="9108" w:type="dxa"/>
            <w:gridSpan w:val="8"/>
            <w:noWrap w:val="0"/>
            <w:vAlign w:val="top"/>
          </w:tcPr>
          <w:p w14:paraId="3DEFDB04">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eastAsia" w:ascii="黑体" w:eastAsia="黑体"/>
                <w:b/>
                <w:sz w:val="24"/>
              </w:rPr>
            </w:pPr>
            <w:r>
              <w:rPr>
                <w:rFonts w:hint="eastAsia" w:ascii="黑体" w:eastAsia="黑体"/>
                <w:b/>
                <w:sz w:val="24"/>
              </w:rPr>
              <w:t>七、学院专家意见</w:t>
            </w:r>
          </w:p>
          <w:p w14:paraId="3D80D2CD">
            <w:pPr>
              <w:spacing w:line="360" w:lineRule="auto"/>
              <w:rPr>
                <w:rFonts w:ascii="黑体" w:eastAsia="黑体"/>
                <w:b/>
                <w:sz w:val="24"/>
              </w:rPr>
            </w:pPr>
          </w:p>
          <w:p w14:paraId="435AEE9A">
            <w:pPr>
              <w:spacing w:line="360" w:lineRule="auto"/>
              <w:rPr>
                <w:rFonts w:hint="eastAsia" w:ascii="黑体" w:eastAsia="黑体"/>
                <w:b/>
                <w:sz w:val="24"/>
              </w:rPr>
            </w:pPr>
          </w:p>
          <w:p w14:paraId="30C13777">
            <w:pPr>
              <w:spacing w:line="360" w:lineRule="auto"/>
              <w:rPr>
                <w:rFonts w:hint="eastAsia" w:ascii="黑体" w:eastAsia="黑体"/>
                <w:b/>
                <w:sz w:val="24"/>
              </w:rPr>
            </w:pPr>
          </w:p>
          <w:p w14:paraId="0D44C2D3">
            <w:pPr>
              <w:spacing w:line="360" w:lineRule="auto"/>
              <w:jc w:val="center"/>
              <w:rPr>
                <w:rFonts w:hint="eastAsia"/>
                <w:szCs w:val="21"/>
              </w:rPr>
            </w:pPr>
            <w:r>
              <w:rPr>
                <w:rFonts w:hint="eastAsia"/>
                <w:szCs w:val="21"/>
              </w:rPr>
              <w:t xml:space="preserve">                                     </w:t>
            </w:r>
            <w:r>
              <w:rPr>
                <w:szCs w:val="21"/>
              </w:rPr>
              <w:t xml:space="preserve"> </w:t>
            </w:r>
            <w:r>
              <w:rPr>
                <w:rFonts w:hint="eastAsia"/>
                <w:szCs w:val="21"/>
              </w:rPr>
              <w:t xml:space="preserve"> 专家签名：</w:t>
            </w:r>
          </w:p>
          <w:p w14:paraId="5E168D69">
            <w:pPr>
              <w:spacing w:line="360" w:lineRule="auto"/>
              <w:jc w:val="center"/>
              <w:rPr>
                <w:rFonts w:hint="eastAsia"/>
                <w:szCs w:val="21"/>
              </w:rPr>
            </w:pPr>
          </w:p>
          <w:p w14:paraId="338596C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黑体" w:eastAsia="黑体"/>
                <w:b/>
                <w:sz w:val="24"/>
              </w:rPr>
            </w:pPr>
            <w:r>
              <w:rPr>
                <w:rFonts w:hint="eastAsia"/>
                <w:szCs w:val="21"/>
              </w:rPr>
              <w:t xml:space="preserve">                                                                     </w:t>
            </w:r>
            <w:r>
              <w:rPr>
                <w:rFonts w:hint="eastAsia"/>
                <w:szCs w:val="21"/>
                <w:lang w:val="en-US" w:eastAsia="zh-CN"/>
              </w:rPr>
              <w:t xml:space="preserve"> </w:t>
            </w:r>
            <w:r>
              <w:rPr>
                <w:rFonts w:hint="eastAsia"/>
                <w:szCs w:val="21"/>
              </w:rPr>
              <w:t xml:space="preserve"> 年  </w:t>
            </w:r>
            <w:r>
              <w:rPr>
                <w:rFonts w:hint="eastAsia"/>
                <w:szCs w:val="21"/>
                <w:lang w:val="en-US" w:eastAsia="zh-CN"/>
              </w:rPr>
              <w:t xml:space="preserve"> </w:t>
            </w:r>
            <w:r>
              <w:rPr>
                <w:rFonts w:hint="eastAsia"/>
                <w:szCs w:val="21"/>
              </w:rPr>
              <w:t xml:space="preserve">月 </w:t>
            </w:r>
            <w:r>
              <w:rPr>
                <w:rFonts w:hint="eastAsia"/>
                <w:szCs w:val="21"/>
                <w:lang w:val="en-US" w:eastAsia="zh-CN"/>
              </w:rPr>
              <w:t xml:space="preserve"> </w:t>
            </w:r>
            <w:r>
              <w:rPr>
                <w:rFonts w:hint="eastAsia"/>
                <w:szCs w:val="21"/>
              </w:rPr>
              <w:t xml:space="preserve"> 日</w:t>
            </w:r>
          </w:p>
        </w:tc>
      </w:tr>
      <w:tr w14:paraId="7ED9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2" w:hRule="atLeast"/>
          <w:jc w:val="center"/>
        </w:trPr>
        <w:tc>
          <w:tcPr>
            <w:tcW w:w="9108" w:type="dxa"/>
            <w:gridSpan w:val="8"/>
            <w:noWrap w:val="0"/>
            <w:vAlign w:val="top"/>
          </w:tcPr>
          <w:p w14:paraId="0F09CCCC">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eastAsia" w:ascii="黑体" w:eastAsia="黑体"/>
                <w:b/>
                <w:sz w:val="24"/>
              </w:rPr>
            </w:pPr>
            <w:r>
              <w:rPr>
                <w:rFonts w:hint="eastAsia" w:ascii="黑体" w:eastAsia="黑体"/>
                <w:b/>
                <w:sz w:val="24"/>
                <w:lang w:val="en-US" w:eastAsia="zh-CN"/>
              </w:rPr>
              <w:t>八</w:t>
            </w:r>
            <w:r>
              <w:rPr>
                <w:rFonts w:hint="eastAsia" w:ascii="黑体" w:eastAsia="黑体"/>
                <w:b/>
                <w:sz w:val="24"/>
              </w:rPr>
              <w:t>、学院意见</w:t>
            </w:r>
          </w:p>
          <w:p w14:paraId="085CD8A4">
            <w:pPr>
              <w:spacing w:line="360" w:lineRule="auto"/>
              <w:rPr>
                <w:rFonts w:ascii="黑体" w:eastAsia="黑体"/>
                <w:b/>
                <w:sz w:val="24"/>
              </w:rPr>
            </w:pPr>
          </w:p>
          <w:p w14:paraId="02CF9A06">
            <w:pPr>
              <w:spacing w:line="360" w:lineRule="auto"/>
              <w:rPr>
                <w:rFonts w:ascii="黑体" w:eastAsia="黑体"/>
                <w:b/>
                <w:sz w:val="24"/>
              </w:rPr>
            </w:pPr>
          </w:p>
          <w:p w14:paraId="2DB31518">
            <w:pPr>
              <w:spacing w:line="360" w:lineRule="auto"/>
              <w:ind w:firstLine="630" w:firstLineChars="300"/>
              <w:rPr>
                <w:rFonts w:hint="eastAsia"/>
                <w:szCs w:val="21"/>
              </w:rPr>
            </w:pPr>
            <w:r>
              <w:rPr>
                <w:rFonts w:hint="eastAsia"/>
                <w:szCs w:val="21"/>
              </w:rPr>
              <w:t>检查结果：优秀□     合格□     不合格</w:t>
            </w:r>
            <w:r>
              <w:rPr>
                <w:rFonts w:hint="eastAsia"/>
                <w:szCs w:val="21"/>
                <w:lang w:eastAsia="zh-CN"/>
              </w:rPr>
              <w:t>□</w:t>
            </w:r>
            <w:r>
              <w:rPr>
                <w:rFonts w:hint="eastAsia"/>
                <w:szCs w:val="21"/>
              </w:rPr>
              <w:t xml:space="preserve">   </w:t>
            </w:r>
            <w:r>
              <w:rPr>
                <w:szCs w:val="21"/>
              </w:rPr>
              <w:t xml:space="preserve">   </w:t>
            </w:r>
            <w:r>
              <w:rPr>
                <w:rFonts w:hint="eastAsia"/>
                <w:szCs w:val="21"/>
              </w:rPr>
              <w:t>延期□</w:t>
            </w:r>
          </w:p>
          <w:p w14:paraId="58BDB9AE">
            <w:pPr>
              <w:spacing w:line="360" w:lineRule="auto"/>
              <w:jc w:val="center"/>
              <w:rPr>
                <w:szCs w:val="21"/>
              </w:rPr>
            </w:pPr>
            <w:r>
              <w:rPr>
                <w:rFonts w:hint="eastAsia"/>
                <w:szCs w:val="21"/>
              </w:rPr>
              <w:t xml:space="preserve">                   </w:t>
            </w:r>
            <w:r>
              <w:rPr>
                <w:szCs w:val="21"/>
              </w:rPr>
              <w:t xml:space="preserve">                   </w:t>
            </w:r>
            <w:r>
              <w:rPr>
                <w:rFonts w:hint="eastAsia"/>
                <w:szCs w:val="21"/>
              </w:rPr>
              <w:t xml:space="preserve">         </w:t>
            </w:r>
          </w:p>
          <w:p w14:paraId="7EE0022C">
            <w:pPr>
              <w:spacing w:line="360" w:lineRule="auto"/>
              <w:jc w:val="center"/>
              <w:rPr>
                <w:rFonts w:hint="eastAsia"/>
                <w:szCs w:val="21"/>
              </w:rPr>
            </w:pP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签字盖章：</w:t>
            </w:r>
          </w:p>
          <w:p w14:paraId="0534E490">
            <w:pPr>
              <w:spacing w:line="360" w:lineRule="auto"/>
              <w:jc w:val="center"/>
              <w:rPr>
                <w:rFonts w:hint="eastAsia"/>
                <w:szCs w:val="21"/>
              </w:rPr>
            </w:pPr>
          </w:p>
          <w:p w14:paraId="4B841DEB">
            <w:pPr>
              <w:spacing w:line="360" w:lineRule="auto"/>
              <w:rPr>
                <w:rFonts w:hint="eastAsia" w:ascii="黑体" w:eastAsia="黑体"/>
                <w:b/>
                <w:sz w:val="24"/>
              </w:rPr>
            </w:pPr>
            <w:r>
              <w:rPr>
                <w:rFonts w:hint="eastAsia"/>
                <w:szCs w:val="21"/>
              </w:rPr>
              <w:t xml:space="preserve">                                                         </w:t>
            </w:r>
            <w:r>
              <w:rPr>
                <w:rFonts w:hint="eastAsia"/>
                <w:szCs w:val="21"/>
                <w:lang w:val="en-US" w:eastAsia="zh-CN"/>
              </w:rPr>
              <w:t xml:space="preserve">  </w:t>
            </w:r>
            <w:r>
              <w:rPr>
                <w:rFonts w:hint="eastAsia"/>
                <w:szCs w:val="21"/>
              </w:rPr>
              <w:t xml:space="preserve">             年</w:t>
            </w:r>
            <w:r>
              <w:rPr>
                <w:rFonts w:hint="eastAsia"/>
                <w:szCs w:val="21"/>
                <w:lang w:val="en-US" w:eastAsia="zh-CN"/>
              </w:rPr>
              <w:t xml:space="preserve"> </w:t>
            </w:r>
            <w:r>
              <w:rPr>
                <w:rFonts w:hint="eastAsia"/>
                <w:szCs w:val="21"/>
              </w:rPr>
              <w:t xml:space="preserve">  月 </w:t>
            </w:r>
            <w:r>
              <w:rPr>
                <w:rFonts w:hint="eastAsia"/>
                <w:szCs w:val="21"/>
                <w:lang w:val="en-US" w:eastAsia="zh-CN"/>
              </w:rPr>
              <w:t xml:space="preserve"> </w:t>
            </w:r>
            <w:r>
              <w:rPr>
                <w:rFonts w:hint="eastAsia"/>
                <w:szCs w:val="21"/>
              </w:rPr>
              <w:t xml:space="preserve"> 日</w:t>
            </w:r>
          </w:p>
        </w:tc>
      </w:tr>
      <w:tr w14:paraId="52EE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4" w:hRule="atLeast"/>
          <w:jc w:val="center"/>
        </w:trPr>
        <w:tc>
          <w:tcPr>
            <w:tcW w:w="9108" w:type="dxa"/>
            <w:gridSpan w:val="8"/>
            <w:noWrap w:val="0"/>
            <w:vAlign w:val="top"/>
          </w:tcPr>
          <w:p w14:paraId="1365767D">
            <w:pPr>
              <w:keepNext w:val="0"/>
              <w:keepLines w:val="0"/>
              <w:pageBreakBefore w:val="0"/>
              <w:widowControl w:val="0"/>
              <w:kinsoku/>
              <w:wordWrap/>
              <w:overflowPunct/>
              <w:topLinePunct w:val="0"/>
              <w:autoSpaceDE/>
              <w:autoSpaceDN/>
              <w:bidi w:val="0"/>
              <w:adjustRightInd/>
              <w:snapToGrid/>
              <w:spacing w:before="157" w:beforeLines="50" w:line="240" w:lineRule="auto"/>
              <w:textAlignment w:val="auto"/>
              <w:rPr>
                <w:rFonts w:hint="eastAsia" w:ascii="黑体" w:eastAsia="黑体"/>
                <w:b/>
                <w:sz w:val="24"/>
              </w:rPr>
            </w:pPr>
            <w:r>
              <w:rPr>
                <w:rFonts w:hint="eastAsia" w:ascii="黑体" w:eastAsia="黑体"/>
                <w:b/>
                <w:sz w:val="24"/>
                <w:lang w:val="en-US" w:eastAsia="zh-CN"/>
              </w:rPr>
              <w:t>九</w:t>
            </w:r>
            <w:r>
              <w:rPr>
                <w:rFonts w:hint="eastAsia" w:ascii="黑体" w:eastAsia="黑体"/>
                <w:b/>
                <w:sz w:val="24"/>
              </w:rPr>
              <w:t>、学校意见</w:t>
            </w:r>
          </w:p>
          <w:p w14:paraId="30FF03D6">
            <w:pPr>
              <w:spacing w:line="360" w:lineRule="auto"/>
              <w:rPr>
                <w:rFonts w:hint="eastAsia" w:ascii="黑体" w:eastAsia="黑体"/>
                <w:b/>
                <w:sz w:val="24"/>
              </w:rPr>
            </w:pPr>
          </w:p>
          <w:p w14:paraId="0F2B13DB">
            <w:pPr>
              <w:spacing w:line="360" w:lineRule="auto"/>
              <w:rPr>
                <w:rFonts w:hint="eastAsia" w:ascii="黑体" w:eastAsia="黑体"/>
                <w:b/>
                <w:sz w:val="24"/>
              </w:rPr>
            </w:pPr>
          </w:p>
          <w:p w14:paraId="20FA68EF">
            <w:pPr>
              <w:spacing w:line="360" w:lineRule="auto"/>
              <w:jc w:val="center"/>
              <w:rPr>
                <w:rFonts w:hint="eastAsia" w:ascii="黑体" w:eastAsia="黑体"/>
                <w:b/>
                <w:sz w:val="24"/>
              </w:rPr>
            </w:pPr>
            <w:r>
              <w:rPr>
                <w:rFonts w:hint="eastAsia" w:ascii="黑体" w:eastAsia="黑体"/>
                <w:b/>
                <w:sz w:val="24"/>
              </w:rPr>
              <w:t xml:space="preserve">                          </w:t>
            </w:r>
          </w:p>
          <w:p w14:paraId="18372F0B">
            <w:pPr>
              <w:spacing w:line="360" w:lineRule="auto"/>
              <w:jc w:val="center"/>
              <w:rPr>
                <w:rFonts w:hint="eastAsia"/>
                <w:szCs w:val="21"/>
              </w:rPr>
            </w:pPr>
            <w:r>
              <w:rPr>
                <w:rFonts w:hint="eastAsia" w:ascii="黑体" w:eastAsia="黑体"/>
                <w:b/>
                <w:sz w:val="24"/>
              </w:rPr>
              <w:t xml:space="preserve">          </w:t>
            </w:r>
          </w:p>
          <w:p w14:paraId="36CD7A63">
            <w:pPr>
              <w:wordWrap w:val="0"/>
              <w:spacing w:line="360" w:lineRule="auto"/>
              <w:jc w:val="right"/>
              <w:rPr>
                <w:rFonts w:hint="eastAsia" w:ascii="黑体" w:eastAsia="宋体"/>
                <w:b/>
                <w:sz w:val="24"/>
                <w:lang w:val="en-US" w:eastAsia="zh-CN"/>
              </w:rPr>
            </w:pPr>
            <w:r>
              <w:rPr>
                <w:rFonts w:hint="eastAsia"/>
                <w:szCs w:val="21"/>
              </w:rPr>
              <w:t>年</w:t>
            </w:r>
            <w:r>
              <w:rPr>
                <w:rFonts w:hint="eastAsia"/>
                <w:szCs w:val="21"/>
                <w:lang w:val="en-US" w:eastAsia="zh-CN"/>
              </w:rPr>
              <w:t xml:space="preserve"> </w:t>
            </w:r>
            <w:r>
              <w:rPr>
                <w:rFonts w:hint="eastAsia"/>
                <w:szCs w:val="21"/>
              </w:rPr>
              <w:t xml:space="preserve">  月 </w:t>
            </w:r>
            <w:r>
              <w:rPr>
                <w:rFonts w:hint="eastAsia"/>
                <w:szCs w:val="21"/>
                <w:lang w:val="en-US" w:eastAsia="zh-CN"/>
              </w:rPr>
              <w:t xml:space="preserve"> </w:t>
            </w:r>
            <w:r>
              <w:rPr>
                <w:rFonts w:hint="eastAsia"/>
                <w:szCs w:val="21"/>
              </w:rPr>
              <w:t>日</w:t>
            </w:r>
            <w:r>
              <w:rPr>
                <w:rFonts w:hint="eastAsia"/>
                <w:szCs w:val="21"/>
                <w:lang w:val="en-US" w:eastAsia="zh-CN"/>
              </w:rPr>
              <w:t xml:space="preserve"> </w:t>
            </w:r>
          </w:p>
        </w:tc>
      </w:tr>
    </w:tbl>
    <w:p w14:paraId="62806091">
      <w:pPr>
        <w:tabs>
          <w:tab w:val="left" w:pos="2294"/>
        </w:tabs>
        <w:bidi w:val="0"/>
        <w:jc w:val="left"/>
        <w:rPr>
          <w:rFonts w:hint="eastAsia" w:ascii="Times New Roman" w:hAnsi="Times New Roman" w:eastAsia="宋体" w:cs="Times New Roman"/>
          <w:kern w:val="2"/>
          <w:sz w:val="21"/>
          <w:szCs w:val="24"/>
          <w:lang w:val="en-US" w:eastAsia="zh-CN" w:bidi="ar-SA"/>
        </w:rPr>
      </w:pPr>
    </w:p>
    <w:sectPr>
      <w:pgSz w:w="11906" w:h="16838"/>
      <w:pgMar w:top="1440" w:right="1361" w:bottom="1440"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C96328"/>
    <w:multiLevelType w:val="singleLevel"/>
    <w:tmpl w:val="42C9632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DF8"/>
    <w:rsid w:val="0000006F"/>
    <w:rsid w:val="00005A88"/>
    <w:rsid w:val="00064107"/>
    <w:rsid w:val="00064BC6"/>
    <w:rsid w:val="00087383"/>
    <w:rsid w:val="00093A84"/>
    <w:rsid w:val="000C135F"/>
    <w:rsid w:val="000E3B48"/>
    <w:rsid w:val="00113F02"/>
    <w:rsid w:val="00143385"/>
    <w:rsid w:val="00145135"/>
    <w:rsid w:val="0015760E"/>
    <w:rsid w:val="001B5DA0"/>
    <w:rsid w:val="0021410D"/>
    <w:rsid w:val="002546CF"/>
    <w:rsid w:val="00281430"/>
    <w:rsid w:val="00291DAA"/>
    <w:rsid w:val="002B7999"/>
    <w:rsid w:val="00385C9C"/>
    <w:rsid w:val="003B65F1"/>
    <w:rsid w:val="003B7AAA"/>
    <w:rsid w:val="00423F86"/>
    <w:rsid w:val="00434173"/>
    <w:rsid w:val="00493637"/>
    <w:rsid w:val="004B4BD4"/>
    <w:rsid w:val="004C2683"/>
    <w:rsid w:val="004C74EB"/>
    <w:rsid w:val="00545D6C"/>
    <w:rsid w:val="005A671B"/>
    <w:rsid w:val="005B57C4"/>
    <w:rsid w:val="00603F6A"/>
    <w:rsid w:val="00667A88"/>
    <w:rsid w:val="006B1751"/>
    <w:rsid w:val="006C6CB9"/>
    <w:rsid w:val="006D33A3"/>
    <w:rsid w:val="006E34B5"/>
    <w:rsid w:val="006F3F0A"/>
    <w:rsid w:val="007951E8"/>
    <w:rsid w:val="007B46AA"/>
    <w:rsid w:val="008262DC"/>
    <w:rsid w:val="008C2EA3"/>
    <w:rsid w:val="008F0DAC"/>
    <w:rsid w:val="009223AE"/>
    <w:rsid w:val="00942472"/>
    <w:rsid w:val="0095694B"/>
    <w:rsid w:val="00971A26"/>
    <w:rsid w:val="00981BFE"/>
    <w:rsid w:val="009F3DF8"/>
    <w:rsid w:val="009F4E9C"/>
    <w:rsid w:val="00A3372A"/>
    <w:rsid w:val="00A42035"/>
    <w:rsid w:val="00A75C32"/>
    <w:rsid w:val="00A81781"/>
    <w:rsid w:val="00AC0061"/>
    <w:rsid w:val="00AC681D"/>
    <w:rsid w:val="00B3047B"/>
    <w:rsid w:val="00B53F79"/>
    <w:rsid w:val="00B63A38"/>
    <w:rsid w:val="00BB2C3F"/>
    <w:rsid w:val="00BB4998"/>
    <w:rsid w:val="00BD2476"/>
    <w:rsid w:val="00C460E4"/>
    <w:rsid w:val="00C97D50"/>
    <w:rsid w:val="00CA281D"/>
    <w:rsid w:val="00CD3E6B"/>
    <w:rsid w:val="00CF6B9E"/>
    <w:rsid w:val="00DF5FE0"/>
    <w:rsid w:val="00E4418B"/>
    <w:rsid w:val="00E92D32"/>
    <w:rsid w:val="00EC6CE6"/>
    <w:rsid w:val="00F042D9"/>
    <w:rsid w:val="00F60B5C"/>
    <w:rsid w:val="00FA14B4"/>
    <w:rsid w:val="00FA21E0"/>
    <w:rsid w:val="00FF3017"/>
    <w:rsid w:val="0D121FA8"/>
    <w:rsid w:val="10392996"/>
    <w:rsid w:val="11934328"/>
    <w:rsid w:val="11F8062F"/>
    <w:rsid w:val="127A2940"/>
    <w:rsid w:val="15BF5562"/>
    <w:rsid w:val="175F0595"/>
    <w:rsid w:val="1DA200C3"/>
    <w:rsid w:val="21880426"/>
    <w:rsid w:val="2CED7EEF"/>
    <w:rsid w:val="381C02AD"/>
    <w:rsid w:val="4356205C"/>
    <w:rsid w:val="446A0EA3"/>
    <w:rsid w:val="46F2185F"/>
    <w:rsid w:val="4B985826"/>
    <w:rsid w:val="4E3749E3"/>
    <w:rsid w:val="54F16D82"/>
    <w:rsid w:val="59F81164"/>
    <w:rsid w:val="5C160063"/>
    <w:rsid w:val="5C5C1338"/>
    <w:rsid w:val="5EF72843"/>
    <w:rsid w:val="5FB8737A"/>
    <w:rsid w:val="60D1479F"/>
    <w:rsid w:val="62ED2D48"/>
    <w:rsid w:val="6B920787"/>
    <w:rsid w:val="6EB717FA"/>
    <w:rsid w:val="7E6B23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Date"/>
    <w:basedOn w:val="1"/>
    <w:next w:val="1"/>
    <w:uiPriority w:val="0"/>
    <w:pPr>
      <w:ind w:left="100" w:leftChars="2500"/>
    </w:pPr>
  </w:style>
  <w:style w:type="paragraph" w:styleId="3">
    <w:name w:val="Balloon Text"/>
    <w:basedOn w:val="1"/>
    <w:semiHidden/>
    <w:uiPriority w:val="0"/>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Char"/>
    <w:link w:val="4"/>
    <w:qFormat/>
    <w:uiPriority w:val="0"/>
    <w:rPr>
      <w:kern w:val="2"/>
      <w:sz w:val="18"/>
      <w:szCs w:val="18"/>
    </w:rPr>
  </w:style>
  <w:style w:type="character" w:customStyle="1" w:styleId="11">
    <w:name w:val="页眉 Char"/>
    <w:link w:val="5"/>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zd</Company>
  <Pages>9</Pages>
  <Words>1051</Words>
  <Characters>1135</Characters>
  <Lines>8</Lines>
  <Paragraphs>2</Paragraphs>
  <TotalTime>158</TotalTime>
  <ScaleCrop>false</ScaleCrop>
  <LinksUpToDate>false</LinksUpToDate>
  <CharactersWithSpaces>1805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2010-10-26T08:53:00Z</dcterms:created>
  <dc:creator>myp</dc:creator>
  <cp:lastModifiedBy>叶白熏夕</cp:lastModifiedBy>
  <cp:lastPrinted>2025-03-28T06:38:00Z</cp:lastPrinted>
  <dcterms:modified xsi:type="dcterms:W3CDTF">2026-10-17T10:19:08Z</dcterms:modified>
  <dc:title>浙江大学“国家大学生创新性实验计划”</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eyJoZGlkIjoiODViY2JkMjU3NGYzZTEwMzZmMGFkZWViYmNkYWU3NDIiLCJ1c2VySWQiOiI4ODc0ODQzMzYifQ==</vt:lpwstr>
  </property>
  <property fmtid="{D5CDD505-2E9C-101B-9397-08002B2CF9AE}" pid="3" name="KSOProductBuildVer">
    <vt:lpwstr>2052-12.1.0.28505</vt:lpwstr>
  </property>
  <property fmtid="{D5CDD505-2E9C-101B-9397-08002B2CF9AE}" pid="4" name="ICV">
    <vt:lpwstr>15DD1B0805C34D638EB338D8F6821023_13</vt:lpwstr>
  </property>
</Properties>
</file>