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D0" w:rsidRPr="00B74BD0" w:rsidRDefault="00B74BD0" w:rsidP="00B74BD0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sz w:val="24"/>
        </w:rPr>
        <w:t>Metoda stycznej</w:t>
      </w:r>
      <w:r w:rsidRPr="00B74BD0">
        <w:rPr>
          <w:sz w:val="24"/>
        </w:rPr>
        <w:drawing>
          <wp:inline distT="0" distB="0" distL="0" distR="0" wp14:anchorId="3A0DB3DC" wp14:editId="1221C67D">
            <wp:extent cx="3347701" cy="3546282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844" cy="35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D0" w:rsidRDefault="007F72D5" w:rsidP="00B74BD0">
      <w:pPr>
        <w:pStyle w:val="Akapitzlist"/>
        <w:rPr>
          <w:sz w:val="24"/>
        </w:rPr>
      </w:pPr>
      <w:r>
        <w:rPr>
          <w:sz w:val="24"/>
        </w:rPr>
        <w:br/>
      </w:r>
      <w:r w:rsidR="00B74BD0">
        <w:rPr>
          <w:sz w:val="24"/>
        </w:rPr>
        <w:t>Wartości wyliczone:</w:t>
      </w:r>
      <w:r w:rsidR="00B74BD0">
        <w:rPr>
          <w:sz w:val="24"/>
        </w:rPr>
        <w:br/>
      </w:r>
      <w:r>
        <w:rPr>
          <w:sz w:val="24"/>
        </w:rPr>
        <w:t>T</w:t>
      </w:r>
      <w:r>
        <w:rPr>
          <w:sz w:val="24"/>
          <w:vertAlign w:val="subscript"/>
        </w:rPr>
        <w:t>0</w:t>
      </w:r>
      <w:r w:rsidR="00B74BD0">
        <w:rPr>
          <w:sz w:val="24"/>
        </w:rPr>
        <w:t xml:space="preserve"> = 20</w:t>
      </w:r>
    </w:p>
    <w:p w:rsidR="00B74BD0" w:rsidRDefault="00B74BD0" w:rsidP="00B74BD0">
      <w:pPr>
        <w:pStyle w:val="Akapitzlist"/>
        <w:rPr>
          <w:sz w:val="24"/>
        </w:rPr>
      </w:pPr>
      <w:r>
        <w:rPr>
          <w:sz w:val="24"/>
        </w:rPr>
        <w:t>T = 140</w:t>
      </w:r>
    </w:p>
    <w:p w:rsidR="00B74BD0" w:rsidRPr="00B74BD0" w:rsidRDefault="00B74BD0" w:rsidP="00B74BD0">
      <w:pPr>
        <w:pStyle w:val="Akapitzlist"/>
        <w:rPr>
          <w:rFonts w:eastAsiaTheme="minorEastAsia"/>
          <w:noProof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k=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y2-y1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3000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0.003</m:t>
          </m:r>
        </m:oMath>
      </m:oMathPara>
    </w:p>
    <w:p w:rsidR="00B74BD0" w:rsidRDefault="00B74BD0" w:rsidP="00B74BD0">
      <w:pPr>
        <w:pStyle w:val="Akapitzlist"/>
        <w:rPr>
          <w:rFonts w:eastAsiaTheme="minorEastAsia"/>
          <w:noProof/>
          <w:sz w:val="24"/>
        </w:rPr>
      </w:pPr>
    </w:p>
    <w:p w:rsidR="00B74BD0" w:rsidRDefault="007F72D5" w:rsidP="00B74BD0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t>Do w</w:t>
      </w:r>
      <w:r w:rsidR="00B74BD0">
        <w:rPr>
          <w:noProof/>
          <w:lang w:eastAsia="pl-PL"/>
        </w:rPr>
        <w:t>yznaczeni</w:t>
      </w:r>
      <w:r>
        <w:rPr>
          <w:noProof/>
          <w:lang w:eastAsia="pl-PL"/>
        </w:rPr>
        <w:t>a</w:t>
      </w:r>
      <w:r w:rsidR="00B74BD0">
        <w:rPr>
          <w:noProof/>
          <w:lang w:eastAsia="pl-PL"/>
        </w:rPr>
        <w:t xml:space="preserve"> nastaw regulatora</w:t>
      </w:r>
      <w:r>
        <w:rPr>
          <w:noProof/>
          <w:lang w:eastAsia="pl-PL"/>
        </w:rPr>
        <w:t xml:space="preserve"> służyły parametry wyznaczone z metody stycznej:</w:t>
      </w:r>
    </w:p>
    <w:p w:rsidR="007F72D5" w:rsidRPr="007F72D5" w:rsidRDefault="007F72D5" w:rsidP="00B74BD0">
      <w:pPr>
        <w:pStyle w:val="Akapitzlist"/>
        <w:rPr>
          <w:rFonts w:eastAsiaTheme="minorEastAsia"/>
          <w:noProof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noProof/>
                  <w:lang w:eastAsia="pl-P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p1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eastAsia="pl-PL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eastAsia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k⋅</m:t>
              </m:r>
              <m:sSub>
                <m:sSubPr>
                  <m:ctrlPr>
                    <w:rPr>
                      <w:rFonts w:ascii="Cambria Math" w:hAnsi="Cambria Math"/>
                      <w:noProof/>
                      <w:lang w:eastAsia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pl-PL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pl-PL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  <w:lang w:eastAsia="pl-PL"/>
            </w:rPr>
            <m:t>=</m:t>
          </m:r>
          <m:r>
            <w:rPr>
              <w:rFonts w:ascii="Cambria Math" w:hAnsi="Cambria Math"/>
              <w:noProof/>
              <w:lang w:eastAsia="pl-PL"/>
            </w:rPr>
            <m:t>2100</m:t>
          </m:r>
          <m:r>
            <w:rPr>
              <w:rFonts w:eastAsiaTheme="minorEastAsia"/>
              <w:noProof/>
              <w:lang w:eastAsia="pl-PL"/>
            </w:rPr>
            <w:br/>
          </m:r>
        </m:oMath>
      </m:oMathPara>
    </w:p>
    <w:p w:rsidR="007F72D5" w:rsidRPr="007F72D5" w:rsidRDefault="007F72D5" w:rsidP="00B74BD0">
      <w:pPr>
        <w:pStyle w:val="Akapitzlist"/>
        <w:rPr>
          <w:noProof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noProof/>
                  <w:lang w:eastAsia="pl-P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i</m:t>
              </m:r>
            </m:sub>
          </m:sSub>
          <m:r>
            <w:rPr>
              <w:rFonts w:ascii="Cambria Math" w:hAnsi="Cambria Math"/>
              <w:noProof/>
              <w:lang w:eastAsia="pl-PL"/>
            </w:rPr>
            <m:t>=3.33</m:t>
          </m:r>
          <m:r>
            <m:rPr>
              <m:sty m:val="p"/>
            </m:rPr>
            <w:rPr>
              <w:rFonts w:ascii="Cambria Math" w:hAnsi="Cambria Math"/>
              <w:noProof/>
              <w:lang w:eastAsia="pl-PL"/>
            </w:rPr>
            <m:t>⋅</m:t>
          </m:r>
          <m:sSub>
            <m:sSubPr>
              <m:ctrlPr>
                <w:rPr>
                  <w:rFonts w:ascii="Cambria Math" w:hAnsi="Cambria Math"/>
                  <w:noProof/>
                  <w:lang w:eastAsia="pl-P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pl-PL"/>
                </w:rPr>
                <m:t>0</m:t>
              </m:r>
            </m:sub>
          </m:sSub>
          <m:r>
            <w:rPr>
              <w:rFonts w:ascii="Cambria Math" w:hAnsi="Cambria Math"/>
              <w:noProof/>
              <w:lang w:eastAsia="pl-PL"/>
            </w:rPr>
            <m:t xml:space="preserve">= </m:t>
          </m:r>
          <m:r>
            <w:rPr>
              <w:rFonts w:ascii="Cambria Math" w:hAnsi="Cambria Math"/>
              <w:noProof/>
              <w:lang w:eastAsia="pl-PL"/>
            </w:rPr>
            <m:t>66.6</m:t>
          </m:r>
          <m:r>
            <w:rPr>
              <w:rFonts w:ascii="Cambria Math" w:hAnsi="Cambria Math"/>
              <w:noProof/>
              <w:lang w:eastAsia="pl-PL"/>
            </w:rPr>
            <m:t>0</m:t>
          </m:r>
        </m:oMath>
      </m:oMathPara>
    </w:p>
    <w:p w:rsidR="00B74BD0" w:rsidRPr="00B74BD0" w:rsidRDefault="00B74BD0" w:rsidP="00B74BD0">
      <w:pPr>
        <w:pStyle w:val="Akapitzlist"/>
        <w:rPr>
          <w:noProof/>
          <w:lang w:eastAsia="pl-PL"/>
        </w:rPr>
      </w:pPr>
    </w:p>
    <w:p w:rsidR="00B74BD0" w:rsidRPr="00B74BD0" w:rsidRDefault="00B74BD0" w:rsidP="00B74BD0">
      <w:pPr>
        <w:rPr>
          <w:sz w:val="24"/>
        </w:rPr>
        <w:sectPr w:rsidR="00B74BD0" w:rsidRPr="00B74BD0" w:rsidSect="00B74BD0">
          <w:headerReference w:type="default" r:id="rId8"/>
          <w:footerReference w:type="default" r:id="rId9"/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856FC" w:rsidRPr="00E856FC" w:rsidRDefault="00E856FC" w:rsidP="00E856FC">
      <w:pPr>
        <w:pStyle w:val="Akapitzlist"/>
        <w:numPr>
          <w:ilvl w:val="0"/>
          <w:numId w:val="1"/>
        </w:numPr>
        <w:rPr>
          <w:sz w:val="24"/>
        </w:rPr>
      </w:pPr>
      <w:r w:rsidRPr="00CD27DB">
        <w:rPr>
          <w:sz w:val="24"/>
        </w:rPr>
        <w:t>Schemat Simulink</w:t>
      </w:r>
    </w:p>
    <w:p w:rsidR="009649EA" w:rsidRDefault="009649EA" w:rsidP="009649EA">
      <w:pPr>
        <w:keepNext/>
        <w:jc w:val="center"/>
      </w:pPr>
      <w:r w:rsidRPr="009649EA">
        <w:drawing>
          <wp:inline distT="0" distB="0" distL="0" distR="0" wp14:anchorId="4ACD80A0" wp14:editId="4BE850F9">
            <wp:extent cx="7633253" cy="1268394"/>
            <wp:effectExtent l="0" t="0" r="635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2768" cy="13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EA" w:rsidRDefault="009649EA" w:rsidP="009649E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F72D5">
        <w:rPr>
          <w:noProof/>
        </w:rPr>
        <w:t>1</w:t>
      </w:r>
      <w:r>
        <w:fldChar w:fldCharType="end"/>
      </w:r>
      <w:r>
        <w:t xml:space="preserve"> Schemat modelu regulatora z </w:t>
      </w:r>
      <w:r w:rsidR="0049465D">
        <w:t>transmitancją</w:t>
      </w:r>
    </w:p>
    <w:p w:rsidR="00B74BD0" w:rsidRPr="00B74BD0" w:rsidRDefault="00B74BD0" w:rsidP="00B74BD0"/>
    <w:p w:rsidR="009649EA" w:rsidRDefault="009649EA" w:rsidP="009649EA">
      <w:pPr>
        <w:keepNext/>
        <w:jc w:val="center"/>
      </w:pPr>
      <w:r w:rsidRPr="009649EA">
        <w:drawing>
          <wp:inline distT="0" distB="0" distL="0" distR="0" wp14:anchorId="19D50A2A" wp14:editId="067F960B">
            <wp:extent cx="7879190" cy="278543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8336" cy="28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EA" w:rsidRDefault="009649EA" w:rsidP="009649E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F72D5">
        <w:rPr>
          <w:noProof/>
        </w:rPr>
        <w:t>2</w:t>
      </w:r>
      <w:r>
        <w:fldChar w:fldCharType="end"/>
      </w:r>
      <w:r>
        <w:t xml:space="preserve"> Schemat modelu domku z regulatorem</w:t>
      </w:r>
    </w:p>
    <w:p w:rsidR="007F72D5" w:rsidRDefault="007F72D5" w:rsidP="007F72D5"/>
    <w:p w:rsidR="007F72D5" w:rsidRDefault="007F72D5" w:rsidP="007F72D5"/>
    <w:p w:rsidR="007F72D5" w:rsidRDefault="007F72D5" w:rsidP="007F72D5"/>
    <w:p w:rsidR="007F72D5" w:rsidRDefault="007F72D5" w:rsidP="007F72D5"/>
    <w:p w:rsidR="007F72D5" w:rsidRDefault="007F72D5" w:rsidP="007F72D5"/>
    <w:p w:rsidR="007F72D5" w:rsidRDefault="007F72D5" w:rsidP="007F72D5"/>
    <w:p w:rsidR="007F72D5" w:rsidRDefault="007F72D5" w:rsidP="007F72D5"/>
    <w:p w:rsidR="007F72D5" w:rsidRPr="007F72D5" w:rsidRDefault="007F72D5" w:rsidP="007F72D5">
      <w:bookmarkStart w:id="0" w:name="_GoBack"/>
      <w:bookmarkEnd w:id="0"/>
    </w:p>
    <w:p w:rsidR="00EA0029" w:rsidRPr="00CD27DB" w:rsidRDefault="00EA0029" w:rsidP="00EA0029">
      <w:pPr>
        <w:pStyle w:val="Akapitzlist"/>
        <w:numPr>
          <w:ilvl w:val="0"/>
          <w:numId w:val="1"/>
        </w:numPr>
        <w:rPr>
          <w:sz w:val="24"/>
        </w:rPr>
      </w:pPr>
      <w:r w:rsidRPr="00CD27DB">
        <w:rPr>
          <w:sz w:val="24"/>
        </w:rPr>
        <w:lastRenderedPageBreak/>
        <w:t>Badania</w:t>
      </w:r>
    </w:p>
    <w:p w:rsidR="00CD27DB" w:rsidRDefault="009649EA" w:rsidP="00CD27DB">
      <w:pPr>
        <w:pStyle w:val="Akapitzlist"/>
        <w:keepNext/>
        <w:jc w:val="center"/>
      </w:pPr>
      <w:r w:rsidRPr="009649EA">
        <w:rPr>
          <w:noProof/>
          <w:lang w:eastAsia="pl-PL"/>
        </w:rPr>
        <w:drawing>
          <wp:inline distT="0" distB="0" distL="0" distR="0">
            <wp:extent cx="8768659" cy="4325510"/>
            <wp:effectExtent l="0" t="0" r="0" b="0"/>
            <wp:docPr id="3" name="Obraz 3" descr="C:\Users\Lenovo\Desktop\Modelowanie-i-symulacja\lab6\dzialanie regulatora sam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Modelowanie-i-symulacja\lab6\dzialanie regulatora sam 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3" t="4937" r="5701" b="7672"/>
                    <a:stretch/>
                  </pic:blipFill>
                  <pic:spPr bwMode="auto">
                    <a:xfrm>
                      <a:off x="0" y="0"/>
                      <a:ext cx="8888252" cy="438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9EA" w:rsidRDefault="00CD27DB" w:rsidP="00CD27D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F72D5">
        <w:rPr>
          <w:noProof/>
        </w:rPr>
        <w:t>3</w:t>
      </w:r>
      <w:r>
        <w:fldChar w:fldCharType="end"/>
      </w:r>
      <w:r>
        <w:t xml:space="preserve"> Wykresy zależności Ti i Kp w regulatorze </w:t>
      </w:r>
      <w:r w:rsidR="0049465D">
        <w:t>w</w:t>
      </w:r>
      <w:r>
        <w:t xml:space="preserve"> dwóch przykład</w:t>
      </w:r>
      <w:r w:rsidR="0049465D">
        <w:t>ach</w:t>
      </w:r>
    </w:p>
    <w:p w:rsidR="00CD27DB" w:rsidRDefault="00CD27DB" w:rsidP="00CD27DB"/>
    <w:p w:rsidR="00CD27DB" w:rsidRDefault="00CD27DB" w:rsidP="00CD27DB"/>
    <w:p w:rsidR="00CD27DB" w:rsidRDefault="00CD27DB" w:rsidP="00CD27DB"/>
    <w:p w:rsidR="0049465D" w:rsidRDefault="00CD27DB" w:rsidP="0049465D">
      <w:pPr>
        <w:keepNext/>
        <w:jc w:val="center"/>
      </w:pPr>
      <w:r w:rsidRPr="00CD27DB">
        <w:rPr>
          <w:noProof/>
          <w:lang w:eastAsia="pl-PL"/>
        </w:rPr>
        <w:lastRenderedPageBreak/>
        <w:drawing>
          <wp:inline distT="0" distB="0" distL="0" distR="0">
            <wp:extent cx="9139263" cy="4556098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Modelowanie-i-symulacja\lab6\Działanie regulatora dla roznych wartosci Tzad oraz roznych zakloc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9" t="4590" r="5966" b="6259"/>
                    <a:stretch/>
                  </pic:blipFill>
                  <pic:spPr bwMode="auto">
                    <a:xfrm>
                      <a:off x="0" y="0"/>
                      <a:ext cx="9254161" cy="461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DB" w:rsidRDefault="0049465D" w:rsidP="0049465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F72D5">
        <w:rPr>
          <w:noProof/>
        </w:rPr>
        <w:t>4</w:t>
      </w:r>
      <w:r>
        <w:fldChar w:fldCharType="end"/>
      </w:r>
      <w:r>
        <w:t xml:space="preserve"> Wykresy działania regulatora dla różnych wartości zadanych i zakłóceń</w:t>
      </w:r>
    </w:p>
    <w:p w:rsidR="00475CE6" w:rsidRDefault="00475CE6" w:rsidP="0049465D">
      <w:pPr>
        <w:sectPr w:rsidR="00475CE6" w:rsidSect="00B74BD0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475CE6" w:rsidRDefault="0049465D" w:rsidP="00475CE6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4198289" cy="2961087"/>
            <wp:effectExtent l="0" t="0" r="0" b="0"/>
            <wp:docPr id="5" name="Obraz 5" descr="C:\Users\Lenovo\AppData\Local\Microsoft\Windows\INetCache\Content.Word\scope dla regulat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scope dla regulato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97" cy="30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5D" w:rsidRDefault="00475CE6" w:rsidP="00475CE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F72D5">
        <w:rPr>
          <w:noProof/>
        </w:rPr>
        <w:t>5</w:t>
      </w:r>
      <w:r>
        <w:fldChar w:fldCharType="end"/>
      </w:r>
      <w:r>
        <w:t xml:space="preserve"> Wykres pracy g</w:t>
      </w:r>
      <w:r w:rsidR="007F72D5">
        <w:t>rzałki wykonanej</w:t>
      </w:r>
      <w:r>
        <w:t xml:space="preserve"> przez regulator</w:t>
      </w:r>
      <w:r w:rsidR="007F72D5">
        <w:t xml:space="preserve"> – przykładowy z obiektu domku</w:t>
      </w:r>
    </w:p>
    <w:p w:rsidR="0049465D" w:rsidRDefault="0049465D" w:rsidP="0049465D"/>
    <w:p w:rsidR="00E856FC" w:rsidRDefault="00E856FC" w:rsidP="0049465D"/>
    <w:p w:rsidR="00E856FC" w:rsidRDefault="00E856FC" w:rsidP="0049465D"/>
    <w:p w:rsidR="00E856FC" w:rsidRDefault="00E856FC" w:rsidP="0049465D"/>
    <w:p w:rsidR="00E856FC" w:rsidRPr="0049465D" w:rsidRDefault="00E856FC" w:rsidP="0049465D"/>
    <w:p w:rsidR="0049465D" w:rsidRDefault="00EA0029" w:rsidP="00475CE6">
      <w:pPr>
        <w:pStyle w:val="Akapitzlist"/>
        <w:numPr>
          <w:ilvl w:val="0"/>
          <w:numId w:val="1"/>
        </w:numPr>
        <w:rPr>
          <w:sz w:val="24"/>
        </w:rPr>
      </w:pPr>
      <w:r w:rsidRPr="00CD27DB">
        <w:rPr>
          <w:sz w:val="24"/>
        </w:rPr>
        <w:t>Wnioski</w:t>
      </w:r>
    </w:p>
    <w:p w:rsidR="00671C2C" w:rsidRPr="00671C2C" w:rsidRDefault="00671C2C" w:rsidP="00E856FC">
      <w:pPr>
        <w:pStyle w:val="Akapitzlist"/>
        <w:jc w:val="both"/>
        <w:rPr>
          <w:sz w:val="24"/>
        </w:rPr>
      </w:pPr>
      <w:r w:rsidRPr="00671C2C">
        <w:rPr>
          <w:sz w:val="24"/>
        </w:rPr>
        <w:t xml:space="preserve">Po przeprowadzeniu badań na regulatorze można wyciągnąć informacje na temat funkcji parametrów Kp i Ti. </w:t>
      </w:r>
      <w:r>
        <w:rPr>
          <w:sz w:val="24"/>
        </w:rPr>
        <w:br/>
      </w:r>
      <w:r w:rsidRPr="00671C2C">
        <w:rPr>
          <w:b/>
          <w:sz w:val="24"/>
        </w:rPr>
        <w:t>Parametr Kp</w:t>
      </w:r>
      <w:r w:rsidRPr="00671C2C">
        <w:rPr>
          <w:sz w:val="24"/>
        </w:rPr>
        <w:t xml:space="preserve"> określa moc, z jaką regulator reaguje na różnicę między wartością rzeczywistą a wartością zadanej. Im większa wartość Kp, tym większa będzie korekcja regulatora w odpowiedzi na błąd. Jednakże, przy zbyt dużej wartości Kp, mogą wystąpić gęste oscylacje, co może prowadzić do ni</w:t>
      </w:r>
      <w:r>
        <w:rPr>
          <w:sz w:val="24"/>
        </w:rPr>
        <w:t>estabilności systemu regulacji.</w:t>
      </w:r>
    </w:p>
    <w:p w:rsidR="00475CE6" w:rsidRDefault="00671C2C" w:rsidP="00E856FC">
      <w:pPr>
        <w:pStyle w:val="Akapitzlist"/>
        <w:jc w:val="both"/>
        <w:rPr>
          <w:sz w:val="24"/>
        </w:rPr>
      </w:pPr>
      <w:r w:rsidRPr="00671C2C">
        <w:rPr>
          <w:b/>
          <w:sz w:val="24"/>
        </w:rPr>
        <w:t>Parametr Ti</w:t>
      </w:r>
      <w:r w:rsidRPr="00671C2C">
        <w:rPr>
          <w:sz w:val="24"/>
        </w:rPr>
        <w:t xml:space="preserve"> reprezentuje czas, w którym działanie regulatora zaczyna uwzględniać poprzez akumulację wartości błędu. Im większa wartość Ti, tym dłużej regulator będzie zbierał informacje o błędzie i wpływał na korekcję. Ten parametr jest odpowiedzialny za zapobieganie przeregulowaniu, czyli nadmiernemu oscylowaniu wartości regulowanej wokół wartości zadanej.</w:t>
      </w:r>
    </w:p>
    <w:p w:rsidR="00E856FC" w:rsidRDefault="007F72D5" w:rsidP="00671C2C">
      <w:pPr>
        <w:pStyle w:val="Akapitzlist"/>
        <w:rPr>
          <w:sz w:val="24"/>
        </w:rPr>
        <w:sectPr w:rsidR="00E856FC" w:rsidSect="00475CE6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 w:rsidRPr="007F72D5">
        <w:rPr>
          <w:sz w:val="24"/>
        </w:rPr>
        <w:t>Wprowadzenie zakłóceń, takich jak zwiększona cyrkulacja powietrza lub zmiana temperatury zewnętrznej, miało wpływ jedynie na samym początku, jednak z czasem ten wpływ stawał się coraz mniej istotny. Sugeruje to, że układ ten skutecznie radził sobie z zakłóceniami i utrzymywaniem zadanej temperatury na poddaszu.</w:t>
      </w:r>
      <w:r w:rsidR="00E856FC" w:rsidRPr="00E856FC">
        <w:rPr>
          <w:sz w:val="24"/>
        </w:rPr>
        <w:t xml:space="preserve"> </w:t>
      </w:r>
    </w:p>
    <w:p w:rsidR="0049465D" w:rsidRPr="00CD27DB" w:rsidRDefault="0049465D" w:rsidP="0049465D">
      <w:pPr>
        <w:pStyle w:val="Akapitzlist"/>
        <w:rPr>
          <w:sz w:val="24"/>
        </w:rPr>
      </w:pPr>
    </w:p>
    <w:sectPr w:rsidR="0049465D" w:rsidRPr="00CD27DB" w:rsidSect="00475CE6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994" w:rsidRDefault="00865994" w:rsidP="00EA0029">
      <w:pPr>
        <w:spacing w:after="0" w:line="240" w:lineRule="auto"/>
      </w:pPr>
      <w:r>
        <w:separator/>
      </w:r>
    </w:p>
  </w:endnote>
  <w:endnote w:type="continuationSeparator" w:id="0">
    <w:p w:rsidR="00865994" w:rsidRDefault="00865994" w:rsidP="00EA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785488"/>
      <w:docPartObj>
        <w:docPartGallery w:val="Page Numbers (Bottom of Page)"/>
        <w:docPartUnique/>
      </w:docPartObj>
    </w:sdtPr>
    <w:sdtContent>
      <w:p w:rsidR="00EA0029" w:rsidRDefault="00EA002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0C4">
          <w:rPr>
            <w:noProof/>
          </w:rPr>
          <w:t>5</w:t>
        </w:r>
        <w:r>
          <w:fldChar w:fldCharType="end"/>
        </w:r>
      </w:p>
    </w:sdtContent>
  </w:sdt>
  <w:p w:rsidR="00EA0029" w:rsidRDefault="00EA00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994" w:rsidRDefault="00865994" w:rsidP="00EA0029">
      <w:pPr>
        <w:spacing w:after="0" w:line="240" w:lineRule="auto"/>
      </w:pPr>
      <w:r>
        <w:separator/>
      </w:r>
    </w:p>
  </w:footnote>
  <w:footnote w:type="continuationSeparator" w:id="0">
    <w:p w:rsidR="00865994" w:rsidRDefault="00865994" w:rsidP="00EA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029" w:rsidRDefault="00EA0029">
    <w:pPr>
      <w:pStyle w:val="Nagwek"/>
    </w:pPr>
    <w:r>
      <w:t>Modelowanie i symulacja</w:t>
    </w:r>
    <w:r>
      <w:ptab w:relativeTo="margin" w:alignment="center" w:leader="none"/>
    </w:r>
    <w:r>
      <w:t>Sprawozdanie nr 2</w:t>
    </w:r>
    <w:r>
      <w:ptab w:relativeTo="margin" w:alignment="right" w:leader="none"/>
    </w:r>
    <w:r>
      <w:t>Jakub Piekarek - 264202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4DC"/>
    <w:multiLevelType w:val="hybridMultilevel"/>
    <w:tmpl w:val="1DE401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29"/>
    <w:rsid w:val="002A10C4"/>
    <w:rsid w:val="00475CE6"/>
    <w:rsid w:val="0049465D"/>
    <w:rsid w:val="00671C2C"/>
    <w:rsid w:val="007F72D5"/>
    <w:rsid w:val="00865994"/>
    <w:rsid w:val="009649EA"/>
    <w:rsid w:val="009C3349"/>
    <w:rsid w:val="00B74BD0"/>
    <w:rsid w:val="00CD27DB"/>
    <w:rsid w:val="00E856FC"/>
    <w:rsid w:val="00EA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0351"/>
  <w15:chartTrackingRefBased/>
  <w15:docId w15:val="{4F168544-BE8D-4698-B890-1A8DC8B3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0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0029"/>
  </w:style>
  <w:style w:type="paragraph" w:styleId="Stopka">
    <w:name w:val="footer"/>
    <w:basedOn w:val="Normalny"/>
    <w:link w:val="StopkaZnak"/>
    <w:uiPriority w:val="99"/>
    <w:unhideWhenUsed/>
    <w:rsid w:val="00EA0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0029"/>
  </w:style>
  <w:style w:type="paragraph" w:styleId="Akapitzlist">
    <w:name w:val="List Paragraph"/>
    <w:basedOn w:val="Normalny"/>
    <w:uiPriority w:val="34"/>
    <w:qFormat/>
    <w:rsid w:val="00EA002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64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0A"/>
    <w:rsid w:val="00E127C0"/>
    <w:rsid w:val="00E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F3CC8C7400E41CE9E34541AE469666B">
    <w:name w:val="5F3CC8C7400E41CE9E34541AE469666B"/>
    <w:rsid w:val="00E81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2023-06-06T23:28:00Z</cp:lastPrinted>
  <dcterms:created xsi:type="dcterms:W3CDTF">2023-06-06T21:47:00Z</dcterms:created>
  <dcterms:modified xsi:type="dcterms:W3CDTF">2023-06-06T23:42:00Z</dcterms:modified>
</cp:coreProperties>
</file>