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A02E" w14:textId="77777777" w:rsidR="00A47008" w:rsidRDefault="00A47008" w:rsidP="00A47008">
      <w:pPr>
        <w:spacing w:after="150" w:line="254" w:lineRule="auto"/>
        <w:jc w:val="center"/>
      </w:pPr>
      <w:r>
        <w:rPr>
          <w:sz w:val="32"/>
        </w:rPr>
        <w:t>Technika Regulacji</w:t>
      </w:r>
    </w:p>
    <w:p w14:paraId="2305DABB" w14:textId="77777777" w:rsidR="00A47008" w:rsidRDefault="00A47008" w:rsidP="00A47008">
      <w:pPr>
        <w:spacing w:after="150" w:line="254" w:lineRule="auto"/>
        <w:ind w:right="6"/>
        <w:jc w:val="center"/>
        <w:rPr>
          <w:sz w:val="32"/>
        </w:rPr>
      </w:pPr>
      <w:r>
        <w:rPr>
          <w:sz w:val="32"/>
        </w:rPr>
        <w:t>Sprawozdanie</w:t>
      </w:r>
    </w:p>
    <w:p w14:paraId="32A4FF7E" w14:textId="654536C6" w:rsidR="00A47008" w:rsidRDefault="00A47008" w:rsidP="00A47008">
      <w:pPr>
        <w:spacing w:after="150" w:line="254" w:lineRule="auto"/>
        <w:ind w:right="6"/>
        <w:jc w:val="center"/>
        <w:rPr>
          <w:sz w:val="32"/>
        </w:rPr>
      </w:pPr>
      <w:r>
        <w:rPr>
          <w:sz w:val="32"/>
        </w:rPr>
        <w:t xml:space="preserve">Projekt </w:t>
      </w:r>
      <w:r>
        <w:rPr>
          <w:sz w:val="32"/>
        </w:rPr>
        <w:t>3</w:t>
      </w:r>
      <w:r>
        <w:rPr>
          <w:sz w:val="32"/>
        </w:rPr>
        <w:t xml:space="preserve"> – </w:t>
      </w:r>
      <w:r>
        <w:rPr>
          <w:sz w:val="32"/>
        </w:rPr>
        <w:t>Regulatory PID</w:t>
      </w:r>
      <w:r w:rsidRPr="00E24335">
        <w:rPr>
          <w:sz w:val="32"/>
        </w:rPr>
        <w:cr/>
      </w:r>
    </w:p>
    <w:p w14:paraId="7EEA4A27" w14:textId="77777777" w:rsidR="00A47008" w:rsidRDefault="00A47008" w:rsidP="00A47008">
      <w:pPr>
        <w:spacing w:after="148" w:line="254" w:lineRule="auto"/>
      </w:pPr>
      <w:r>
        <w:tab/>
      </w:r>
    </w:p>
    <w:p w14:paraId="7D2BC202" w14:textId="77777777" w:rsidR="00A47008" w:rsidRDefault="00A47008" w:rsidP="00A47008">
      <w:pPr>
        <w:spacing w:after="145" w:line="254" w:lineRule="auto"/>
      </w:pPr>
    </w:p>
    <w:p w14:paraId="12BED312" w14:textId="77777777" w:rsidR="00A47008" w:rsidRDefault="00A47008" w:rsidP="00A47008">
      <w:pPr>
        <w:spacing w:after="148" w:line="254" w:lineRule="auto"/>
      </w:pPr>
    </w:p>
    <w:p w14:paraId="3DB41542" w14:textId="77777777" w:rsidR="00A47008" w:rsidRDefault="00A47008" w:rsidP="00A47008">
      <w:pPr>
        <w:spacing w:after="148" w:line="254" w:lineRule="auto"/>
      </w:pPr>
    </w:p>
    <w:p w14:paraId="40A055E6" w14:textId="77777777" w:rsidR="00A47008" w:rsidRDefault="00A47008" w:rsidP="00A47008">
      <w:pPr>
        <w:spacing w:after="73" w:line="254" w:lineRule="auto"/>
      </w:pPr>
    </w:p>
    <w:p w14:paraId="620C38FC" w14:textId="77777777" w:rsidR="00A47008" w:rsidRDefault="00A47008" w:rsidP="00A47008">
      <w:pPr>
        <w:spacing w:after="134" w:line="254" w:lineRule="auto"/>
        <w:ind w:left="10" w:right="3"/>
        <w:jc w:val="center"/>
      </w:pPr>
      <w:r>
        <w:rPr>
          <w:sz w:val="24"/>
        </w:rPr>
        <w:t>Jakub Piekarek</w:t>
      </w:r>
    </w:p>
    <w:p w14:paraId="09F312FC" w14:textId="77777777" w:rsidR="00A47008" w:rsidRDefault="00A47008" w:rsidP="00A47008">
      <w:pPr>
        <w:spacing w:after="134" w:line="254" w:lineRule="auto"/>
        <w:ind w:left="10" w:right="3"/>
        <w:jc w:val="center"/>
      </w:pPr>
      <w:r>
        <w:rPr>
          <w:sz w:val="24"/>
        </w:rPr>
        <w:t>Indeks 264202</w:t>
      </w:r>
    </w:p>
    <w:p w14:paraId="4D2C158D" w14:textId="77777777" w:rsidR="00A47008" w:rsidRDefault="00A47008" w:rsidP="00A47008">
      <w:pPr>
        <w:spacing w:after="134" w:line="254" w:lineRule="auto"/>
        <w:ind w:left="10" w:right="3"/>
        <w:jc w:val="center"/>
      </w:pPr>
      <w:r>
        <w:rPr>
          <w:sz w:val="24"/>
        </w:rPr>
        <w:t xml:space="preserve">Prowadzący mgr inż. Maciej </w:t>
      </w:r>
      <w:proofErr w:type="spellStart"/>
      <w:r>
        <w:rPr>
          <w:sz w:val="24"/>
        </w:rPr>
        <w:t>Filiński</w:t>
      </w:r>
      <w:proofErr w:type="spellEnd"/>
    </w:p>
    <w:p w14:paraId="2F43B16B" w14:textId="77777777" w:rsidR="00A47008" w:rsidRDefault="00A47008" w:rsidP="00A47008">
      <w:pPr>
        <w:spacing w:after="134" w:line="254" w:lineRule="auto"/>
        <w:ind w:left="10"/>
        <w:jc w:val="center"/>
      </w:pPr>
      <w:r>
        <w:rPr>
          <w:sz w:val="24"/>
        </w:rPr>
        <w:t>Kod grupy K00-39h</w:t>
      </w:r>
    </w:p>
    <w:p w14:paraId="52FA1EA0" w14:textId="77777777" w:rsidR="00A47008" w:rsidRDefault="00A47008" w:rsidP="00A47008">
      <w:pPr>
        <w:spacing w:after="169" w:line="254" w:lineRule="auto"/>
        <w:ind w:right="3"/>
        <w:jc w:val="center"/>
      </w:pPr>
      <w:r>
        <w:rPr>
          <w:sz w:val="24"/>
        </w:rPr>
        <w:t>Czwartek 9</w:t>
      </w:r>
      <w:r>
        <w:rPr>
          <w:sz w:val="24"/>
          <w:vertAlign w:val="superscript"/>
        </w:rPr>
        <w:t>15</w:t>
      </w:r>
      <w:r>
        <w:rPr>
          <w:sz w:val="24"/>
        </w:rPr>
        <w:t xml:space="preserve"> – 11</w:t>
      </w:r>
      <w:r>
        <w:rPr>
          <w:sz w:val="24"/>
          <w:vertAlign w:val="superscript"/>
        </w:rPr>
        <w:t>00</w:t>
      </w:r>
    </w:p>
    <w:p w14:paraId="6075C846" w14:textId="77777777" w:rsidR="00A47008" w:rsidRDefault="00A47008" w:rsidP="00A47008">
      <w:pPr>
        <w:spacing w:after="137" w:line="254" w:lineRule="auto"/>
        <w:ind w:left="54"/>
        <w:jc w:val="center"/>
      </w:pPr>
    </w:p>
    <w:p w14:paraId="219111B4" w14:textId="77777777" w:rsidR="00A47008" w:rsidRDefault="00A47008" w:rsidP="00A47008">
      <w:pPr>
        <w:spacing w:after="134" w:line="254" w:lineRule="auto"/>
        <w:ind w:left="54"/>
        <w:jc w:val="center"/>
      </w:pPr>
    </w:p>
    <w:p w14:paraId="5560EBEC" w14:textId="77777777" w:rsidR="00A47008" w:rsidRDefault="00A47008" w:rsidP="00A47008">
      <w:pPr>
        <w:spacing w:after="136" w:line="254" w:lineRule="auto"/>
        <w:ind w:left="54"/>
        <w:jc w:val="center"/>
      </w:pPr>
    </w:p>
    <w:p w14:paraId="0247AC28" w14:textId="77777777" w:rsidR="00A47008" w:rsidRDefault="00A47008" w:rsidP="00A47008">
      <w:pPr>
        <w:spacing w:after="136" w:line="254" w:lineRule="auto"/>
        <w:ind w:left="54"/>
        <w:jc w:val="center"/>
      </w:pPr>
    </w:p>
    <w:p w14:paraId="12A431D5" w14:textId="77777777" w:rsidR="00A47008" w:rsidRDefault="00A47008" w:rsidP="00A47008">
      <w:pPr>
        <w:spacing w:after="134" w:line="254" w:lineRule="auto"/>
        <w:ind w:left="54"/>
        <w:jc w:val="center"/>
      </w:pPr>
    </w:p>
    <w:p w14:paraId="40186DCE" w14:textId="77777777" w:rsidR="00A47008" w:rsidRDefault="00A47008" w:rsidP="00A47008">
      <w:pPr>
        <w:spacing w:after="136" w:line="254" w:lineRule="auto"/>
        <w:ind w:left="54"/>
        <w:jc w:val="center"/>
      </w:pPr>
    </w:p>
    <w:p w14:paraId="043955E0" w14:textId="77777777" w:rsidR="00A47008" w:rsidRDefault="00A47008" w:rsidP="00A47008">
      <w:pPr>
        <w:spacing w:after="136" w:line="254" w:lineRule="auto"/>
        <w:ind w:left="54"/>
        <w:jc w:val="center"/>
      </w:pPr>
    </w:p>
    <w:p w14:paraId="26A02447" w14:textId="77777777" w:rsidR="00A47008" w:rsidRDefault="00A47008" w:rsidP="00A47008">
      <w:pPr>
        <w:spacing w:after="0" w:line="254" w:lineRule="auto"/>
        <w:ind w:left="54"/>
        <w:jc w:val="center"/>
      </w:pPr>
    </w:p>
    <w:p w14:paraId="689C9095" w14:textId="77777777" w:rsidR="00A47008" w:rsidRDefault="00A47008" w:rsidP="00A47008">
      <w:pPr>
        <w:spacing w:after="170" w:line="254" w:lineRule="auto"/>
        <w:ind w:left="4726"/>
      </w:pPr>
    </w:p>
    <w:p w14:paraId="59638755" w14:textId="77777777" w:rsidR="00A47008" w:rsidRDefault="00A47008" w:rsidP="00A47008">
      <w:pPr>
        <w:spacing w:after="151" w:line="254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C6174A" wp14:editId="1F785EE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973705" cy="763270"/>
            <wp:effectExtent l="0" t="0" r="0" b="0"/>
            <wp:wrapSquare wrapText="bothSides"/>
            <wp:docPr id="816703180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76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BB499" w14:textId="77777777" w:rsidR="00A47008" w:rsidRDefault="00A47008" w:rsidP="00A47008"/>
    <w:p w14:paraId="255C40ED" w14:textId="77777777" w:rsidR="00A47008" w:rsidRDefault="00A47008" w:rsidP="00A47008"/>
    <w:p w14:paraId="5F339ACA" w14:textId="77777777" w:rsidR="00A47008" w:rsidRDefault="00A47008" w:rsidP="00A47008"/>
    <w:p w14:paraId="7128CC6D" w14:textId="77777777" w:rsidR="009E6A96" w:rsidRDefault="009E6A96"/>
    <w:p w14:paraId="2FA14D77" w14:textId="77777777" w:rsidR="00A47008" w:rsidRDefault="00A47008"/>
    <w:p w14:paraId="6DE7B7A9" w14:textId="1A7ADCCA" w:rsidR="00A47008" w:rsidRDefault="00A47008" w:rsidP="00A47008">
      <w:pPr>
        <w:pStyle w:val="Akapitzlist"/>
        <w:numPr>
          <w:ilvl w:val="0"/>
          <w:numId w:val="1"/>
        </w:numPr>
      </w:pPr>
      <w:r w:rsidRPr="001964E5">
        <w:rPr>
          <w:sz w:val="32"/>
          <w:szCs w:val="32"/>
        </w:rPr>
        <w:lastRenderedPageBreak/>
        <w:t>Wprowadzenie</w:t>
      </w:r>
      <w:r>
        <w:t xml:space="preserve"> </w:t>
      </w:r>
    </w:p>
    <w:p w14:paraId="41AC2850" w14:textId="04D6175F" w:rsidR="00A47008" w:rsidRPr="001964E5" w:rsidRDefault="00E867B6" w:rsidP="00E867B6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47008" w:rsidRPr="001964E5">
        <w:rPr>
          <w:sz w:val="28"/>
          <w:szCs w:val="28"/>
        </w:rPr>
        <w:t xml:space="preserve">Celem tego sprawozdania jest analiza stabilności układu regulacji z </w:t>
      </w:r>
      <w:r>
        <w:rPr>
          <w:sz w:val="28"/>
          <w:szCs w:val="28"/>
        </w:rPr>
        <w:tab/>
      </w:r>
      <w:r w:rsidR="00A47008" w:rsidRPr="001964E5">
        <w:rPr>
          <w:sz w:val="28"/>
          <w:szCs w:val="28"/>
        </w:rPr>
        <w:t xml:space="preserve">wykorzystaniem regulatorów P i PI oraz dobór optymalnych nastaw </w:t>
      </w:r>
      <w:r>
        <w:rPr>
          <w:sz w:val="28"/>
          <w:szCs w:val="28"/>
        </w:rPr>
        <w:tab/>
      </w:r>
      <w:r w:rsidR="00A47008" w:rsidRPr="001964E5">
        <w:rPr>
          <w:sz w:val="28"/>
          <w:szCs w:val="28"/>
        </w:rPr>
        <w:t xml:space="preserve">regulatora PI. Przeprowadzono symulacje dla różnych punktów w celu </w:t>
      </w:r>
      <w:r>
        <w:rPr>
          <w:sz w:val="28"/>
          <w:szCs w:val="28"/>
        </w:rPr>
        <w:tab/>
      </w:r>
      <w:r w:rsidR="00A47008" w:rsidRPr="001964E5">
        <w:rPr>
          <w:sz w:val="28"/>
          <w:szCs w:val="28"/>
        </w:rPr>
        <w:t xml:space="preserve">porównania charakterystyk stabilnych i niestabilnych regulatorów. </w:t>
      </w:r>
      <w:r>
        <w:rPr>
          <w:sz w:val="28"/>
          <w:szCs w:val="28"/>
        </w:rPr>
        <w:tab/>
      </w:r>
      <w:r w:rsidR="00A47008" w:rsidRPr="001964E5">
        <w:rPr>
          <w:sz w:val="28"/>
          <w:szCs w:val="28"/>
        </w:rPr>
        <w:t xml:space="preserve">Wyniki i wnioski będą miały znaczenie dla oceny skuteczności </w:t>
      </w:r>
      <w:r>
        <w:rPr>
          <w:sz w:val="28"/>
          <w:szCs w:val="28"/>
        </w:rPr>
        <w:tab/>
      </w:r>
      <w:r w:rsidR="00A47008" w:rsidRPr="001964E5">
        <w:rPr>
          <w:sz w:val="28"/>
          <w:szCs w:val="28"/>
        </w:rPr>
        <w:t xml:space="preserve">regulatorów i doboru optymalnych nastaw. </w:t>
      </w:r>
    </w:p>
    <w:p w14:paraId="1BB1F403" w14:textId="244B3DCD" w:rsidR="000F4C76" w:rsidRPr="001964E5" w:rsidRDefault="00E867B6" w:rsidP="00A47008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ab/>
      </w:r>
      <w:r w:rsidR="000F4C76" w:rsidRPr="001964E5">
        <w:rPr>
          <w:sz w:val="28"/>
          <w:szCs w:val="28"/>
        </w:rPr>
        <w:t>Transmitancja dla obiektu inercyjnego:</w:t>
      </w:r>
    </w:p>
    <w:p w14:paraId="1EA4350A" w14:textId="78A0F21E" w:rsidR="000F4C76" w:rsidRPr="001964E5" w:rsidRDefault="000F4C76" w:rsidP="00A47008">
      <w:pPr>
        <w:pStyle w:val="Akapitzlist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s+3</m:t>
                  </m:r>
                </m:e>
              </m:d>
            </m:den>
          </m:f>
        </m:oMath>
      </m:oMathPara>
    </w:p>
    <w:p w14:paraId="3BB805C4" w14:textId="77777777" w:rsidR="001964E5" w:rsidRPr="001964E5" w:rsidRDefault="001964E5" w:rsidP="00A47008">
      <w:pPr>
        <w:pStyle w:val="Akapitzlist"/>
        <w:rPr>
          <w:sz w:val="28"/>
          <w:szCs w:val="28"/>
        </w:rPr>
      </w:pPr>
    </w:p>
    <w:p w14:paraId="7E58B2B8" w14:textId="5B9B7B0E" w:rsidR="00A47008" w:rsidRPr="001964E5" w:rsidRDefault="00A47008" w:rsidP="00A47008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964E5">
        <w:rPr>
          <w:sz w:val="32"/>
          <w:szCs w:val="32"/>
        </w:rPr>
        <w:t>Obliczenia teoretycznych zakresów dla regulatorów</w:t>
      </w:r>
    </w:p>
    <w:p w14:paraId="2743E68B" w14:textId="4EB0E464" w:rsidR="00A47008" w:rsidRPr="001964E5" w:rsidRDefault="00A47008" w:rsidP="00A47008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1964E5">
        <w:rPr>
          <w:sz w:val="28"/>
          <w:szCs w:val="28"/>
        </w:rPr>
        <w:t>Regulator P (proporcjonalny)</w:t>
      </w:r>
    </w:p>
    <w:p w14:paraId="1D14E13C" w14:textId="790A1E9B" w:rsidR="000F4C76" w:rsidRPr="001964E5" w:rsidRDefault="00822058" w:rsidP="000F4C76">
      <w:pPr>
        <w:pStyle w:val="Akapitzlist"/>
        <w:ind w:left="792"/>
        <w:rPr>
          <w:sz w:val="28"/>
          <w:szCs w:val="28"/>
        </w:rPr>
      </w:pPr>
      <w:r w:rsidRPr="001964E5">
        <w:rPr>
          <w:sz w:val="28"/>
          <w:szCs w:val="28"/>
        </w:rPr>
        <w:tab/>
      </w:r>
      <w:r w:rsidR="000F4C76" w:rsidRPr="001964E5">
        <w:rPr>
          <w:sz w:val="28"/>
          <w:szCs w:val="28"/>
        </w:rPr>
        <w:t>Transmitancja regulatora P:</w:t>
      </w:r>
    </w:p>
    <w:p w14:paraId="4CF5494E" w14:textId="77777777" w:rsidR="00822058" w:rsidRPr="001964E5" w:rsidRDefault="000F4C76" w:rsidP="000F4C76">
      <w:pPr>
        <w:pStyle w:val="Akapitzlist"/>
        <w:ind w:left="792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=kρ</m:t>
          </m:r>
        </m:oMath>
      </m:oMathPara>
    </w:p>
    <w:p w14:paraId="6B0AF040" w14:textId="14452862" w:rsidR="000F4C76" w:rsidRPr="001964E5" w:rsidRDefault="00822058" w:rsidP="000F4C76">
      <w:pPr>
        <w:pStyle w:val="Akapitzlist"/>
        <w:ind w:left="792"/>
        <w:rPr>
          <w:rFonts w:eastAsiaTheme="minorEastAsia"/>
          <w:sz w:val="28"/>
          <w:szCs w:val="28"/>
        </w:rPr>
      </w:pPr>
      <w:r w:rsidRPr="001964E5">
        <w:rPr>
          <w:rFonts w:eastAsiaTheme="minorEastAsia"/>
          <w:sz w:val="28"/>
          <w:szCs w:val="28"/>
        </w:rPr>
        <w:tab/>
      </w:r>
      <w:r w:rsidR="000F4C76" w:rsidRPr="001964E5">
        <w:rPr>
          <w:rFonts w:eastAsiaTheme="minorEastAsia"/>
          <w:sz w:val="28"/>
          <w:szCs w:val="28"/>
        </w:rPr>
        <w:t>Transmitancja układu otwartego:</w:t>
      </w:r>
    </w:p>
    <w:p w14:paraId="6E620A60" w14:textId="647F2ECD" w:rsidR="000F4C76" w:rsidRPr="001964E5" w:rsidRDefault="000F4C76" w:rsidP="000F4C76">
      <w:pPr>
        <w:pStyle w:val="Akapitzlist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ot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kρ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s+3</m:t>
                  </m:r>
                </m:e>
              </m:d>
            </m:den>
          </m:f>
        </m:oMath>
      </m:oMathPara>
    </w:p>
    <w:p w14:paraId="754CA62A" w14:textId="3C2AE5AF" w:rsidR="000F4C76" w:rsidRPr="001964E5" w:rsidRDefault="00822058" w:rsidP="000F4C76">
      <w:pPr>
        <w:pStyle w:val="Akapitzlist"/>
        <w:ind w:left="792"/>
        <w:rPr>
          <w:rFonts w:eastAsiaTheme="minorEastAsia"/>
          <w:sz w:val="28"/>
          <w:szCs w:val="28"/>
        </w:rPr>
      </w:pPr>
      <w:r w:rsidRPr="001964E5">
        <w:rPr>
          <w:rFonts w:eastAsiaTheme="minorEastAsia"/>
          <w:sz w:val="28"/>
          <w:szCs w:val="28"/>
        </w:rPr>
        <w:tab/>
      </w:r>
      <w:r w:rsidR="000F4C76" w:rsidRPr="001964E5">
        <w:rPr>
          <w:rFonts w:eastAsiaTheme="minorEastAsia"/>
          <w:sz w:val="28"/>
          <w:szCs w:val="28"/>
        </w:rPr>
        <w:t>Transmitancja układu zamkniętego:</w:t>
      </w:r>
    </w:p>
    <w:p w14:paraId="7D8F83B7" w14:textId="77777777" w:rsidR="00822058" w:rsidRPr="001964E5" w:rsidRDefault="00822058" w:rsidP="00822058">
      <w:pPr>
        <w:pStyle w:val="Akapitzlist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kρ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kρ</m:t>
              </m:r>
            </m:den>
          </m:f>
        </m:oMath>
      </m:oMathPara>
    </w:p>
    <w:p w14:paraId="10899551" w14:textId="7336B375" w:rsidR="00822058" w:rsidRPr="001964E5" w:rsidRDefault="00822058" w:rsidP="00822058">
      <w:pPr>
        <w:pStyle w:val="Akapitzlist"/>
        <w:rPr>
          <w:rFonts w:eastAsiaTheme="minorEastAsia"/>
          <w:sz w:val="28"/>
          <w:szCs w:val="28"/>
        </w:rPr>
      </w:pPr>
      <w:r w:rsidRPr="001964E5">
        <w:rPr>
          <w:rFonts w:eastAsiaTheme="minorEastAsia"/>
          <w:sz w:val="28"/>
          <w:szCs w:val="28"/>
        </w:rPr>
        <w:t xml:space="preserve"> </w:t>
      </w:r>
      <w:r w:rsidRPr="001964E5">
        <w:rPr>
          <w:rFonts w:eastAsiaTheme="minorEastAsia"/>
          <w:sz w:val="28"/>
          <w:szCs w:val="28"/>
        </w:rPr>
        <w:tab/>
        <w:t>Zakres stabilności:</w:t>
      </w:r>
    </w:p>
    <w:p w14:paraId="5E92323A" w14:textId="09F75805" w:rsidR="00822058" w:rsidRPr="001964E5" w:rsidRDefault="00822058" w:rsidP="00822058">
      <w:pPr>
        <w:pStyle w:val="Akapitzlist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-6+kp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-6+kp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4751757C" w14:textId="77777777" w:rsidR="00822058" w:rsidRPr="001964E5" w:rsidRDefault="00822058" w:rsidP="00822058">
      <w:pPr>
        <w:pStyle w:val="Akapitzlist"/>
        <w:rPr>
          <w:rFonts w:eastAsiaTheme="minorEastAsia"/>
          <w:sz w:val="28"/>
          <w:szCs w:val="28"/>
        </w:rPr>
      </w:pPr>
    </w:p>
    <w:p w14:paraId="05C2E7B7" w14:textId="0ABC0668" w:rsidR="00822058" w:rsidRPr="001964E5" w:rsidRDefault="00822058" w:rsidP="00822058">
      <w:pPr>
        <w:pStyle w:val="Akapitzlis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</m:oMath>
      </m:oMathPara>
    </w:p>
    <w:p w14:paraId="273D845B" w14:textId="09D28661" w:rsidR="00822058" w:rsidRPr="001964E5" w:rsidRDefault="00822058" w:rsidP="00822058">
      <w:pPr>
        <w:pStyle w:val="Akapitzlis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</m:oMath>
      </m:oMathPara>
    </w:p>
    <w:p w14:paraId="1A00993F" w14:textId="540F4834" w:rsidR="00822058" w:rsidRPr="001964E5" w:rsidRDefault="00822058" w:rsidP="00822058">
      <w:pPr>
        <w:pStyle w:val="Akapitzlis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+16kρ-60</m:t>
          </m:r>
        </m:oMath>
      </m:oMathPara>
    </w:p>
    <w:p w14:paraId="034D266B" w14:textId="446BA88D" w:rsidR="00822058" w:rsidRPr="001964E5" w:rsidRDefault="00822058" w:rsidP="00822058">
      <w:pPr>
        <w:pStyle w:val="Akapitzlist"/>
        <w:rPr>
          <w:rFonts w:eastAsiaTheme="minorEastAsia"/>
          <w:sz w:val="28"/>
          <w:szCs w:val="28"/>
        </w:rPr>
      </w:pPr>
      <w:r w:rsidRPr="001964E5">
        <w:rPr>
          <w:rFonts w:eastAsiaTheme="minorEastAsia"/>
          <w:sz w:val="28"/>
          <w:szCs w:val="28"/>
        </w:rPr>
        <w:tab/>
        <w:t>zatem</w:t>
      </w:r>
    </w:p>
    <w:p w14:paraId="20A9DC8A" w14:textId="635DFB19" w:rsidR="00822058" w:rsidRPr="001964E5" w:rsidRDefault="00822058" w:rsidP="003A60D1">
      <w:pPr>
        <w:pStyle w:val="Akapitzlist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&gt;</m:t>
          </m:r>
          <m:r>
            <w:rPr>
              <w:rFonts w:ascii="Cambria Math" w:eastAsiaTheme="minorEastAsia" w:hAnsi="Cambria Math"/>
              <w:sz w:val="28"/>
              <w:szCs w:val="28"/>
            </w:rPr>
            <m:t>0 →4&gt;0</m:t>
          </m:r>
        </m:oMath>
      </m:oMathPara>
    </w:p>
    <w:p w14:paraId="6092614C" w14:textId="599408C8" w:rsidR="003A60D1" w:rsidRPr="001964E5" w:rsidRDefault="003A60D1" w:rsidP="003A60D1">
      <w:pPr>
        <w:pStyle w:val="Akapitzlist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&gt;0 →</m:t>
          </m:r>
          <m:r>
            <w:rPr>
              <w:rFonts w:ascii="Cambria Math" w:eastAsiaTheme="minorEastAsia" w:hAnsi="Cambria Math"/>
              <w:sz w:val="28"/>
              <w:szCs w:val="28"/>
            </w:rPr>
            <m:t>kp&lt;1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</m:oMath>
      </m:oMathPara>
    </w:p>
    <w:p w14:paraId="6D08CA5B" w14:textId="3E23712F" w:rsidR="003A60D1" w:rsidRPr="001964E5" w:rsidRDefault="003A60D1" w:rsidP="003A60D1">
      <w:pPr>
        <w:pStyle w:val="Akapitzlist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&gt;0 →</m:t>
          </m:r>
          <m:r>
            <w:rPr>
              <w:rFonts w:ascii="Cambria Math" w:eastAsiaTheme="minorEastAsia" w:hAnsi="Cambria Math"/>
              <w:sz w:val="28"/>
              <w:szCs w:val="28"/>
            </w:rPr>
            <m:t>6&lt;kp&lt;1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  <m:r>
            <w:rPr>
              <w:rFonts w:eastAsiaTheme="minorEastAsia"/>
              <w:sz w:val="28"/>
              <w:szCs w:val="28"/>
            </w:rPr>
            <w:br/>
          </m:r>
        </m:oMath>
      </m:oMathPara>
    </w:p>
    <w:p w14:paraId="0E890AA0" w14:textId="5D674F28" w:rsidR="00822058" w:rsidRPr="001964E5" w:rsidRDefault="003A60D1" w:rsidP="003A60D1">
      <w:pPr>
        <w:pStyle w:val="Akapitzlist"/>
        <w:rPr>
          <w:rFonts w:eastAsiaTheme="minorEastAsia"/>
          <w:sz w:val="28"/>
          <w:szCs w:val="28"/>
        </w:rPr>
      </w:pPr>
      <w:r w:rsidRPr="001964E5">
        <w:rPr>
          <w:rFonts w:eastAsiaTheme="minorEastAsia"/>
          <w:sz w:val="28"/>
          <w:szCs w:val="28"/>
        </w:rPr>
        <w:tab/>
        <w:t xml:space="preserve">Więc dla powyższych wyników poznany został zakres wartości </w:t>
      </w:r>
      <m:oMath>
        <m:r>
          <w:rPr>
            <w:rFonts w:ascii="Cambria Math" w:eastAsiaTheme="minorEastAsia" w:hAnsi="Cambria Math"/>
            <w:sz w:val="28"/>
            <w:szCs w:val="28"/>
          </w:rPr>
          <m:t>kp</m:t>
        </m:r>
      </m:oMath>
      <w:r w:rsidRPr="001964E5">
        <w:rPr>
          <w:rFonts w:eastAsiaTheme="minorEastAsia"/>
          <w:sz w:val="28"/>
          <w:szCs w:val="28"/>
        </w:rPr>
        <w:t xml:space="preserve"> dla </w:t>
      </w:r>
      <w:r w:rsidR="00E867B6">
        <w:rPr>
          <w:rFonts w:eastAsiaTheme="minorEastAsia"/>
          <w:sz w:val="28"/>
          <w:szCs w:val="28"/>
        </w:rPr>
        <w:tab/>
      </w:r>
      <w:r w:rsidRPr="001964E5">
        <w:rPr>
          <w:rFonts w:eastAsiaTheme="minorEastAsia"/>
          <w:sz w:val="28"/>
          <w:szCs w:val="28"/>
        </w:rPr>
        <w:t xml:space="preserve">których układ jest </w:t>
      </w:r>
      <w:r w:rsidRPr="001964E5">
        <w:rPr>
          <w:rFonts w:eastAsiaTheme="minorEastAsia"/>
          <w:sz w:val="28"/>
          <w:szCs w:val="28"/>
        </w:rPr>
        <w:tab/>
        <w:t xml:space="preserve">stabilny,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(6; 10).</m:t>
        </m:r>
      </m:oMath>
      <w:r w:rsidRPr="001964E5">
        <w:rPr>
          <w:rFonts w:eastAsiaTheme="minorEastAsia"/>
          <w:sz w:val="28"/>
          <w:szCs w:val="28"/>
        </w:rPr>
        <w:t xml:space="preserve"> </w:t>
      </w:r>
    </w:p>
    <w:p w14:paraId="43D81E02" w14:textId="06A6A5A3" w:rsidR="00A47008" w:rsidRPr="001964E5" w:rsidRDefault="00A47008" w:rsidP="00A47008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1964E5">
        <w:rPr>
          <w:sz w:val="28"/>
          <w:szCs w:val="28"/>
        </w:rPr>
        <w:lastRenderedPageBreak/>
        <w:t>Regulator PI (proporcjonalno-całkujący)</w:t>
      </w:r>
    </w:p>
    <w:p w14:paraId="6C6933BD" w14:textId="134EB368" w:rsidR="003027F8" w:rsidRPr="001964E5" w:rsidRDefault="00E867B6" w:rsidP="003027F8">
      <w:pPr>
        <w:pStyle w:val="Akapitzlist"/>
        <w:ind w:left="792"/>
        <w:rPr>
          <w:sz w:val="28"/>
          <w:szCs w:val="28"/>
        </w:rPr>
      </w:pPr>
      <w:r>
        <w:rPr>
          <w:sz w:val="28"/>
          <w:szCs w:val="28"/>
        </w:rPr>
        <w:tab/>
      </w:r>
      <w:r w:rsidR="003027F8" w:rsidRPr="001964E5">
        <w:rPr>
          <w:sz w:val="28"/>
          <w:szCs w:val="28"/>
        </w:rPr>
        <w:t>Transmitancja regulatora PI:</w:t>
      </w:r>
    </w:p>
    <w:p w14:paraId="0FE0159A" w14:textId="77C0BE8A" w:rsidR="00CD037F" w:rsidRPr="001964E5" w:rsidRDefault="00CD037F" w:rsidP="003027F8">
      <w:pPr>
        <w:pStyle w:val="Akapitzlist"/>
        <w:ind w:left="792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7D6EBC7E" w14:textId="4D455A26" w:rsidR="003027F8" w:rsidRPr="001964E5" w:rsidRDefault="00E867B6" w:rsidP="003027F8">
      <w:pPr>
        <w:pStyle w:val="Akapitzlist"/>
        <w:ind w:left="792"/>
        <w:rPr>
          <w:sz w:val="28"/>
          <w:szCs w:val="28"/>
        </w:rPr>
      </w:pPr>
      <w:r>
        <w:rPr>
          <w:sz w:val="28"/>
          <w:szCs w:val="28"/>
        </w:rPr>
        <w:tab/>
      </w:r>
      <w:r w:rsidR="003027F8" w:rsidRPr="001964E5">
        <w:rPr>
          <w:sz w:val="28"/>
          <w:szCs w:val="28"/>
        </w:rPr>
        <w:t>Transmitancja układu otwartego:</w:t>
      </w:r>
    </w:p>
    <w:p w14:paraId="0DD65F98" w14:textId="5B0D2B30" w:rsidR="00CD037F" w:rsidRPr="001964E5" w:rsidRDefault="00CD037F" w:rsidP="00CD037F">
      <w:pPr>
        <w:pStyle w:val="Akapitzlist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Kot=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s+3</m:t>
                  </m:r>
                </m:e>
              </m:d>
            </m:den>
          </m:f>
        </m:oMath>
      </m:oMathPara>
    </w:p>
    <w:p w14:paraId="58F61FB6" w14:textId="77777777" w:rsidR="00CD037F" w:rsidRPr="001964E5" w:rsidRDefault="00CD037F" w:rsidP="003027F8">
      <w:pPr>
        <w:pStyle w:val="Akapitzlist"/>
        <w:ind w:left="792"/>
        <w:rPr>
          <w:sz w:val="28"/>
          <w:szCs w:val="28"/>
        </w:rPr>
      </w:pPr>
    </w:p>
    <w:p w14:paraId="71B5EDB5" w14:textId="78A03493" w:rsidR="003027F8" w:rsidRPr="001964E5" w:rsidRDefault="00E867B6" w:rsidP="003027F8">
      <w:pPr>
        <w:pStyle w:val="Akapitzlist"/>
        <w:ind w:left="792"/>
        <w:rPr>
          <w:sz w:val="28"/>
          <w:szCs w:val="28"/>
        </w:rPr>
      </w:pPr>
      <w:r>
        <w:rPr>
          <w:sz w:val="28"/>
          <w:szCs w:val="28"/>
        </w:rPr>
        <w:tab/>
      </w:r>
      <w:r w:rsidR="003027F8" w:rsidRPr="001964E5">
        <w:rPr>
          <w:sz w:val="28"/>
          <w:szCs w:val="28"/>
        </w:rPr>
        <w:t>Transmitancja układu zamkniętego:</w:t>
      </w:r>
    </w:p>
    <w:p w14:paraId="790189DF" w14:textId="3002D448" w:rsidR="00CD037F" w:rsidRPr="001964E5" w:rsidRDefault="00CD037F" w:rsidP="00CD037F">
      <w:pPr>
        <w:pStyle w:val="Akapitzlist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2DFF2911" w14:textId="350DE443" w:rsidR="003027F8" w:rsidRPr="001964E5" w:rsidRDefault="00E867B6" w:rsidP="003027F8">
      <w:pPr>
        <w:pStyle w:val="Akapitzlist"/>
        <w:ind w:left="792"/>
        <w:rPr>
          <w:sz w:val="28"/>
          <w:szCs w:val="28"/>
        </w:rPr>
      </w:pPr>
      <w:r>
        <w:rPr>
          <w:sz w:val="28"/>
          <w:szCs w:val="28"/>
        </w:rPr>
        <w:tab/>
      </w:r>
      <w:r w:rsidR="003027F8" w:rsidRPr="001964E5">
        <w:rPr>
          <w:sz w:val="28"/>
          <w:szCs w:val="28"/>
        </w:rPr>
        <w:t>Zakres stabilności</w:t>
      </w:r>
    </w:p>
    <w:p w14:paraId="1B7E773D" w14:textId="65290171" w:rsidR="00CD037F" w:rsidRPr="001964E5" w:rsidRDefault="00CD037F" w:rsidP="003027F8">
      <w:pPr>
        <w:pStyle w:val="Akapitzlist"/>
        <w:ind w:left="792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4 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-6+kp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1 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 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-6+kp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/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 xml:space="preserve">        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/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ki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eastAsiaTheme="minorEastAsia"/>
              <w:sz w:val="28"/>
              <w:szCs w:val="28"/>
            </w:rPr>
            <w:br/>
          </m:r>
        </m:oMath>
      </m:oMathPara>
    </w:p>
    <w:p w14:paraId="1B5B5D4E" w14:textId="77777777" w:rsidR="008B742C" w:rsidRPr="001964E5" w:rsidRDefault="008B742C" w:rsidP="008B742C">
      <w:pPr>
        <w:pStyle w:val="Akapitzlis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</m:oMath>
      </m:oMathPara>
    </w:p>
    <w:p w14:paraId="1B174278" w14:textId="77777777" w:rsidR="008B742C" w:rsidRPr="001964E5" w:rsidRDefault="008B742C" w:rsidP="008B742C">
      <w:pPr>
        <w:pStyle w:val="Akapitzlis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</m:oMath>
      </m:oMathPara>
    </w:p>
    <w:p w14:paraId="665DB3DB" w14:textId="18A381A0" w:rsidR="008B742C" w:rsidRPr="001964E5" w:rsidRDefault="008B742C" w:rsidP="008B742C">
      <w:pPr>
        <w:pStyle w:val="Akapitzlis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+16kρ-60</m:t>
          </m:r>
          <m:r>
            <w:rPr>
              <w:rFonts w:ascii="Cambria Math" w:eastAsiaTheme="minorEastAsia" w:hAnsi="Cambria Math"/>
              <w:sz w:val="28"/>
              <w:szCs w:val="28"/>
            </w:rPr>
            <m:t>-16ki</m:t>
          </m:r>
        </m:oMath>
      </m:oMathPara>
    </w:p>
    <w:p w14:paraId="2BDCE311" w14:textId="236D7F5C" w:rsidR="008B742C" w:rsidRPr="001964E5" w:rsidRDefault="008B742C" w:rsidP="008B742C">
      <w:pPr>
        <w:pStyle w:val="Akapitzlis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-16</m:t>
          </m:r>
          <m:r>
            <w:rPr>
              <w:rFonts w:ascii="Cambria Math" w:eastAsiaTheme="minorEastAsia" w:hAnsi="Cambria Math"/>
              <w:sz w:val="28"/>
              <w:szCs w:val="28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</w:rPr>
            <m:t>ki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+16kρ</m:t>
          </m:r>
          <m:r>
            <w:rPr>
              <w:rFonts w:ascii="Cambria Math" w:eastAsiaTheme="minorEastAsia" w:hAnsi="Cambria Math"/>
              <w:sz w:val="28"/>
              <w:szCs w:val="28"/>
            </w:rPr>
            <m:t>*ki</m:t>
          </m:r>
          <m:r>
            <w:rPr>
              <w:rFonts w:ascii="Cambria Math" w:eastAsiaTheme="minorEastAsia" w:hAnsi="Cambria Math"/>
              <w:sz w:val="28"/>
              <w:szCs w:val="28"/>
            </w:rPr>
            <m:t>-60</m:t>
          </m:r>
          <m:r>
            <w:rPr>
              <w:rFonts w:ascii="Cambria Math" w:eastAsiaTheme="minorEastAsia" w:hAnsi="Cambria Math"/>
              <w:sz w:val="28"/>
              <w:szCs w:val="28"/>
            </w:rPr>
            <m:t>ki</m:t>
          </m:r>
        </m:oMath>
      </m:oMathPara>
    </w:p>
    <w:p w14:paraId="4EFFBD8A" w14:textId="70FAB7BA" w:rsidR="003D0A29" w:rsidRPr="001964E5" w:rsidRDefault="00E867B6" w:rsidP="008B742C">
      <w:pPr>
        <w:pStyle w:val="Akapitzlis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3D0A29" w:rsidRPr="001964E5">
        <w:rPr>
          <w:rFonts w:eastAsiaTheme="minorEastAsia"/>
          <w:sz w:val="28"/>
          <w:szCs w:val="28"/>
        </w:rPr>
        <w:t>zatem</w:t>
      </w:r>
    </w:p>
    <w:p w14:paraId="1D577E05" w14:textId="77777777" w:rsidR="003D0A29" w:rsidRPr="001964E5" w:rsidRDefault="003D0A29" w:rsidP="003D0A29">
      <w:pPr>
        <w:pStyle w:val="Akapitzlist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&gt;0 →4&gt;0</m:t>
          </m:r>
        </m:oMath>
      </m:oMathPara>
    </w:p>
    <w:p w14:paraId="408A54F1" w14:textId="77777777" w:rsidR="003D0A29" w:rsidRPr="001964E5" w:rsidRDefault="003D0A29" w:rsidP="003D0A29">
      <w:pPr>
        <w:pStyle w:val="Akapitzlist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&gt;0 →kp&lt;10</m:t>
          </m:r>
        </m:oMath>
      </m:oMathPara>
    </w:p>
    <w:p w14:paraId="78EA7116" w14:textId="62018A43" w:rsidR="003D0A29" w:rsidRPr="001964E5" w:rsidRDefault="003D0A29" w:rsidP="003D0A29">
      <w:pPr>
        <w:pStyle w:val="Akapitzlis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&gt;0 →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  <m:r>
            <w:rPr>
              <w:rFonts w:ascii="Cambria Math" w:eastAsiaTheme="minorEastAsia" w:hAnsi="Cambria Math"/>
              <w:sz w:val="28"/>
              <w:szCs w:val="28"/>
            </w:rPr>
            <m:t>&lt;-k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+16kρ-60-16ki</m:t>
          </m:r>
        </m:oMath>
      </m:oMathPara>
    </w:p>
    <w:p w14:paraId="68F34351" w14:textId="2912C2C5" w:rsidR="003D0A29" w:rsidRPr="001964E5" w:rsidRDefault="003D0A29" w:rsidP="003D0A29">
      <w:pPr>
        <w:pStyle w:val="Akapitzlis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&gt;0→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ki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&gt;0</m:t>
          </m:r>
        </m:oMath>
      </m:oMathPara>
    </w:p>
    <w:p w14:paraId="41E1F7C0" w14:textId="08E4E262" w:rsidR="003D0A29" w:rsidRPr="001964E5" w:rsidRDefault="003D0A29" w:rsidP="003D0A29">
      <w:pPr>
        <w:pStyle w:val="Akapitzlis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&lt;-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-10</m:t>
              </m:r>
            </m:e>
          </m:d>
        </m:oMath>
      </m:oMathPara>
    </w:p>
    <w:p w14:paraId="0A8B4178" w14:textId="4D16E348" w:rsidR="008B742C" w:rsidRDefault="00E867B6" w:rsidP="003D0A29">
      <w:pPr>
        <w:pStyle w:val="Akapitzlis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3D0A29" w:rsidRPr="001964E5">
        <w:rPr>
          <w:rFonts w:eastAsiaTheme="minorEastAsia"/>
          <w:sz w:val="28"/>
          <w:szCs w:val="28"/>
        </w:rPr>
        <w:t xml:space="preserve">Więc dla powyższych wyników poznany został zakres wartości </w:t>
      </w:r>
      <m:oMath>
        <m:r>
          <w:rPr>
            <w:rFonts w:ascii="Cambria Math" w:eastAsiaTheme="minorEastAsia" w:hAnsi="Cambria Math"/>
            <w:sz w:val="28"/>
            <w:szCs w:val="28"/>
          </w:rPr>
          <m:t>kp</m:t>
        </m:r>
        <m:r>
          <w:rPr>
            <w:rFonts w:ascii="Cambria Math" w:eastAsiaTheme="minorEastAsia" w:hAnsi="Cambria Math"/>
            <w:sz w:val="28"/>
            <w:szCs w:val="28"/>
          </w:rPr>
          <m:t xml:space="preserve"> i ki</m:t>
        </m:r>
      </m:oMath>
      <w:r w:rsidR="003D0A29" w:rsidRPr="001964E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 w:rsidR="003D0A29" w:rsidRPr="001964E5">
        <w:rPr>
          <w:rFonts w:eastAsiaTheme="minorEastAsia"/>
          <w:sz w:val="28"/>
          <w:szCs w:val="28"/>
        </w:rPr>
        <w:t xml:space="preserve">dla których układ jest stabilny, </w:t>
      </w:r>
      <m:oMath>
        <m:r>
          <w:rPr>
            <w:rFonts w:ascii="Cambria Math" w:eastAsiaTheme="minorEastAsia" w:hAnsi="Cambria Math"/>
            <w:sz w:val="28"/>
            <w:szCs w:val="28"/>
          </w:rPr>
          <m:t>kp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6; 10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∧ ki 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;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14:paraId="1AEC584E" w14:textId="77777777" w:rsidR="001964E5" w:rsidRDefault="001964E5" w:rsidP="003D0A29">
      <w:pPr>
        <w:pStyle w:val="Akapitzlist"/>
        <w:rPr>
          <w:rFonts w:eastAsiaTheme="minorEastAsia"/>
          <w:sz w:val="28"/>
          <w:szCs w:val="28"/>
        </w:rPr>
      </w:pPr>
    </w:p>
    <w:p w14:paraId="59CD3189" w14:textId="77777777" w:rsidR="001964E5" w:rsidRDefault="001964E5" w:rsidP="003D0A29">
      <w:pPr>
        <w:pStyle w:val="Akapitzlist"/>
        <w:rPr>
          <w:rFonts w:eastAsiaTheme="minorEastAsia"/>
          <w:sz w:val="28"/>
          <w:szCs w:val="28"/>
        </w:rPr>
      </w:pPr>
    </w:p>
    <w:p w14:paraId="7B378E37" w14:textId="77777777" w:rsidR="001964E5" w:rsidRDefault="001964E5" w:rsidP="003D0A29">
      <w:pPr>
        <w:pStyle w:val="Akapitzlist"/>
        <w:rPr>
          <w:rFonts w:eastAsiaTheme="minorEastAsia"/>
          <w:sz w:val="28"/>
          <w:szCs w:val="28"/>
        </w:rPr>
      </w:pPr>
    </w:p>
    <w:p w14:paraId="4F1D4DAE" w14:textId="77777777" w:rsidR="001964E5" w:rsidRPr="001964E5" w:rsidRDefault="001964E5" w:rsidP="003D0A29">
      <w:pPr>
        <w:pStyle w:val="Akapitzlist"/>
        <w:rPr>
          <w:rFonts w:eastAsiaTheme="minorEastAsia"/>
          <w:sz w:val="28"/>
          <w:szCs w:val="28"/>
        </w:rPr>
      </w:pPr>
    </w:p>
    <w:p w14:paraId="68A211FA" w14:textId="77777777" w:rsidR="00C82B98" w:rsidRPr="001964E5" w:rsidRDefault="00A47008" w:rsidP="003D0A2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964E5">
        <w:rPr>
          <w:sz w:val="32"/>
          <w:szCs w:val="32"/>
        </w:rPr>
        <w:lastRenderedPageBreak/>
        <w:t>Badanie wyznaczonych zakresów dla regulatorów</w:t>
      </w:r>
    </w:p>
    <w:p w14:paraId="4E92881C" w14:textId="321E7868" w:rsidR="00C82B98" w:rsidRPr="001964E5" w:rsidRDefault="003D0A29" w:rsidP="00C82B98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1964E5">
        <w:rPr>
          <w:sz w:val="28"/>
          <w:szCs w:val="28"/>
        </w:rPr>
        <w:t xml:space="preserve">Wykresy dla </w:t>
      </w:r>
      <w:r w:rsidR="00C82B98" w:rsidRPr="001964E5">
        <w:rPr>
          <w:sz w:val="28"/>
          <w:szCs w:val="28"/>
        </w:rPr>
        <w:t>punktów,</w:t>
      </w:r>
      <w:r w:rsidRPr="001964E5">
        <w:rPr>
          <w:sz w:val="28"/>
          <w:szCs w:val="28"/>
        </w:rPr>
        <w:t xml:space="preserve"> gdzie regulator jest niestabilny</w:t>
      </w:r>
      <w:r w:rsidR="00F21A0B" w:rsidRPr="001964E5">
        <w:rPr>
          <w:sz w:val="28"/>
          <w:szCs w:val="28"/>
        </w:rPr>
        <w:t xml:space="preserve"> (proporcjonalny)</w:t>
      </w:r>
    </w:p>
    <w:p w14:paraId="2EDCC78B" w14:textId="77777777" w:rsidR="00F21A0B" w:rsidRPr="001964E5" w:rsidRDefault="00F21A0B" w:rsidP="00F21A0B">
      <w:pPr>
        <w:pStyle w:val="Akapitzlist"/>
        <w:keepNext/>
        <w:ind w:left="792"/>
        <w:rPr>
          <w:sz w:val="28"/>
          <w:szCs w:val="28"/>
        </w:rPr>
      </w:pPr>
      <w:r w:rsidRPr="001964E5">
        <w:rPr>
          <w:noProof/>
          <w:sz w:val="28"/>
          <w:szCs w:val="28"/>
        </w:rPr>
        <w:drawing>
          <wp:inline distT="0" distB="0" distL="0" distR="0" wp14:anchorId="00D13477" wp14:editId="34B2ED67">
            <wp:extent cx="5040000" cy="1494963"/>
            <wp:effectExtent l="0" t="0" r="8255" b="0"/>
            <wp:docPr id="598930071" name="Obraz 4" descr="Obraz zawierający linia, Prostokąt, zrzut ekranu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30071" name="Obraz 4" descr="Obraz zawierający linia, Prostokąt, zrzut ekranu, czar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49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AD09" w14:textId="60F158B1" w:rsidR="00F21A0B" w:rsidRPr="001964E5" w:rsidRDefault="00F21A0B" w:rsidP="00F21A0B">
      <w:pPr>
        <w:pStyle w:val="Legenda"/>
        <w:jc w:val="center"/>
      </w:pPr>
      <w:r w:rsidRPr="001964E5">
        <w:t xml:space="preserve">Rysunek </w:t>
      </w:r>
      <w:r w:rsidRPr="001964E5">
        <w:fldChar w:fldCharType="begin"/>
      </w:r>
      <w:r w:rsidRPr="001964E5">
        <w:instrText xml:space="preserve"> SEQ Rysunek \* ARABIC </w:instrText>
      </w:r>
      <w:r w:rsidRPr="001964E5">
        <w:fldChar w:fldCharType="separate"/>
      </w:r>
      <w:r w:rsidR="00333213">
        <w:rPr>
          <w:noProof/>
        </w:rPr>
        <w:t>1</w:t>
      </w:r>
      <w:r w:rsidRPr="001964E5">
        <w:fldChar w:fldCharType="end"/>
      </w:r>
      <w:r w:rsidRPr="001964E5">
        <w:t xml:space="preserve"> </w:t>
      </w:r>
      <w:bookmarkStart w:id="0" w:name="_Hlk138527294"/>
      <w:r w:rsidR="000C320E" w:rsidRPr="001964E5">
        <w:t xml:space="preserve">Regulator P - </w:t>
      </w:r>
      <w:bookmarkEnd w:id="0"/>
      <w:proofErr w:type="spellStart"/>
      <w:r w:rsidRPr="001964E5">
        <w:t>Kp</w:t>
      </w:r>
      <w:proofErr w:type="spellEnd"/>
      <w:r w:rsidRPr="001964E5">
        <w:t>=3</w:t>
      </w:r>
    </w:p>
    <w:p w14:paraId="69C7A670" w14:textId="77777777" w:rsidR="00F21A0B" w:rsidRPr="001964E5" w:rsidRDefault="00F21A0B" w:rsidP="00F21A0B">
      <w:pPr>
        <w:pStyle w:val="Akapitzlist"/>
        <w:keepNext/>
        <w:ind w:left="792"/>
        <w:rPr>
          <w:sz w:val="28"/>
          <w:szCs w:val="28"/>
        </w:rPr>
      </w:pPr>
      <w:r w:rsidRPr="001964E5">
        <w:rPr>
          <w:noProof/>
          <w:sz w:val="28"/>
          <w:szCs w:val="28"/>
        </w:rPr>
        <w:drawing>
          <wp:inline distT="0" distB="0" distL="0" distR="0" wp14:anchorId="3A2EC26A" wp14:editId="5708C7EB">
            <wp:extent cx="5040000" cy="1494963"/>
            <wp:effectExtent l="0" t="0" r="8255" b="0"/>
            <wp:docPr id="1217687079" name="Obraz 3" descr="Obraz zawierający zrzut ekranu, Prostokąt, lini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87079" name="Obraz 3" descr="Obraz zawierający zrzut ekranu, Prostokąt, linia, czar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49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14C4" w14:textId="2AF8D93A" w:rsidR="000C320E" w:rsidRPr="001964E5" w:rsidRDefault="00F21A0B" w:rsidP="001964E5">
      <w:pPr>
        <w:pStyle w:val="Legenda"/>
        <w:jc w:val="center"/>
      </w:pPr>
      <w:r w:rsidRPr="001964E5">
        <w:t xml:space="preserve">Rysunek </w:t>
      </w:r>
      <w:r w:rsidRPr="001964E5">
        <w:fldChar w:fldCharType="begin"/>
      </w:r>
      <w:r w:rsidRPr="001964E5">
        <w:instrText xml:space="preserve"> SEQ Rysunek \* ARABIC </w:instrText>
      </w:r>
      <w:r w:rsidRPr="001964E5">
        <w:fldChar w:fldCharType="separate"/>
      </w:r>
      <w:r w:rsidR="00333213">
        <w:rPr>
          <w:noProof/>
        </w:rPr>
        <w:t>2</w:t>
      </w:r>
      <w:r w:rsidRPr="001964E5">
        <w:fldChar w:fldCharType="end"/>
      </w:r>
      <w:r w:rsidRPr="001964E5">
        <w:t xml:space="preserve"> </w:t>
      </w:r>
      <w:r w:rsidR="000C320E" w:rsidRPr="001964E5">
        <w:t xml:space="preserve">Regulator P - </w:t>
      </w:r>
      <w:proofErr w:type="spellStart"/>
      <w:r w:rsidRPr="001964E5">
        <w:t>Kp</w:t>
      </w:r>
      <w:proofErr w:type="spellEnd"/>
      <w:r w:rsidRPr="001964E5">
        <w:t>=5</w:t>
      </w:r>
    </w:p>
    <w:p w14:paraId="17BEDA1B" w14:textId="2EA307A7" w:rsidR="003D0A29" w:rsidRPr="001964E5" w:rsidRDefault="003D0A29" w:rsidP="00C82B98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1964E5">
        <w:rPr>
          <w:sz w:val="28"/>
          <w:szCs w:val="28"/>
        </w:rPr>
        <w:t xml:space="preserve">Wykresy </w:t>
      </w:r>
      <w:r w:rsidR="00C82B98" w:rsidRPr="001964E5">
        <w:rPr>
          <w:sz w:val="28"/>
          <w:szCs w:val="28"/>
        </w:rPr>
        <w:t>dla punktów, gdzie regulator jest stabilny</w:t>
      </w:r>
      <w:r w:rsidR="00F21A0B" w:rsidRPr="001964E5">
        <w:rPr>
          <w:sz w:val="28"/>
          <w:szCs w:val="28"/>
        </w:rPr>
        <w:t xml:space="preserve"> </w:t>
      </w:r>
      <w:r w:rsidR="00F21A0B" w:rsidRPr="001964E5">
        <w:rPr>
          <w:sz w:val="28"/>
          <w:szCs w:val="28"/>
        </w:rPr>
        <w:t>(</w:t>
      </w:r>
      <w:r w:rsidR="00F21A0B" w:rsidRPr="001964E5">
        <w:rPr>
          <w:sz w:val="28"/>
          <w:szCs w:val="28"/>
        </w:rPr>
        <w:t>proporcjonalny</w:t>
      </w:r>
      <w:r w:rsidR="00F21A0B" w:rsidRPr="001964E5">
        <w:rPr>
          <w:sz w:val="28"/>
          <w:szCs w:val="28"/>
        </w:rPr>
        <w:t>)</w:t>
      </w:r>
    </w:p>
    <w:p w14:paraId="55F62CA3" w14:textId="77777777" w:rsidR="000C320E" w:rsidRPr="001964E5" w:rsidRDefault="00F21A0B" w:rsidP="000C320E">
      <w:pPr>
        <w:pStyle w:val="Akapitzlist"/>
        <w:keepNext/>
        <w:ind w:left="792"/>
        <w:rPr>
          <w:sz w:val="28"/>
          <w:szCs w:val="28"/>
        </w:rPr>
      </w:pPr>
      <w:r w:rsidRPr="001964E5">
        <w:rPr>
          <w:noProof/>
          <w:sz w:val="28"/>
          <w:szCs w:val="28"/>
        </w:rPr>
        <w:drawing>
          <wp:inline distT="0" distB="0" distL="0" distR="0" wp14:anchorId="4EC6B213" wp14:editId="0F5E217D">
            <wp:extent cx="5040000" cy="1494962"/>
            <wp:effectExtent l="0" t="0" r="8255" b="0"/>
            <wp:docPr id="1894730775" name="Obraz 1" descr="Obraz zawierający linia, zrzut ekranu, czarne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30775" name="Obraz 1" descr="Obraz zawierający linia, zrzut ekranu, czarne, Prostoką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49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D228" w14:textId="49D9D170" w:rsidR="00F21A0B" w:rsidRPr="001964E5" w:rsidRDefault="000C320E" w:rsidP="000C320E">
      <w:pPr>
        <w:pStyle w:val="Legenda"/>
        <w:jc w:val="center"/>
      </w:pPr>
      <w:r w:rsidRPr="001964E5">
        <w:t xml:space="preserve">Rysunek </w:t>
      </w:r>
      <w:r w:rsidRPr="001964E5">
        <w:fldChar w:fldCharType="begin"/>
      </w:r>
      <w:r w:rsidRPr="001964E5">
        <w:instrText xml:space="preserve"> SEQ Rysunek \* ARABIC </w:instrText>
      </w:r>
      <w:r w:rsidRPr="001964E5">
        <w:fldChar w:fldCharType="separate"/>
      </w:r>
      <w:r w:rsidR="00333213">
        <w:rPr>
          <w:noProof/>
        </w:rPr>
        <w:t>3</w:t>
      </w:r>
      <w:r w:rsidRPr="001964E5">
        <w:fldChar w:fldCharType="end"/>
      </w:r>
      <w:r w:rsidRPr="001964E5">
        <w:t xml:space="preserve"> </w:t>
      </w:r>
      <w:r w:rsidRPr="001964E5">
        <w:t xml:space="preserve">Regulator P - </w:t>
      </w:r>
      <w:proofErr w:type="spellStart"/>
      <w:r w:rsidRPr="001964E5">
        <w:t>Kp</w:t>
      </w:r>
      <w:proofErr w:type="spellEnd"/>
      <w:r w:rsidRPr="001964E5">
        <w:t>=8</w:t>
      </w:r>
    </w:p>
    <w:p w14:paraId="68D130AC" w14:textId="77777777" w:rsidR="000C320E" w:rsidRPr="001964E5" w:rsidRDefault="00F21A0B" w:rsidP="000C320E">
      <w:pPr>
        <w:pStyle w:val="Akapitzlist"/>
        <w:keepNext/>
        <w:ind w:left="792"/>
        <w:rPr>
          <w:sz w:val="28"/>
          <w:szCs w:val="28"/>
        </w:rPr>
      </w:pPr>
      <w:r w:rsidRPr="001964E5">
        <w:rPr>
          <w:noProof/>
          <w:sz w:val="28"/>
          <w:szCs w:val="28"/>
        </w:rPr>
        <w:drawing>
          <wp:inline distT="0" distB="0" distL="0" distR="0" wp14:anchorId="6DA03C35" wp14:editId="3ED610C6">
            <wp:extent cx="5040000" cy="1494964"/>
            <wp:effectExtent l="0" t="0" r="8255" b="0"/>
            <wp:docPr id="1853557999" name="Obraz 2" descr="Obraz zawierający linia, zrzut ekranu, czarne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57999" name="Obraz 2" descr="Obraz zawierający linia, zrzut ekranu, czarne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49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05032" w14:textId="02B2D31A" w:rsidR="00F21A0B" w:rsidRPr="001964E5" w:rsidRDefault="000C320E" w:rsidP="000C320E">
      <w:pPr>
        <w:pStyle w:val="Legenda"/>
        <w:jc w:val="center"/>
      </w:pPr>
      <w:r w:rsidRPr="001964E5">
        <w:t xml:space="preserve">Rysunek </w:t>
      </w:r>
      <w:r w:rsidRPr="001964E5">
        <w:fldChar w:fldCharType="begin"/>
      </w:r>
      <w:r w:rsidRPr="001964E5">
        <w:instrText xml:space="preserve"> SEQ Rysunek \* ARABIC </w:instrText>
      </w:r>
      <w:r w:rsidRPr="001964E5">
        <w:fldChar w:fldCharType="separate"/>
      </w:r>
      <w:r w:rsidR="00333213">
        <w:rPr>
          <w:noProof/>
        </w:rPr>
        <w:t>4</w:t>
      </w:r>
      <w:r w:rsidRPr="001964E5">
        <w:fldChar w:fldCharType="end"/>
      </w:r>
      <w:r w:rsidRPr="001964E5">
        <w:t xml:space="preserve"> </w:t>
      </w:r>
      <w:r w:rsidRPr="001964E5">
        <w:t xml:space="preserve">Regulator P - </w:t>
      </w:r>
      <w:proofErr w:type="spellStart"/>
      <w:r w:rsidRPr="001964E5">
        <w:t>Kp</w:t>
      </w:r>
      <w:proofErr w:type="spellEnd"/>
      <w:r w:rsidRPr="001964E5">
        <w:t>=9</w:t>
      </w:r>
    </w:p>
    <w:p w14:paraId="5282F136" w14:textId="513989D6" w:rsidR="00F21A0B" w:rsidRPr="001964E5" w:rsidRDefault="00F21A0B" w:rsidP="00F21A0B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1964E5">
        <w:rPr>
          <w:sz w:val="28"/>
          <w:szCs w:val="28"/>
        </w:rPr>
        <w:lastRenderedPageBreak/>
        <w:t>Wykresy dla punktów, gdzie regulator jest niestabilny (proporcjonalno-całkujący)</w:t>
      </w:r>
    </w:p>
    <w:p w14:paraId="18CFFBFD" w14:textId="77777777" w:rsidR="005E0DF2" w:rsidRPr="001964E5" w:rsidRDefault="005E0DF2" w:rsidP="005E0DF2">
      <w:pPr>
        <w:pStyle w:val="Akapitzlist"/>
        <w:keepNext/>
        <w:ind w:left="792"/>
        <w:rPr>
          <w:sz w:val="28"/>
          <w:szCs w:val="28"/>
        </w:rPr>
      </w:pPr>
      <w:r w:rsidRPr="001964E5">
        <w:rPr>
          <w:noProof/>
          <w:sz w:val="28"/>
          <w:szCs w:val="28"/>
        </w:rPr>
        <w:drawing>
          <wp:inline distT="0" distB="0" distL="0" distR="0" wp14:anchorId="7E321247" wp14:editId="3D6053D8">
            <wp:extent cx="4968000" cy="1473605"/>
            <wp:effectExtent l="0" t="0" r="4445" b="0"/>
            <wp:docPr id="798770498" name="Obraz 6" descr="Obraz zawierający zrzut ekranu, linia, Prostokąt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70498" name="Obraz 6" descr="Obraz zawierający zrzut ekranu, linia, Prostokąt, czar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0" cy="14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72C3D" w14:textId="7906E302" w:rsidR="005E0DF2" w:rsidRPr="001964E5" w:rsidRDefault="005E0DF2" w:rsidP="005E0DF2">
      <w:pPr>
        <w:pStyle w:val="Legenda"/>
        <w:jc w:val="center"/>
      </w:pPr>
      <w:r w:rsidRPr="001964E5">
        <w:t xml:space="preserve">Rysunek </w:t>
      </w:r>
      <w:r w:rsidRPr="001964E5">
        <w:fldChar w:fldCharType="begin"/>
      </w:r>
      <w:r w:rsidRPr="001964E5">
        <w:instrText xml:space="preserve"> SEQ Rysunek \* ARABIC </w:instrText>
      </w:r>
      <w:r w:rsidRPr="001964E5">
        <w:fldChar w:fldCharType="separate"/>
      </w:r>
      <w:r w:rsidR="00333213">
        <w:rPr>
          <w:noProof/>
        </w:rPr>
        <w:t>5</w:t>
      </w:r>
      <w:r w:rsidRPr="001964E5">
        <w:fldChar w:fldCharType="end"/>
      </w:r>
      <w:r w:rsidRPr="001964E5">
        <w:t xml:space="preserve"> Regulator PI - </w:t>
      </w:r>
      <w:proofErr w:type="spellStart"/>
      <w:r w:rsidRPr="001964E5">
        <w:t>Kp</w:t>
      </w:r>
      <w:proofErr w:type="spellEnd"/>
      <w:r w:rsidRPr="001964E5">
        <w:t>=5, Ki=0.3</w:t>
      </w:r>
    </w:p>
    <w:p w14:paraId="4CE66296" w14:textId="77777777" w:rsidR="005E0DF2" w:rsidRPr="001964E5" w:rsidRDefault="005E0DF2" w:rsidP="005E0DF2">
      <w:pPr>
        <w:pStyle w:val="Akapitzlist"/>
        <w:keepNext/>
        <w:ind w:left="792"/>
        <w:rPr>
          <w:sz w:val="28"/>
          <w:szCs w:val="28"/>
        </w:rPr>
      </w:pPr>
      <w:r w:rsidRPr="001964E5">
        <w:rPr>
          <w:noProof/>
          <w:sz w:val="28"/>
          <w:szCs w:val="28"/>
        </w:rPr>
        <w:drawing>
          <wp:inline distT="0" distB="0" distL="0" distR="0" wp14:anchorId="6A620BED" wp14:editId="460E9C6C">
            <wp:extent cx="4968000" cy="1473608"/>
            <wp:effectExtent l="0" t="0" r="4445" b="0"/>
            <wp:docPr id="853735164" name="Obraz 7" descr="Obraz zawierający linia, zrzut ekranu, Prostokąt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35164" name="Obraz 7" descr="Obraz zawierający linia, zrzut ekranu, Prostokąt, czar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0" cy="147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1D0B" w14:textId="204FC097" w:rsidR="001964E5" w:rsidRPr="001964E5" w:rsidRDefault="005E0DF2" w:rsidP="001964E5">
      <w:pPr>
        <w:pStyle w:val="Legenda"/>
        <w:jc w:val="center"/>
      </w:pPr>
      <w:r w:rsidRPr="001964E5">
        <w:t xml:space="preserve">Rysunek </w:t>
      </w:r>
      <w:r w:rsidRPr="001964E5">
        <w:fldChar w:fldCharType="begin"/>
      </w:r>
      <w:r w:rsidRPr="001964E5">
        <w:instrText xml:space="preserve"> SEQ Rysunek \* ARABIC </w:instrText>
      </w:r>
      <w:r w:rsidRPr="001964E5">
        <w:fldChar w:fldCharType="separate"/>
      </w:r>
      <w:r w:rsidR="00333213">
        <w:rPr>
          <w:noProof/>
        </w:rPr>
        <w:t>6</w:t>
      </w:r>
      <w:r w:rsidRPr="001964E5">
        <w:fldChar w:fldCharType="end"/>
      </w:r>
      <w:r w:rsidRPr="001964E5">
        <w:t xml:space="preserve"> Regulator PI - </w:t>
      </w:r>
      <w:proofErr w:type="spellStart"/>
      <w:r w:rsidRPr="001964E5">
        <w:t>Kp</w:t>
      </w:r>
      <w:proofErr w:type="spellEnd"/>
      <w:r w:rsidRPr="001964E5">
        <w:t>=12, Ki=0.5</w:t>
      </w:r>
    </w:p>
    <w:p w14:paraId="39A4DFFA" w14:textId="1EA7BEC8" w:rsidR="00F21A0B" w:rsidRPr="001964E5" w:rsidRDefault="00F21A0B" w:rsidP="00F21A0B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1964E5">
        <w:rPr>
          <w:sz w:val="28"/>
          <w:szCs w:val="28"/>
        </w:rPr>
        <w:t>Wykresy dla punktów, gdzie regulator jest stabilny (proporcjonalno-całkujący)</w:t>
      </w:r>
    </w:p>
    <w:p w14:paraId="29E5601B" w14:textId="77777777" w:rsidR="005E0DF2" w:rsidRPr="001964E5" w:rsidRDefault="005E0DF2" w:rsidP="005E0DF2">
      <w:pPr>
        <w:pStyle w:val="Akapitzlist"/>
        <w:keepNext/>
        <w:ind w:left="792"/>
        <w:rPr>
          <w:sz w:val="28"/>
          <w:szCs w:val="28"/>
        </w:rPr>
      </w:pPr>
      <w:r w:rsidRPr="001964E5">
        <w:rPr>
          <w:noProof/>
          <w:sz w:val="28"/>
          <w:szCs w:val="28"/>
        </w:rPr>
        <w:drawing>
          <wp:inline distT="0" distB="0" distL="0" distR="0" wp14:anchorId="7C62A349" wp14:editId="19CB968F">
            <wp:extent cx="5004000" cy="1484283"/>
            <wp:effectExtent l="0" t="0" r="6350" b="1905"/>
            <wp:docPr id="1038578488" name="Obraz 8" descr="Obraz zawierający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78488" name="Obraz 8" descr="Obraz zawierający lini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00" cy="148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BA8E" w14:textId="70775976" w:rsidR="005E0DF2" w:rsidRPr="001964E5" w:rsidRDefault="005E0DF2" w:rsidP="005E0DF2">
      <w:pPr>
        <w:pStyle w:val="Legenda"/>
        <w:jc w:val="center"/>
      </w:pPr>
      <w:r w:rsidRPr="001964E5">
        <w:t xml:space="preserve">Rysunek </w:t>
      </w:r>
      <w:r w:rsidRPr="001964E5">
        <w:fldChar w:fldCharType="begin"/>
      </w:r>
      <w:r w:rsidRPr="001964E5">
        <w:instrText xml:space="preserve"> SEQ Rysunek \* ARABIC </w:instrText>
      </w:r>
      <w:r w:rsidRPr="001964E5">
        <w:fldChar w:fldCharType="separate"/>
      </w:r>
      <w:r w:rsidR="00333213">
        <w:rPr>
          <w:noProof/>
        </w:rPr>
        <w:t>7</w:t>
      </w:r>
      <w:r w:rsidRPr="001964E5">
        <w:fldChar w:fldCharType="end"/>
      </w:r>
      <w:r w:rsidRPr="001964E5">
        <w:t xml:space="preserve"> Regulator PI - </w:t>
      </w:r>
      <w:proofErr w:type="spellStart"/>
      <w:r w:rsidRPr="001964E5">
        <w:t>Kp</w:t>
      </w:r>
      <w:proofErr w:type="spellEnd"/>
      <w:r w:rsidRPr="001964E5">
        <w:t>=7.5, Ki=0.05</w:t>
      </w:r>
    </w:p>
    <w:p w14:paraId="6E3326B8" w14:textId="77777777" w:rsidR="005E0DF2" w:rsidRPr="001964E5" w:rsidRDefault="005E0DF2" w:rsidP="005E0DF2">
      <w:pPr>
        <w:pStyle w:val="Akapitzlist"/>
        <w:keepNext/>
        <w:ind w:left="792"/>
        <w:rPr>
          <w:sz w:val="28"/>
          <w:szCs w:val="28"/>
        </w:rPr>
      </w:pPr>
      <w:r w:rsidRPr="001964E5">
        <w:rPr>
          <w:sz w:val="28"/>
          <w:szCs w:val="28"/>
        </w:rPr>
        <w:t xml:space="preserve"> </w:t>
      </w:r>
      <w:r w:rsidRPr="001964E5">
        <w:rPr>
          <w:noProof/>
          <w:sz w:val="28"/>
          <w:szCs w:val="28"/>
        </w:rPr>
        <w:drawing>
          <wp:inline distT="0" distB="0" distL="0" distR="0" wp14:anchorId="5D80645A" wp14:editId="1DEE95E2">
            <wp:extent cx="5004000" cy="1484283"/>
            <wp:effectExtent l="0" t="0" r="6350" b="1905"/>
            <wp:docPr id="1958534590" name="Obraz 10" descr="Obraz zawierający linia, zrzut ekranu, Prostokąt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34590" name="Obraz 10" descr="Obraz zawierający linia, zrzut ekranu, Prostokąt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00" cy="148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147B" w14:textId="5B267A65" w:rsidR="005E0DF2" w:rsidRPr="001964E5" w:rsidRDefault="005E0DF2" w:rsidP="005E0DF2">
      <w:pPr>
        <w:pStyle w:val="Legenda"/>
        <w:jc w:val="center"/>
      </w:pPr>
      <w:r w:rsidRPr="001964E5">
        <w:t xml:space="preserve">Rysunek </w:t>
      </w:r>
      <w:r w:rsidRPr="001964E5">
        <w:fldChar w:fldCharType="begin"/>
      </w:r>
      <w:r w:rsidRPr="001964E5">
        <w:instrText xml:space="preserve"> SEQ Rysunek \* ARABIC </w:instrText>
      </w:r>
      <w:r w:rsidRPr="001964E5">
        <w:fldChar w:fldCharType="separate"/>
      </w:r>
      <w:r w:rsidR="00333213">
        <w:rPr>
          <w:noProof/>
        </w:rPr>
        <w:t>8</w:t>
      </w:r>
      <w:r w:rsidRPr="001964E5">
        <w:fldChar w:fldCharType="end"/>
      </w:r>
      <w:r w:rsidRPr="001964E5">
        <w:t xml:space="preserve"> Regulator PI - </w:t>
      </w:r>
      <w:proofErr w:type="spellStart"/>
      <w:r w:rsidRPr="001964E5">
        <w:t>Kp</w:t>
      </w:r>
      <w:proofErr w:type="spellEnd"/>
      <w:r w:rsidRPr="001964E5">
        <w:t>=8, Ki=0.15</w:t>
      </w:r>
    </w:p>
    <w:p w14:paraId="556E2AF1" w14:textId="48233073" w:rsidR="00A47008" w:rsidRPr="001964E5" w:rsidRDefault="00A47008" w:rsidP="00A47008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964E5">
        <w:rPr>
          <w:sz w:val="32"/>
          <w:szCs w:val="32"/>
        </w:rPr>
        <w:lastRenderedPageBreak/>
        <w:t>Ocena kryterium jakości</w:t>
      </w:r>
    </w:p>
    <w:p w14:paraId="1F334E34" w14:textId="444B36EE" w:rsidR="00B83B82" w:rsidRPr="001964E5" w:rsidRDefault="001964E5" w:rsidP="00B83B82">
      <w:pPr>
        <w:pStyle w:val="Akapitzlist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="00E867B6">
        <w:rPr>
          <w:sz w:val="28"/>
          <w:szCs w:val="28"/>
        </w:rPr>
        <w:tab/>
      </w:r>
      <w:r w:rsidR="00B83B82" w:rsidRPr="001964E5">
        <w:rPr>
          <w:sz w:val="28"/>
          <w:szCs w:val="28"/>
        </w:rPr>
        <w:t xml:space="preserve">Dla regulatora PI należało dobrać takie </w:t>
      </w:r>
      <w:r w:rsidR="00DE439D" w:rsidRPr="001964E5">
        <w:rPr>
          <w:sz w:val="28"/>
          <w:szCs w:val="28"/>
        </w:rPr>
        <w:t>nastawy,</w:t>
      </w:r>
      <w:r w:rsidR="00B83B82" w:rsidRPr="001964E5">
        <w:rPr>
          <w:sz w:val="28"/>
          <w:szCs w:val="28"/>
        </w:rPr>
        <w:t xml:space="preserve"> aby zminimalizować </w:t>
      </w:r>
      <w:r>
        <w:rPr>
          <w:sz w:val="28"/>
          <w:szCs w:val="28"/>
        </w:rPr>
        <w:tab/>
      </w:r>
      <w:r w:rsidR="00E867B6">
        <w:rPr>
          <w:sz w:val="28"/>
          <w:szCs w:val="28"/>
        </w:rPr>
        <w:tab/>
      </w:r>
      <w:r w:rsidR="00E867B6">
        <w:rPr>
          <w:sz w:val="28"/>
          <w:szCs w:val="28"/>
        </w:rPr>
        <w:tab/>
      </w:r>
      <w:r w:rsidR="00B83B82" w:rsidRPr="001964E5">
        <w:rPr>
          <w:sz w:val="28"/>
          <w:szCs w:val="28"/>
        </w:rPr>
        <w:t xml:space="preserve">kryterium jakości opisanej </w:t>
      </w:r>
      <w:r w:rsidR="00DE439D">
        <w:rPr>
          <w:sz w:val="28"/>
          <w:szCs w:val="28"/>
        </w:rPr>
        <w:t>równaniem</w:t>
      </w:r>
      <w:r w:rsidR="00B83B82" w:rsidRPr="001964E5">
        <w:rPr>
          <w:sz w:val="28"/>
          <w:szCs w:val="28"/>
        </w:rPr>
        <w:t xml:space="preserve">: </w:t>
      </w:r>
    </w:p>
    <w:p w14:paraId="30EA7E87" w14:textId="3E09F554" w:rsidR="00B83B82" w:rsidRPr="001964E5" w:rsidRDefault="00B83B82" w:rsidP="00B83B82">
      <w:pPr>
        <w:pStyle w:val="Akapitzlist"/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ⅆt</m:t>
              </m:r>
            </m:e>
          </m:nary>
        </m:oMath>
      </m:oMathPara>
    </w:p>
    <w:p w14:paraId="4530BDB7" w14:textId="14872141" w:rsidR="00B83B82" w:rsidRPr="001964E5" w:rsidRDefault="001964E5" w:rsidP="00B83B82">
      <w:pPr>
        <w:pStyle w:val="Akapitzlist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E867B6">
        <w:rPr>
          <w:rFonts w:eastAsiaTheme="minorEastAsia"/>
          <w:sz w:val="28"/>
          <w:szCs w:val="28"/>
        </w:rPr>
        <w:tab/>
      </w:r>
      <w:r w:rsidR="00B83B82" w:rsidRPr="001964E5">
        <w:rPr>
          <w:rFonts w:eastAsiaTheme="minorEastAsia"/>
          <w:sz w:val="28"/>
          <w:szCs w:val="28"/>
        </w:rPr>
        <w:t>gdzie</w:t>
      </w:r>
    </w:p>
    <w:p w14:paraId="1682142E" w14:textId="2E4A5439" w:rsidR="00B83B82" w:rsidRPr="001964E5" w:rsidRDefault="00B83B82" w:rsidP="00B83B82">
      <w:pPr>
        <w:pStyle w:val="Akapitzlist"/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ϵ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6CB8A670" w14:textId="321EB567" w:rsidR="00B83B82" w:rsidRPr="001964E5" w:rsidRDefault="009A419D" w:rsidP="00B83B82">
      <w:pPr>
        <w:pStyle w:val="Akapitzlist"/>
        <w:ind w:left="360"/>
        <w:rPr>
          <w:sz w:val="28"/>
          <w:szCs w:val="28"/>
        </w:rPr>
      </w:pPr>
      <w:r w:rsidRPr="001964E5">
        <w:rPr>
          <w:sz w:val="28"/>
          <w:szCs w:val="28"/>
        </w:rPr>
        <w:t xml:space="preserve"> </w:t>
      </w:r>
    </w:p>
    <w:p w14:paraId="0A0A2137" w14:textId="77777777" w:rsidR="009A419D" w:rsidRPr="001964E5" w:rsidRDefault="005E0DF2" w:rsidP="009A419D">
      <w:pPr>
        <w:pStyle w:val="Akapitzlist"/>
        <w:keepNext/>
        <w:ind w:left="360"/>
        <w:jc w:val="center"/>
        <w:rPr>
          <w:sz w:val="28"/>
          <w:szCs w:val="28"/>
        </w:rPr>
      </w:pPr>
      <w:r w:rsidRPr="001964E5">
        <w:rPr>
          <w:noProof/>
          <w:sz w:val="28"/>
          <w:szCs w:val="28"/>
        </w:rPr>
        <w:drawing>
          <wp:inline distT="0" distB="0" distL="0" distR="0" wp14:anchorId="74CA9C2B" wp14:editId="2633ADE6">
            <wp:extent cx="5248839" cy="3760013"/>
            <wp:effectExtent l="0" t="0" r="9525" b="0"/>
            <wp:docPr id="1403760479" name="Obraz 5" descr="Obraz zawierający tekst, szkic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60479" name="Obraz 5" descr="Obraz zawierający tekst, szkic, diagram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290" cy="382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3DDE3" w14:textId="3465A0E7" w:rsidR="009A419D" w:rsidRPr="00DE439D" w:rsidRDefault="009A419D" w:rsidP="00DE439D">
      <w:pPr>
        <w:pStyle w:val="Legenda"/>
        <w:jc w:val="center"/>
      </w:pPr>
      <w:r w:rsidRPr="001964E5">
        <w:t xml:space="preserve">Rysunek </w:t>
      </w:r>
      <w:r w:rsidRPr="001964E5">
        <w:fldChar w:fldCharType="begin"/>
      </w:r>
      <w:r w:rsidRPr="001964E5">
        <w:instrText xml:space="preserve"> SEQ Rysunek \* ARABIC </w:instrText>
      </w:r>
      <w:r w:rsidRPr="001964E5">
        <w:fldChar w:fldCharType="separate"/>
      </w:r>
      <w:r w:rsidR="00333213">
        <w:rPr>
          <w:noProof/>
        </w:rPr>
        <w:t>9</w:t>
      </w:r>
      <w:r w:rsidRPr="001964E5">
        <w:fldChar w:fldCharType="end"/>
      </w:r>
      <w:r w:rsidRPr="001964E5">
        <w:t xml:space="preserve"> Wykres 3D dla kryterium jakości</w:t>
      </w:r>
      <w:r w:rsidR="00DE439D">
        <w:br/>
        <w:t xml:space="preserve">Zaznaczony punkt jest najlepszym punktem regulacji regulatora PI, </w:t>
      </w:r>
      <w:r w:rsidR="00DE439D" w:rsidRPr="00DE439D">
        <w:t xml:space="preserve">gdzie </w:t>
      </w:r>
      <w:proofErr w:type="spellStart"/>
      <w:r w:rsidR="00DE439D" w:rsidRPr="00DE439D">
        <w:t>Kp</w:t>
      </w:r>
      <w:proofErr w:type="spellEnd"/>
      <w:r w:rsidR="00DE439D" w:rsidRPr="00DE439D">
        <w:t xml:space="preserve"> ≈ 8.1 oraz Ki ≈ 0.13</w:t>
      </w:r>
    </w:p>
    <w:p w14:paraId="7E5EE82B" w14:textId="433BC340" w:rsidR="001964E5" w:rsidRDefault="00A47008" w:rsidP="001964E5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964E5">
        <w:rPr>
          <w:sz w:val="32"/>
          <w:szCs w:val="32"/>
        </w:rPr>
        <w:t>Wnioski</w:t>
      </w:r>
    </w:p>
    <w:p w14:paraId="4AF5F1E0" w14:textId="0837D011" w:rsidR="001562C2" w:rsidRPr="00DE439D" w:rsidRDefault="001562C2" w:rsidP="001562C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E439D">
        <w:rPr>
          <w:sz w:val="24"/>
          <w:szCs w:val="24"/>
        </w:rPr>
        <w:t>Dla obiektów o danej transmitancji z punktu widzenia regulacji istnieją zakresy, w których cały układ jest stabilny lub nie jest stabilny</w:t>
      </w:r>
      <w:r w:rsidR="00DE439D">
        <w:rPr>
          <w:sz w:val="24"/>
          <w:szCs w:val="24"/>
        </w:rPr>
        <w:t>.</w:t>
      </w:r>
    </w:p>
    <w:p w14:paraId="0CBF535A" w14:textId="77777777" w:rsidR="00DE439D" w:rsidRDefault="00DE439D" w:rsidP="001562C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E439D">
        <w:rPr>
          <w:sz w:val="24"/>
          <w:szCs w:val="24"/>
        </w:rPr>
        <w:t>Regulatory P i PI różnią się sposobem stabilizacji: regulator P stabilizuje się na różnych wartościach, podczas gdy regulator PI dąży do zera.</w:t>
      </w:r>
    </w:p>
    <w:p w14:paraId="248C2C3E" w14:textId="5EE4DB56" w:rsidR="001562C2" w:rsidRPr="00DE439D" w:rsidRDefault="00DE439D" w:rsidP="001562C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E439D">
        <w:rPr>
          <w:sz w:val="24"/>
          <w:szCs w:val="24"/>
        </w:rPr>
        <w:t>Na podstawie wykresów, gdzie wartości zostały wybrane z przedziałów obliczonych, można stwierdzić, że obliczenia zostały poprawnie wykonane.</w:t>
      </w:r>
    </w:p>
    <w:p w14:paraId="73EF4254" w14:textId="3599B2A5" w:rsidR="001562C2" w:rsidRPr="00DE439D" w:rsidRDefault="00DE439D" w:rsidP="00DE439D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E439D">
        <w:rPr>
          <w:sz w:val="24"/>
          <w:szCs w:val="24"/>
        </w:rPr>
        <w:t>Ocena kryterium jakości w projektowaniu układów regulacji to proces oceny i porównania różnych wskaźników, które mierzą, jak dobrze działa regulacja, aby wybrać najlepsze rozwiązanie.</w:t>
      </w:r>
    </w:p>
    <w:sectPr w:rsidR="001562C2" w:rsidRPr="00DE439D" w:rsidSect="001562C2">
      <w:headerReference w:type="default" r:id="rId17"/>
      <w:footerReference w:type="default" r:id="rId18"/>
      <w:footerReference w:type="first" r:id="rId19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D9DD3" w14:textId="77777777" w:rsidR="00506B4A" w:rsidRDefault="00506B4A" w:rsidP="00286E0A">
      <w:pPr>
        <w:spacing w:after="0" w:line="240" w:lineRule="auto"/>
      </w:pPr>
      <w:r>
        <w:separator/>
      </w:r>
    </w:p>
  </w:endnote>
  <w:endnote w:type="continuationSeparator" w:id="0">
    <w:p w14:paraId="357D7043" w14:textId="77777777" w:rsidR="00506B4A" w:rsidRDefault="00506B4A" w:rsidP="0028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8107158"/>
      <w:docPartObj>
        <w:docPartGallery w:val="Page Numbers (Bottom of Page)"/>
        <w:docPartUnique/>
      </w:docPartObj>
    </w:sdtPr>
    <w:sdtContent>
      <w:p w14:paraId="021B2119" w14:textId="15DCD16B" w:rsidR="00286E0A" w:rsidRDefault="00286E0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A8DC4" w14:textId="77777777" w:rsidR="00286E0A" w:rsidRDefault="00286E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5897542"/>
      <w:docPartObj>
        <w:docPartGallery w:val="Page Numbers (Bottom of Page)"/>
        <w:docPartUnique/>
      </w:docPartObj>
    </w:sdtPr>
    <w:sdtContent>
      <w:p w14:paraId="750BABE2" w14:textId="1434A76A" w:rsidR="001562C2" w:rsidRDefault="001562C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C30F66" w14:textId="77777777" w:rsidR="00286E0A" w:rsidRDefault="00286E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25FF3" w14:textId="77777777" w:rsidR="00506B4A" w:rsidRDefault="00506B4A" w:rsidP="00286E0A">
      <w:pPr>
        <w:spacing w:after="0" w:line="240" w:lineRule="auto"/>
      </w:pPr>
      <w:r>
        <w:separator/>
      </w:r>
    </w:p>
  </w:footnote>
  <w:footnote w:type="continuationSeparator" w:id="0">
    <w:p w14:paraId="4773BDD3" w14:textId="77777777" w:rsidR="00506B4A" w:rsidRDefault="00506B4A" w:rsidP="00286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CDAC" w14:textId="7931460D" w:rsidR="00286E0A" w:rsidRPr="00286E0A" w:rsidRDefault="00286E0A">
    <w:pPr>
      <w:pStyle w:val="Nagwek"/>
      <w:rPr>
        <w:color w:val="A6A6A6" w:themeColor="background1" w:themeShade="A6"/>
      </w:rPr>
    </w:pPr>
    <w:sdt>
      <w:sdtPr>
        <w:rPr>
          <w:color w:val="A6A6A6" w:themeColor="background1" w:themeShade="A6"/>
        </w:rPr>
        <w:alias w:val="Tytuł"/>
        <w:tag w:val=""/>
        <w:id w:val="-50932446"/>
        <w:placeholder>
          <w:docPart w:val="2DA91B53CF924025B8DFBE28ABBFB7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562C2">
          <w:rPr>
            <w:color w:val="A6A6A6" w:themeColor="background1" w:themeShade="A6"/>
          </w:rPr>
          <w:t>Technika Regulacji</w:t>
        </w:r>
        <w:r w:rsidRPr="00286E0A">
          <w:rPr>
            <w:color w:val="A6A6A6" w:themeColor="background1" w:themeShade="A6"/>
          </w:rPr>
          <w:t xml:space="preserve"> </w:t>
        </w:r>
      </w:sdtContent>
    </w:sdt>
    <w:r w:rsidRPr="00286E0A">
      <w:rPr>
        <w:color w:val="A6A6A6" w:themeColor="background1" w:themeShade="A6"/>
      </w:rPr>
      <w:t xml:space="preserve"> </w:t>
    </w:r>
    <w:r w:rsidRPr="00286E0A">
      <w:rPr>
        <w:color w:val="A6A6A6" w:themeColor="background1" w:themeShade="A6"/>
      </w:rPr>
      <w:ptab w:relativeTo="margin" w:alignment="center" w:leader="none"/>
    </w:r>
    <w:sdt>
      <w:sdtPr>
        <w:rPr>
          <w:color w:val="A6A6A6" w:themeColor="background1" w:themeShade="A6"/>
        </w:rPr>
        <w:alias w:val="Tytuł"/>
        <w:tag w:val=""/>
        <w:id w:val="286474560"/>
        <w:placeholder>
          <w:docPart w:val="A773E97692164857929902A4A365C5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562C2">
          <w:rPr>
            <w:color w:val="A6A6A6" w:themeColor="background1" w:themeShade="A6"/>
          </w:rPr>
          <w:t xml:space="preserve">Technika Regulacji </w:t>
        </w:r>
      </w:sdtContent>
    </w:sdt>
    <w:r w:rsidRPr="00286E0A">
      <w:rPr>
        <w:color w:val="A6A6A6" w:themeColor="background1" w:themeShade="A6"/>
      </w:rPr>
      <w:ptab w:relativeTo="margin" w:alignment="right" w:leader="none"/>
    </w:r>
    <w:sdt>
      <w:sdtPr>
        <w:rPr>
          <w:color w:val="A6A6A6" w:themeColor="background1" w:themeShade="A6"/>
        </w:rPr>
        <w:alias w:val="Autor"/>
        <w:tag w:val=""/>
        <w:id w:val="-655609300"/>
        <w:placeholder>
          <w:docPart w:val="DA6B13406F544D75AB592759D8B0674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86E0A">
          <w:rPr>
            <w:color w:val="A6A6A6" w:themeColor="background1" w:themeShade="A6"/>
          </w:rPr>
          <w:t>Jakub Piekarek (264202)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4E3E"/>
    <w:multiLevelType w:val="multilevel"/>
    <w:tmpl w:val="3A202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3C0F4B"/>
    <w:multiLevelType w:val="hybridMultilevel"/>
    <w:tmpl w:val="C7E6646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C30993"/>
    <w:multiLevelType w:val="hybridMultilevel"/>
    <w:tmpl w:val="F6CA2F6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9287686">
    <w:abstractNumId w:val="0"/>
  </w:num>
  <w:num w:numId="2" w16cid:durableId="275672554">
    <w:abstractNumId w:val="1"/>
  </w:num>
  <w:num w:numId="3" w16cid:durableId="305742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27"/>
    <w:rsid w:val="000C320E"/>
    <w:rsid w:val="000F4C76"/>
    <w:rsid w:val="001562C2"/>
    <w:rsid w:val="001964E5"/>
    <w:rsid w:val="00286E0A"/>
    <w:rsid w:val="003027F8"/>
    <w:rsid w:val="00333213"/>
    <w:rsid w:val="003A60D1"/>
    <w:rsid w:val="003D0A29"/>
    <w:rsid w:val="00407DA4"/>
    <w:rsid w:val="00462827"/>
    <w:rsid w:val="00481C13"/>
    <w:rsid w:val="00506B4A"/>
    <w:rsid w:val="005E0DF2"/>
    <w:rsid w:val="006627F5"/>
    <w:rsid w:val="006D6DFD"/>
    <w:rsid w:val="00822058"/>
    <w:rsid w:val="008B742C"/>
    <w:rsid w:val="009A419D"/>
    <w:rsid w:val="009E6A96"/>
    <w:rsid w:val="00A47008"/>
    <w:rsid w:val="00B83B82"/>
    <w:rsid w:val="00C82B98"/>
    <w:rsid w:val="00CD037F"/>
    <w:rsid w:val="00DE439D"/>
    <w:rsid w:val="00E867B6"/>
    <w:rsid w:val="00F2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32815C"/>
  <w15:chartTrackingRefBased/>
  <w15:docId w15:val="{0F9D2AF1-A2C5-456A-8F5A-87A7BDFA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7008"/>
    <w:pPr>
      <w:spacing w:line="256" w:lineRule="auto"/>
    </w:pPr>
    <w:rPr>
      <w:kern w:val="0"/>
      <w:lang w:val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700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2205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F21A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286E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86E0A"/>
    <w:rPr>
      <w:kern w:val="0"/>
      <w:lang w:val="pl-P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286E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86E0A"/>
    <w:rPr>
      <w:kern w:val="0"/>
      <w:lang w:val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6B13406F544D75AB592759D8B0674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313ABE-DDC0-4417-974E-79C3069CD296}"/>
      </w:docPartPr>
      <w:docPartBody>
        <w:p w:rsidR="00000000" w:rsidRDefault="00086BB7">
          <w:r w:rsidRPr="00BD6C81">
            <w:rPr>
              <w:rStyle w:val="Tekstzastpczy"/>
            </w:rPr>
            <w:t>[Autor]</w:t>
          </w:r>
        </w:p>
      </w:docPartBody>
    </w:docPart>
    <w:docPart>
      <w:docPartPr>
        <w:name w:val="A773E97692164857929902A4A365C52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282906A-C586-479F-BEDA-0FF093CFC0CE}"/>
      </w:docPartPr>
      <w:docPartBody>
        <w:p w:rsidR="00000000" w:rsidRDefault="00086BB7">
          <w:r w:rsidRPr="00BD6C81">
            <w:rPr>
              <w:rStyle w:val="Tekstzastpczy"/>
            </w:rPr>
            <w:t>[Tytuł]</w:t>
          </w:r>
        </w:p>
      </w:docPartBody>
    </w:docPart>
    <w:docPart>
      <w:docPartPr>
        <w:name w:val="2DA91B53CF924025B8DFBE28ABBFB7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7BC668E-2236-424F-9DF8-0A59A9B4B835}"/>
      </w:docPartPr>
      <w:docPartBody>
        <w:p w:rsidR="00000000" w:rsidRDefault="00086BB7" w:rsidP="00086BB7">
          <w:pPr>
            <w:pStyle w:val="2DA91B53CF924025B8DFBE28ABBFB793"/>
          </w:pPr>
          <w:r w:rsidRPr="00BD6C81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B7"/>
    <w:rsid w:val="00086BB7"/>
    <w:rsid w:val="0048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86BB7"/>
    <w:rPr>
      <w:color w:val="808080"/>
    </w:rPr>
  </w:style>
  <w:style w:type="paragraph" w:customStyle="1" w:styleId="E51541D02C2F4E1B9F4B5311E3CCA1C6">
    <w:name w:val="E51541D02C2F4E1B9F4B5311E3CCA1C6"/>
    <w:rsid w:val="00086BB7"/>
  </w:style>
  <w:style w:type="paragraph" w:customStyle="1" w:styleId="5924905C2FDE49C199A69A4D12FBD827">
    <w:name w:val="5924905C2FDE49C199A69A4D12FBD827"/>
    <w:rsid w:val="00086BB7"/>
  </w:style>
  <w:style w:type="paragraph" w:customStyle="1" w:styleId="067D64069DEE4163B12D1BEDD387B08B">
    <w:name w:val="067D64069DEE4163B12D1BEDD387B08B"/>
    <w:rsid w:val="00086BB7"/>
  </w:style>
  <w:style w:type="paragraph" w:customStyle="1" w:styleId="DAC7C5DFEAF5471D8BB7B36FE2FB6FDB">
    <w:name w:val="DAC7C5DFEAF5471D8BB7B36FE2FB6FDB"/>
    <w:rsid w:val="00086BB7"/>
  </w:style>
  <w:style w:type="paragraph" w:customStyle="1" w:styleId="2DA91B53CF924025B8DFBE28ABBFB793">
    <w:name w:val="2DA91B53CF924025B8DFBE28ABBFB793"/>
    <w:rsid w:val="00086B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547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Technika Regulacji</dc:title>
  <dc:subject/>
  <dc:creator>Jakub Piekarek (264202)</dc:creator>
  <cp:keywords/>
  <dc:description/>
  <cp:lastModifiedBy>Jakub Piekarek (264202)</cp:lastModifiedBy>
  <cp:revision>13</cp:revision>
  <cp:lastPrinted>2023-06-24T18:15:00Z</cp:lastPrinted>
  <dcterms:created xsi:type="dcterms:W3CDTF">2023-06-24T15:23:00Z</dcterms:created>
  <dcterms:modified xsi:type="dcterms:W3CDTF">2023-06-24T18:16:00Z</dcterms:modified>
</cp:coreProperties>
</file>