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730C" w:rsidRPr="001E5973" w:rsidRDefault="00B3730C" w:rsidP="00B3730C">
      <w:pPr>
        <w:jc w:val="center"/>
        <w:rPr>
          <w:rFonts w:ascii="Times New Roman" w:hAnsi="Times New Roman" w:cs="Times New Roman"/>
          <w:sz w:val="28"/>
          <w:szCs w:val="28"/>
          <w:lang w:eastAsia="uk-UA"/>
        </w:rPr>
      </w:pPr>
      <w:r w:rsidRPr="001E5973">
        <w:rPr>
          <w:rFonts w:ascii="Times New Roman" w:hAnsi="Times New Roman" w:cs="Times New Roman"/>
          <w:sz w:val="28"/>
          <w:szCs w:val="28"/>
          <w:lang w:eastAsia="uk-UA"/>
        </w:rPr>
        <w:t>Лабораторна робота №3</w:t>
      </w:r>
    </w:p>
    <w:p w:rsidR="00B3730C" w:rsidRDefault="00B3730C" w:rsidP="00B3730C">
      <w:pPr>
        <w:jc w:val="both"/>
        <w:rPr>
          <w:rFonts w:ascii="Times New Roman" w:hAnsi="Times New Roman" w:cs="Times New Roman"/>
          <w:color w:val="666666"/>
          <w:sz w:val="28"/>
          <w:szCs w:val="28"/>
          <w:lang w:eastAsia="uk-UA"/>
        </w:rPr>
      </w:pPr>
      <w:r w:rsidRPr="001E5973">
        <w:rPr>
          <w:rFonts w:ascii="Times New Roman" w:hAnsi="Times New Roman" w:cs="Times New Roman"/>
          <w:color w:val="666666"/>
          <w:sz w:val="28"/>
          <w:szCs w:val="28"/>
          <w:lang w:eastAsia="uk-UA"/>
        </w:rPr>
        <w:t>Робота із базами даних в .NET. Використання бібліотеки Entity Framework.</w:t>
      </w:r>
    </w:p>
    <w:p w:rsidR="00B3730C" w:rsidRPr="001E5973" w:rsidRDefault="00B3730C" w:rsidP="00B3730C">
      <w:pPr>
        <w:jc w:val="right"/>
        <w:rPr>
          <w:rFonts w:ascii="Times New Roman" w:hAnsi="Times New Roman" w:cs="Times New Roman"/>
          <w:sz w:val="28"/>
          <w:szCs w:val="28"/>
          <w:lang w:eastAsia="uk-UA"/>
        </w:rPr>
      </w:pPr>
      <w:r>
        <w:rPr>
          <w:rFonts w:ascii="Times New Roman" w:hAnsi="Times New Roman" w:cs="Times New Roman"/>
          <w:sz w:val="28"/>
          <w:szCs w:val="28"/>
          <w:lang w:eastAsia="uk-UA"/>
        </w:rPr>
        <w:t xml:space="preserve">Виконав студент групи 402-ТН Ткаченко Є.А. </w:t>
      </w:r>
    </w:p>
    <w:p w:rsidR="00B3730C" w:rsidRPr="001E5973" w:rsidRDefault="00B3730C" w:rsidP="00B3730C">
      <w:pPr>
        <w:jc w:val="both"/>
        <w:rPr>
          <w:rFonts w:ascii="Times New Roman" w:hAnsi="Times New Roman" w:cs="Times New Roman"/>
          <w:b/>
          <w:bCs/>
          <w:sz w:val="28"/>
          <w:szCs w:val="28"/>
          <w:lang w:eastAsia="uk-UA"/>
        </w:rPr>
      </w:pPr>
      <w:r w:rsidRPr="001E5973">
        <w:rPr>
          <w:rFonts w:ascii="Times New Roman" w:hAnsi="Times New Roman" w:cs="Times New Roman"/>
          <w:color w:val="434343"/>
          <w:sz w:val="28"/>
          <w:szCs w:val="28"/>
          <w:lang w:eastAsia="uk-UA"/>
        </w:rPr>
        <w:t>Передумова</w:t>
      </w:r>
    </w:p>
    <w:p w:rsidR="00B3730C" w:rsidRPr="001E5973" w:rsidRDefault="00B3730C" w:rsidP="00B3730C">
      <w:pPr>
        <w:jc w:val="both"/>
        <w:rPr>
          <w:rFonts w:ascii="Times New Roman" w:hAnsi="Times New Roman" w:cs="Times New Roman"/>
          <w:sz w:val="28"/>
          <w:szCs w:val="28"/>
          <w:lang w:eastAsia="uk-UA"/>
        </w:rPr>
      </w:pPr>
      <w:r w:rsidRPr="001E5973">
        <w:rPr>
          <w:rFonts w:ascii="Times New Roman" w:hAnsi="Times New Roman" w:cs="Times New Roman"/>
          <w:sz w:val="28"/>
          <w:szCs w:val="28"/>
          <w:lang w:eastAsia="uk-UA"/>
        </w:rPr>
        <w:t xml:space="preserve">Виконайте лабораторну роботу №2. Створіть нову гілку у раніше створеному гіт репозиторії </w:t>
      </w:r>
      <w:r>
        <w:rPr>
          <w:rFonts w:ascii="Times New Roman" w:hAnsi="Times New Roman" w:cs="Times New Roman"/>
          <w:i/>
          <w:iCs/>
          <w:sz w:val="28"/>
          <w:szCs w:val="28"/>
          <w:lang w:eastAsia="uk-UA"/>
        </w:rPr>
        <w:t>NUPP_NET_2026</w:t>
      </w:r>
      <w:r w:rsidRPr="001E5973">
        <w:rPr>
          <w:rFonts w:ascii="Times New Roman" w:hAnsi="Times New Roman" w:cs="Times New Roman"/>
          <w:i/>
          <w:iCs/>
          <w:sz w:val="28"/>
          <w:szCs w:val="28"/>
          <w:lang w:eastAsia="uk-UA"/>
        </w:rPr>
        <w:t>_{Номер Групи}_TK_{Прізвище}_Lab</w:t>
      </w:r>
      <w:r w:rsidRPr="001E5973">
        <w:rPr>
          <w:rFonts w:ascii="Times New Roman" w:hAnsi="Times New Roman" w:cs="Times New Roman"/>
          <w:sz w:val="28"/>
          <w:szCs w:val="28"/>
          <w:lang w:eastAsia="uk-UA"/>
        </w:rPr>
        <w:t xml:space="preserve"> із назвою </w:t>
      </w:r>
      <w:r w:rsidRPr="001E5973">
        <w:rPr>
          <w:rFonts w:ascii="Times New Roman" w:hAnsi="Times New Roman" w:cs="Times New Roman"/>
          <w:b/>
          <w:bCs/>
          <w:sz w:val="28"/>
          <w:szCs w:val="28"/>
          <w:lang w:eastAsia="uk-UA"/>
        </w:rPr>
        <w:t>lab3</w:t>
      </w:r>
      <w:r w:rsidRPr="001E5973">
        <w:rPr>
          <w:rFonts w:ascii="Times New Roman" w:hAnsi="Times New Roman" w:cs="Times New Roman"/>
          <w:sz w:val="28"/>
          <w:szCs w:val="28"/>
          <w:lang w:eastAsia="uk-UA"/>
        </w:rPr>
        <w:t>, яка міститиме код із другої лабораторної роботи.</w:t>
      </w:r>
      <w:r w:rsidRPr="001E5973">
        <w:rPr>
          <w:rFonts w:ascii="Times New Roman" w:hAnsi="Times New Roman" w:cs="Times New Roman"/>
          <w:sz w:val="28"/>
          <w:szCs w:val="28"/>
          <w:lang w:eastAsia="uk-UA"/>
        </w:rPr>
        <w:br/>
        <w:t xml:space="preserve">Для здачі лабораторної роботи, необхідно буде створити пул реквест із гілки </w:t>
      </w:r>
      <w:r w:rsidRPr="001E5973">
        <w:rPr>
          <w:rFonts w:ascii="Times New Roman" w:hAnsi="Times New Roman" w:cs="Times New Roman"/>
          <w:b/>
          <w:bCs/>
          <w:sz w:val="28"/>
          <w:szCs w:val="28"/>
          <w:lang w:eastAsia="uk-UA"/>
        </w:rPr>
        <w:t xml:space="preserve">lab3 </w:t>
      </w:r>
      <w:r w:rsidRPr="001E5973">
        <w:rPr>
          <w:rFonts w:ascii="Times New Roman" w:hAnsi="Times New Roman" w:cs="Times New Roman"/>
          <w:sz w:val="28"/>
          <w:szCs w:val="28"/>
          <w:lang w:eastAsia="uk-UA"/>
        </w:rPr>
        <w:t xml:space="preserve">у </w:t>
      </w:r>
      <w:r w:rsidRPr="001E5973">
        <w:rPr>
          <w:rFonts w:ascii="Times New Roman" w:hAnsi="Times New Roman" w:cs="Times New Roman"/>
          <w:b/>
          <w:bCs/>
          <w:sz w:val="28"/>
          <w:szCs w:val="28"/>
          <w:lang w:eastAsia="uk-UA"/>
        </w:rPr>
        <w:t>master</w:t>
      </w:r>
      <w:r w:rsidRPr="001E5973">
        <w:rPr>
          <w:rFonts w:ascii="Times New Roman" w:hAnsi="Times New Roman" w:cs="Times New Roman"/>
          <w:sz w:val="28"/>
          <w:szCs w:val="28"/>
          <w:lang w:eastAsia="uk-UA"/>
        </w:rPr>
        <w:t>, або якщо на момент здачі пул реквест із гілки lab2 у master не закритий - із гілки lab3 у lab2.</w:t>
      </w:r>
    </w:p>
    <w:p w:rsidR="00B3730C" w:rsidRPr="001E5973" w:rsidRDefault="00B3730C" w:rsidP="00B3730C">
      <w:pPr>
        <w:jc w:val="both"/>
        <w:rPr>
          <w:rFonts w:ascii="Times New Roman" w:hAnsi="Times New Roman" w:cs="Times New Roman"/>
          <w:b/>
          <w:bCs/>
          <w:sz w:val="28"/>
          <w:szCs w:val="28"/>
          <w:lang w:eastAsia="uk-UA"/>
        </w:rPr>
      </w:pPr>
      <w:r w:rsidRPr="001E5973">
        <w:rPr>
          <w:rFonts w:ascii="Times New Roman" w:hAnsi="Times New Roman" w:cs="Times New Roman"/>
          <w:color w:val="434343"/>
          <w:sz w:val="28"/>
          <w:szCs w:val="28"/>
          <w:lang w:eastAsia="uk-UA"/>
        </w:rPr>
        <w:t>Завдання</w:t>
      </w:r>
    </w:p>
    <w:p w:rsidR="00B3730C" w:rsidRPr="001E5973" w:rsidRDefault="00B3730C" w:rsidP="00B3730C">
      <w:pPr>
        <w:jc w:val="both"/>
        <w:rPr>
          <w:rFonts w:ascii="Times New Roman" w:hAnsi="Times New Roman" w:cs="Times New Roman"/>
          <w:sz w:val="28"/>
          <w:szCs w:val="28"/>
          <w:lang w:eastAsia="uk-UA"/>
        </w:rPr>
      </w:pPr>
      <w:r w:rsidRPr="001E5973">
        <w:rPr>
          <w:rFonts w:ascii="Times New Roman" w:hAnsi="Times New Roman" w:cs="Times New Roman"/>
          <w:sz w:val="28"/>
          <w:szCs w:val="28"/>
          <w:lang w:eastAsia="uk-UA"/>
        </w:rPr>
        <w:t xml:space="preserve">Створити проєкт {Назва тематики}.Infrastructure. У новоствореному проєкті створити папку Models. У створеній папці додати модель(набір класів), яка відповідає створеній у першій лабораторній роботі моделі, та містить всередині себе властивості. Наприклад, якщо існував у першій лабораторній клас Bus, у папці Models необхідно створити клас BusModel. </w:t>
      </w:r>
      <w:r w:rsidRPr="001E5973">
        <w:rPr>
          <w:rFonts w:ascii="Times New Roman" w:hAnsi="Times New Roman" w:cs="Times New Roman"/>
          <w:sz w:val="28"/>
          <w:szCs w:val="28"/>
          <w:lang w:eastAsia="uk-UA"/>
        </w:rPr>
        <w:br/>
        <w:t>Отримана модель має обов’язково мати зв’язки один-до-одного та один-до-багатьох. За додавання зв’язків багато-до-багатьох можна отримати додаткові бали. Для наслідування більш пріоритетно застосовувати підхід Таблиця на тип (Table-per-Type).</w:t>
      </w:r>
      <w:r w:rsidRPr="001E5973">
        <w:rPr>
          <w:rFonts w:ascii="Times New Roman" w:hAnsi="Times New Roman" w:cs="Times New Roman"/>
          <w:sz w:val="28"/>
          <w:szCs w:val="28"/>
          <w:lang w:eastAsia="uk-UA"/>
        </w:rPr>
        <w:br/>
      </w:r>
      <w:r w:rsidRPr="001E5973">
        <w:rPr>
          <w:rFonts w:ascii="Times New Roman" w:hAnsi="Times New Roman" w:cs="Times New Roman"/>
          <w:sz w:val="28"/>
          <w:szCs w:val="28"/>
          <w:lang w:eastAsia="uk-UA"/>
        </w:rPr>
        <w:br/>
      </w:r>
    </w:p>
    <w:p w:rsidR="00B3730C" w:rsidRPr="001E5973" w:rsidRDefault="00B3730C" w:rsidP="00B3730C">
      <w:pPr>
        <w:jc w:val="both"/>
        <w:rPr>
          <w:rFonts w:ascii="Times New Roman" w:hAnsi="Times New Roman" w:cs="Times New Roman"/>
          <w:sz w:val="28"/>
          <w:szCs w:val="28"/>
          <w:lang w:eastAsia="uk-UA"/>
        </w:rPr>
      </w:pPr>
      <w:r w:rsidRPr="001E5973">
        <w:rPr>
          <w:rFonts w:ascii="Times New Roman" w:hAnsi="Times New Roman" w:cs="Times New Roman"/>
          <w:sz w:val="28"/>
          <w:szCs w:val="28"/>
          <w:lang w:eastAsia="uk-UA"/>
        </w:rPr>
        <w:t xml:space="preserve">Створити клас </w:t>
      </w:r>
      <w:r w:rsidRPr="001E5973">
        <w:rPr>
          <w:rFonts w:ascii="Times New Roman" w:hAnsi="Times New Roman" w:cs="Times New Roman"/>
          <w:i/>
          <w:iCs/>
          <w:sz w:val="28"/>
          <w:szCs w:val="28"/>
          <w:lang w:eastAsia="uk-UA"/>
        </w:rPr>
        <w:t>{Назва тематики}Context</w:t>
      </w:r>
      <w:r w:rsidRPr="001E5973">
        <w:rPr>
          <w:rFonts w:ascii="Times New Roman" w:hAnsi="Times New Roman" w:cs="Times New Roman"/>
          <w:sz w:val="28"/>
          <w:szCs w:val="28"/>
          <w:lang w:eastAsia="uk-UA"/>
        </w:rPr>
        <w:t>, який наслідуватиметься від класу DbContext та опише схему бази даних для обраної тематики застосовуючи Entity Framework та анотації або Fluent API на вибір, Fluent API більш пріоритетно. </w:t>
      </w:r>
    </w:p>
    <w:p w:rsidR="00B3730C" w:rsidRPr="001E5973" w:rsidRDefault="00B3730C" w:rsidP="00B3730C">
      <w:pPr>
        <w:jc w:val="both"/>
        <w:rPr>
          <w:rFonts w:ascii="Times New Roman" w:hAnsi="Times New Roman" w:cs="Times New Roman"/>
          <w:sz w:val="28"/>
          <w:szCs w:val="28"/>
          <w:lang w:eastAsia="uk-UA"/>
        </w:rPr>
      </w:pPr>
      <w:r w:rsidRPr="001E5973">
        <w:rPr>
          <w:rFonts w:ascii="Times New Roman" w:hAnsi="Times New Roman" w:cs="Times New Roman"/>
          <w:sz w:val="28"/>
          <w:szCs w:val="28"/>
          <w:lang w:eastAsia="uk-UA"/>
        </w:rPr>
        <w:br/>
      </w:r>
    </w:p>
    <w:p w:rsidR="00B3730C" w:rsidRPr="001E5973" w:rsidRDefault="00B3730C" w:rsidP="00B3730C">
      <w:pPr>
        <w:jc w:val="both"/>
        <w:rPr>
          <w:rFonts w:ascii="Times New Roman" w:hAnsi="Times New Roman" w:cs="Times New Roman"/>
          <w:sz w:val="28"/>
          <w:szCs w:val="28"/>
          <w:lang w:eastAsia="uk-UA"/>
        </w:rPr>
      </w:pPr>
      <w:r w:rsidRPr="001E5973">
        <w:rPr>
          <w:rFonts w:ascii="Times New Roman" w:hAnsi="Times New Roman" w:cs="Times New Roman"/>
          <w:sz w:val="28"/>
          <w:szCs w:val="28"/>
          <w:lang w:eastAsia="uk-UA"/>
        </w:rPr>
        <w:t>Створити міграцію використовуючи Entity Framework. Створену міграцію застосувати до реляційної бази даних. Можна використовувати будь-яку реляційну СУБД, як MS SQL, PostgreSQL, MySQL, тощо. Також слід використати SQLite, коли немає можливості розробляти та здавати Лабораторну роботу на одній системі. При використанні SQLite файл бази даних необхідно додати до гіт репозиторія.</w:t>
      </w:r>
      <w:r w:rsidRPr="001E5973">
        <w:rPr>
          <w:rFonts w:ascii="Times New Roman" w:hAnsi="Times New Roman" w:cs="Times New Roman"/>
          <w:sz w:val="28"/>
          <w:szCs w:val="28"/>
          <w:lang w:eastAsia="uk-UA"/>
        </w:rPr>
        <w:br/>
      </w:r>
      <w:r w:rsidRPr="001E5973">
        <w:rPr>
          <w:rFonts w:ascii="Times New Roman" w:hAnsi="Times New Roman" w:cs="Times New Roman"/>
          <w:sz w:val="28"/>
          <w:szCs w:val="28"/>
          <w:lang w:eastAsia="uk-UA"/>
        </w:rPr>
        <w:br/>
      </w:r>
    </w:p>
    <w:p w:rsidR="00B3730C" w:rsidRPr="001E5973" w:rsidRDefault="00B3730C" w:rsidP="00B3730C">
      <w:pPr>
        <w:jc w:val="both"/>
        <w:rPr>
          <w:rFonts w:ascii="Times New Roman" w:hAnsi="Times New Roman" w:cs="Times New Roman"/>
          <w:sz w:val="28"/>
          <w:szCs w:val="28"/>
          <w:lang w:eastAsia="uk-UA"/>
        </w:rPr>
      </w:pPr>
      <w:r w:rsidRPr="001E5973">
        <w:rPr>
          <w:rFonts w:ascii="Times New Roman" w:hAnsi="Times New Roman" w:cs="Times New Roman"/>
          <w:sz w:val="28"/>
          <w:szCs w:val="28"/>
          <w:lang w:eastAsia="uk-UA"/>
        </w:rPr>
        <w:t xml:space="preserve">Реалізувати шаблон проєктування Репозиторій, </w:t>
      </w:r>
      <w:r w:rsidRPr="001E5973">
        <w:rPr>
          <w:rFonts w:ascii="Times New Roman" w:hAnsi="Times New Roman" w:cs="Times New Roman"/>
          <w:i/>
          <w:iCs/>
          <w:sz w:val="28"/>
          <w:szCs w:val="28"/>
          <w:lang w:eastAsia="uk-UA"/>
        </w:rPr>
        <w:t xml:space="preserve">{Назва тематики}Context </w:t>
      </w:r>
      <w:r w:rsidRPr="001E5973">
        <w:rPr>
          <w:rFonts w:ascii="Times New Roman" w:hAnsi="Times New Roman" w:cs="Times New Roman"/>
          <w:sz w:val="28"/>
          <w:szCs w:val="28"/>
          <w:lang w:eastAsia="uk-UA"/>
        </w:rPr>
        <w:t xml:space="preserve">який буде використовувати клас </w:t>
      </w:r>
      <w:r w:rsidRPr="001E5973">
        <w:rPr>
          <w:rFonts w:ascii="Times New Roman" w:hAnsi="Times New Roman" w:cs="Times New Roman"/>
          <w:i/>
          <w:iCs/>
          <w:sz w:val="28"/>
          <w:szCs w:val="28"/>
          <w:lang w:eastAsia="uk-UA"/>
        </w:rPr>
        <w:t xml:space="preserve">{Назва тематики}Context </w:t>
      </w:r>
      <w:r w:rsidRPr="001E5973">
        <w:rPr>
          <w:rFonts w:ascii="Times New Roman" w:hAnsi="Times New Roman" w:cs="Times New Roman"/>
          <w:sz w:val="28"/>
          <w:szCs w:val="28"/>
          <w:lang w:eastAsia="uk-UA"/>
        </w:rPr>
        <w:t>для досьупу до даних із БД:</w:t>
      </w:r>
      <w:r w:rsidRPr="001E5973">
        <w:rPr>
          <w:rFonts w:ascii="Times New Roman" w:hAnsi="Times New Roman" w:cs="Times New Roman"/>
          <w:sz w:val="28"/>
          <w:szCs w:val="28"/>
          <w:lang w:eastAsia="uk-UA"/>
        </w:rPr>
        <w:br/>
      </w:r>
    </w:p>
    <w:p w:rsidR="00B3730C" w:rsidRPr="001E5973" w:rsidRDefault="00B3730C" w:rsidP="00B3730C">
      <w:pPr>
        <w:jc w:val="both"/>
        <w:rPr>
          <w:rFonts w:ascii="Times New Roman" w:hAnsi="Times New Roman" w:cs="Times New Roman"/>
          <w:sz w:val="28"/>
          <w:szCs w:val="28"/>
          <w:lang w:eastAsia="uk-UA"/>
        </w:rPr>
      </w:pPr>
      <w:r w:rsidRPr="001E5973">
        <w:rPr>
          <w:rFonts w:ascii="Times New Roman" w:hAnsi="Times New Roman" w:cs="Times New Roman"/>
          <w:sz w:val="28"/>
          <w:szCs w:val="28"/>
          <w:lang w:eastAsia="uk-UA"/>
        </w:rPr>
        <w:lastRenderedPageBreak/>
        <w:t>Оновити асинхрону версію дженерік CRUD сервісу, щоб він використовував репозиторій для доступу до даних:</w:t>
      </w:r>
      <w:r w:rsidRPr="001E5973">
        <w:rPr>
          <w:rFonts w:ascii="Times New Roman" w:hAnsi="Times New Roman" w:cs="Times New Roman"/>
          <w:sz w:val="28"/>
          <w:szCs w:val="28"/>
          <w:lang w:eastAsia="uk-UA"/>
        </w:rPr>
        <w:br/>
      </w:r>
    </w:p>
    <w:p w:rsidR="00B3730C" w:rsidRPr="001E5973" w:rsidRDefault="00B3730C" w:rsidP="00B3730C">
      <w:pPr>
        <w:jc w:val="both"/>
        <w:rPr>
          <w:rFonts w:ascii="Times New Roman" w:hAnsi="Times New Roman" w:cs="Times New Roman"/>
          <w:sz w:val="28"/>
          <w:szCs w:val="28"/>
          <w:lang w:eastAsia="uk-UA"/>
        </w:rPr>
      </w:pPr>
      <w:r w:rsidRPr="001E5973">
        <w:rPr>
          <w:rFonts w:ascii="Times New Roman" w:hAnsi="Times New Roman" w:cs="Times New Roman"/>
          <w:sz w:val="28"/>
          <w:szCs w:val="28"/>
          <w:lang w:eastAsia="uk-UA"/>
        </w:rPr>
        <w:t>Модифікуйте консольний застосунок, щоб він використовував оновлену версію CRUD сервісу та дані із бази даних.</w:t>
      </w:r>
    </w:p>
    <w:p w:rsidR="00B3730C" w:rsidRPr="001E5973" w:rsidRDefault="00B3730C" w:rsidP="00B3730C">
      <w:pPr>
        <w:jc w:val="both"/>
        <w:rPr>
          <w:rFonts w:ascii="Times New Roman" w:hAnsi="Times New Roman" w:cs="Times New Roman"/>
          <w:sz w:val="28"/>
          <w:szCs w:val="28"/>
          <w:lang w:eastAsia="uk-UA"/>
        </w:rPr>
      </w:pPr>
    </w:p>
    <w:p w:rsidR="00B3730C" w:rsidRPr="001E5973" w:rsidRDefault="00B3730C" w:rsidP="00B3730C">
      <w:pPr>
        <w:jc w:val="both"/>
        <w:rPr>
          <w:rFonts w:ascii="Times New Roman" w:hAnsi="Times New Roman" w:cs="Times New Roman"/>
          <w:sz w:val="28"/>
          <w:szCs w:val="28"/>
          <w:lang w:eastAsia="uk-UA"/>
        </w:rPr>
      </w:pPr>
      <w:r w:rsidRPr="001E5973">
        <w:rPr>
          <w:rFonts w:ascii="Times New Roman" w:hAnsi="Times New Roman" w:cs="Times New Roman"/>
          <w:sz w:val="28"/>
          <w:szCs w:val="28"/>
          <w:lang w:eastAsia="uk-UA"/>
        </w:rPr>
        <w:t>До PR готової лабораторної роботи додайте PDF файл у якому будуть результати виконання консольного застосунку, скріншоти створеної бази даних та ERD-діаграма БД.</w:t>
      </w:r>
    </w:p>
    <w:p w:rsidR="00B3730C" w:rsidRPr="001E5973" w:rsidRDefault="00B3730C" w:rsidP="00B3730C">
      <w:pPr>
        <w:jc w:val="both"/>
        <w:rPr>
          <w:rFonts w:ascii="Times New Roman" w:hAnsi="Times New Roman" w:cs="Times New Roman"/>
          <w:sz w:val="28"/>
          <w:szCs w:val="28"/>
          <w:lang w:eastAsia="uk-UA"/>
        </w:rPr>
      </w:pPr>
      <w:r w:rsidRPr="001E5973">
        <w:rPr>
          <w:rFonts w:ascii="Times New Roman" w:hAnsi="Times New Roman" w:cs="Times New Roman"/>
          <w:b/>
          <w:bCs/>
          <w:sz w:val="28"/>
          <w:szCs w:val="28"/>
          <w:lang w:eastAsia="uk-UA"/>
        </w:rPr>
        <w:t xml:space="preserve">Роботи без скріншотів створеної БД та таблиць із неї не будуть зараховані. </w:t>
      </w:r>
    </w:p>
    <w:p w:rsidR="00B3730C" w:rsidRDefault="00B3730C" w:rsidP="00B3730C">
      <w:pPr>
        <w:jc w:val="center"/>
        <w:rPr>
          <w:rFonts w:ascii="Times New Roman" w:hAnsi="Times New Roman" w:cs="Times New Roman"/>
          <w:color w:val="434343"/>
          <w:sz w:val="28"/>
          <w:szCs w:val="28"/>
          <w:lang w:eastAsia="uk-UA"/>
        </w:rPr>
      </w:pPr>
      <w:r>
        <w:rPr>
          <w:rFonts w:ascii="Times New Roman" w:hAnsi="Times New Roman" w:cs="Times New Roman"/>
          <w:color w:val="434343"/>
          <w:sz w:val="28"/>
          <w:szCs w:val="28"/>
          <w:lang w:eastAsia="uk-UA"/>
        </w:rPr>
        <w:t>Виконаний</w:t>
      </w:r>
      <w:r>
        <w:rPr>
          <w:rFonts w:ascii="Times New Roman" w:hAnsi="Times New Roman" w:cs="Times New Roman"/>
          <w:color w:val="434343"/>
          <w:sz w:val="28"/>
          <w:szCs w:val="28"/>
          <w:lang w:eastAsia="uk-UA"/>
        </w:rPr>
        <w:tab/>
        <w:t>результат</w:t>
      </w:r>
    </w:p>
    <w:p w:rsidR="00395855" w:rsidRDefault="00395855" w:rsidP="00B3730C">
      <w:pPr>
        <w:jc w:val="center"/>
        <w:rPr>
          <w:rFonts w:ascii="Times New Roman" w:hAnsi="Times New Roman" w:cs="Times New Roman"/>
          <w:noProof/>
          <w:color w:val="434343"/>
          <w:sz w:val="28"/>
          <w:szCs w:val="28"/>
          <w:lang w:val="ru-RU" w:eastAsia="ru-RU"/>
        </w:rPr>
      </w:pPr>
      <w:bookmarkStart w:id="0" w:name="_GoBack"/>
      <w:bookmarkEnd w:id="0"/>
    </w:p>
    <w:p w:rsidR="00B3730C" w:rsidRDefault="00B3730C" w:rsidP="00B3730C">
      <w:pPr>
        <w:jc w:val="center"/>
        <w:rPr>
          <w:rFonts w:ascii="Times New Roman" w:hAnsi="Times New Roman" w:cs="Times New Roman"/>
          <w:sz w:val="28"/>
          <w:szCs w:val="28"/>
          <w:lang w:eastAsia="uk-UA"/>
        </w:rPr>
      </w:pPr>
      <w:r>
        <w:rPr>
          <w:rFonts w:ascii="Times New Roman" w:hAnsi="Times New Roman" w:cs="Times New Roman"/>
          <w:noProof/>
          <w:color w:val="434343"/>
          <w:sz w:val="28"/>
          <w:szCs w:val="28"/>
          <w:lang w:val="ru-RU" w:eastAsia="ru-RU"/>
        </w:rPr>
        <w:drawing>
          <wp:inline distT="0" distB="0" distL="0" distR="0" wp14:anchorId="0F2617BA" wp14:editId="4368E4D4">
            <wp:extent cx="6108700" cy="2551303"/>
            <wp:effectExtent l="0" t="0" r="6350" b="190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
                      <a:extLst>
                        <a:ext uri="{28A0092B-C50C-407E-A947-70E740481C1C}">
                          <a14:useLocalDpi xmlns:a14="http://schemas.microsoft.com/office/drawing/2010/main" val="0"/>
                        </a:ext>
                      </a:extLst>
                    </a:blip>
                    <a:srcRect t="36518" b="-1"/>
                    <a:stretch/>
                  </pic:blipFill>
                  <pic:spPr bwMode="auto">
                    <a:xfrm>
                      <a:off x="0" y="0"/>
                      <a:ext cx="6108700" cy="2551303"/>
                    </a:xfrm>
                    <a:prstGeom prst="rect">
                      <a:avLst/>
                    </a:prstGeom>
                    <a:noFill/>
                    <a:ln>
                      <a:noFill/>
                    </a:ln>
                    <a:extLst>
                      <a:ext uri="{53640926-AAD7-44D8-BBD7-CCE9431645EC}">
                        <a14:shadowObscured xmlns:a14="http://schemas.microsoft.com/office/drawing/2010/main"/>
                      </a:ext>
                    </a:extLst>
                  </pic:spPr>
                </pic:pic>
              </a:graphicData>
            </a:graphic>
          </wp:inline>
        </w:drawing>
      </w:r>
      <w:r w:rsidRPr="001E5973">
        <w:rPr>
          <w:rFonts w:ascii="Times New Roman" w:hAnsi="Times New Roman" w:cs="Times New Roman"/>
          <w:color w:val="434343"/>
          <w:sz w:val="28"/>
          <w:szCs w:val="28"/>
          <w:lang w:eastAsia="uk-UA"/>
        </w:rPr>
        <w:br/>
      </w:r>
      <w:r>
        <w:rPr>
          <w:rFonts w:ascii="Times New Roman" w:hAnsi="Times New Roman" w:cs="Times New Roman"/>
          <w:sz w:val="28"/>
          <w:szCs w:val="28"/>
          <w:lang w:eastAsia="uk-UA"/>
        </w:rPr>
        <w:t xml:space="preserve">Результат консолі </w:t>
      </w:r>
    </w:p>
    <w:p w:rsidR="00B3730C" w:rsidRDefault="00B3730C" w:rsidP="00B3730C">
      <w:pPr>
        <w:jc w:val="center"/>
        <w:rPr>
          <w:rFonts w:ascii="Times New Roman" w:hAnsi="Times New Roman" w:cs="Times New Roman"/>
          <w:sz w:val="28"/>
          <w:szCs w:val="28"/>
          <w:lang w:eastAsia="uk-UA"/>
        </w:rPr>
      </w:pPr>
      <w:r w:rsidRPr="00AA202E">
        <w:rPr>
          <w:rFonts w:ascii="Times New Roman" w:hAnsi="Times New Roman" w:cs="Times New Roman"/>
          <w:noProof/>
          <w:sz w:val="28"/>
          <w:szCs w:val="28"/>
          <w:lang w:val="ru-RU" w:eastAsia="ru-RU"/>
        </w:rPr>
        <w:drawing>
          <wp:inline distT="0" distB="0" distL="0" distR="0" wp14:anchorId="2A1F83F1" wp14:editId="16156FBF">
            <wp:extent cx="6105415" cy="3056191"/>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14374" cy="3060676"/>
                    </a:xfrm>
                    <a:prstGeom prst="rect">
                      <a:avLst/>
                    </a:prstGeom>
                  </pic:spPr>
                </pic:pic>
              </a:graphicData>
            </a:graphic>
          </wp:inline>
        </w:drawing>
      </w:r>
    </w:p>
    <w:p w:rsidR="00B3730C" w:rsidRDefault="00B3730C" w:rsidP="00B3730C">
      <w:pPr>
        <w:jc w:val="center"/>
        <w:rPr>
          <w:rFonts w:ascii="Times New Roman" w:hAnsi="Times New Roman" w:cs="Times New Roman"/>
          <w:sz w:val="28"/>
          <w:szCs w:val="28"/>
          <w:lang w:eastAsia="uk-UA"/>
        </w:rPr>
      </w:pPr>
      <w:r>
        <w:rPr>
          <w:rFonts w:ascii="Times New Roman" w:hAnsi="Times New Roman" w:cs="Times New Roman"/>
          <w:sz w:val="28"/>
          <w:szCs w:val="28"/>
          <w:lang w:eastAsia="uk-UA"/>
        </w:rPr>
        <w:lastRenderedPageBreak/>
        <w:t>База Данних</w:t>
      </w:r>
    </w:p>
    <w:p w:rsidR="00B3730C" w:rsidRDefault="00B3730C" w:rsidP="00B3730C">
      <w:pPr>
        <w:jc w:val="center"/>
        <w:rPr>
          <w:rFonts w:ascii="Times New Roman" w:hAnsi="Times New Roman" w:cs="Times New Roman"/>
          <w:sz w:val="28"/>
          <w:szCs w:val="28"/>
          <w:lang w:eastAsia="uk-UA"/>
        </w:rPr>
      </w:pPr>
      <w:r>
        <w:rPr>
          <w:rFonts w:ascii="Times New Roman" w:hAnsi="Times New Roman" w:cs="Times New Roman"/>
          <w:noProof/>
          <w:sz w:val="28"/>
          <w:szCs w:val="28"/>
          <w:lang w:val="ru-RU" w:eastAsia="ru-RU"/>
        </w:rPr>
        <w:drawing>
          <wp:inline distT="0" distB="0" distL="0" distR="0" wp14:anchorId="4F6CB8E5" wp14:editId="18FE001C">
            <wp:extent cx="6116320" cy="373443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16320" cy="3734435"/>
                    </a:xfrm>
                    <a:prstGeom prst="rect">
                      <a:avLst/>
                    </a:prstGeom>
                    <a:noFill/>
                    <a:ln>
                      <a:noFill/>
                    </a:ln>
                  </pic:spPr>
                </pic:pic>
              </a:graphicData>
            </a:graphic>
          </wp:inline>
        </w:drawing>
      </w:r>
    </w:p>
    <w:p w:rsidR="00B3730C" w:rsidRDefault="00B3730C" w:rsidP="00B3730C">
      <w:pPr>
        <w:jc w:val="center"/>
        <w:rPr>
          <w:rFonts w:ascii="Times New Roman" w:hAnsi="Times New Roman" w:cs="Times New Roman"/>
          <w:sz w:val="28"/>
          <w:szCs w:val="28"/>
          <w:lang w:eastAsia="uk-UA"/>
        </w:rPr>
      </w:pPr>
      <w:r>
        <w:rPr>
          <w:rFonts w:ascii="Times New Roman" w:hAnsi="Times New Roman" w:cs="Times New Roman"/>
          <w:sz w:val="28"/>
          <w:szCs w:val="28"/>
          <w:lang w:val="en-US" w:eastAsia="uk-UA"/>
        </w:rPr>
        <w:t xml:space="preserve">ERD </w:t>
      </w:r>
      <w:r>
        <w:rPr>
          <w:rFonts w:ascii="Times New Roman" w:hAnsi="Times New Roman" w:cs="Times New Roman"/>
          <w:sz w:val="28"/>
          <w:szCs w:val="28"/>
          <w:lang w:eastAsia="uk-UA"/>
        </w:rPr>
        <w:t xml:space="preserve">діаграма </w:t>
      </w:r>
    </w:p>
    <w:p w:rsidR="00B3730C" w:rsidRPr="00AA202E" w:rsidRDefault="00B3730C" w:rsidP="00B3730C">
      <w:pPr>
        <w:jc w:val="center"/>
        <w:rPr>
          <w:rFonts w:ascii="Times New Roman" w:hAnsi="Times New Roman" w:cs="Times New Roman"/>
          <w:sz w:val="28"/>
          <w:szCs w:val="28"/>
          <w:lang w:eastAsia="uk-UA"/>
        </w:rPr>
      </w:pPr>
    </w:p>
    <w:p w:rsidR="00B3730C" w:rsidRDefault="00B3730C" w:rsidP="00B3730C">
      <w:pPr>
        <w:spacing w:after="0" w:line="360" w:lineRule="auto"/>
        <w:jc w:val="both"/>
        <w:rPr>
          <w:rFonts w:ascii="Times New Roman" w:hAnsi="Times New Roman" w:cs="Times New Roman"/>
          <w:sz w:val="28"/>
          <w:szCs w:val="28"/>
          <w:lang w:val="ru-RU" w:eastAsia="uk-UA"/>
        </w:rPr>
      </w:pPr>
      <w:r w:rsidRPr="00AA202E">
        <w:rPr>
          <w:rFonts w:ascii="Times New Roman" w:hAnsi="Times New Roman" w:cs="Times New Roman"/>
          <w:sz w:val="28"/>
          <w:szCs w:val="28"/>
        </w:rPr>
        <w:t>Посилання на Git</w:t>
      </w:r>
      <w:r w:rsidRPr="00AA202E">
        <w:rPr>
          <w:rFonts w:ascii="Times New Roman" w:hAnsi="Times New Roman" w:cs="Times New Roman"/>
          <w:sz w:val="28"/>
          <w:szCs w:val="28"/>
          <w:lang w:val="ru-RU"/>
        </w:rPr>
        <w:t xml:space="preserve"> </w:t>
      </w:r>
      <w:r w:rsidRPr="00AA202E">
        <w:rPr>
          <w:rFonts w:ascii="Times New Roman" w:hAnsi="Times New Roman" w:cs="Times New Roman"/>
          <w:sz w:val="28"/>
          <w:szCs w:val="28"/>
        </w:rPr>
        <w:t>hub</w:t>
      </w:r>
      <w:r w:rsidRPr="001E5973">
        <w:rPr>
          <w:rFonts w:ascii="Times New Roman" w:hAnsi="Times New Roman" w:cs="Times New Roman"/>
          <w:sz w:val="28"/>
          <w:szCs w:val="28"/>
          <w:lang w:val="ru-RU" w:eastAsia="uk-UA"/>
        </w:rPr>
        <w:t xml:space="preserve"> </w:t>
      </w:r>
    </w:p>
    <w:p w:rsidR="00B3730C" w:rsidRPr="005B6BFC" w:rsidRDefault="00395855" w:rsidP="00B3730C">
      <w:pPr>
        <w:spacing w:after="0" w:line="360" w:lineRule="auto"/>
        <w:jc w:val="both"/>
      </w:pPr>
      <w:hyperlink r:id="rId7" w:history="1">
        <w:r w:rsidR="00B3730C" w:rsidRPr="00185A92">
          <w:rPr>
            <w:rStyle w:val="a3"/>
          </w:rPr>
          <w:t>https://github.com/Yevgen202/NUPP_NET_2026_402_Tn_Tkachenko_Lab</w:t>
        </w:r>
      </w:hyperlink>
    </w:p>
    <w:p w:rsidR="00B3730C" w:rsidRPr="001E5973" w:rsidRDefault="00B3730C" w:rsidP="00B3730C">
      <w:pPr>
        <w:jc w:val="both"/>
        <w:rPr>
          <w:rFonts w:ascii="Times New Roman" w:hAnsi="Times New Roman" w:cs="Times New Roman"/>
          <w:b/>
          <w:bCs/>
          <w:sz w:val="28"/>
          <w:szCs w:val="28"/>
          <w:lang w:eastAsia="uk-UA"/>
        </w:rPr>
      </w:pPr>
      <w:r w:rsidRPr="001E5973">
        <w:rPr>
          <w:rFonts w:ascii="Times New Roman" w:hAnsi="Times New Roman" w:cs="Times New Roman"/>
          <w:color w:val="434343"/>
          <w:sz w:val="28"/>
          <w:szCs w:val="28"/>
          <w:lang w:eastAsia="uk-UA"/>
        </w:rPr>
        <w:t>Контрольні запитання</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1. Що таке реляційні бази даних? Що таке СУБД? Які СУБД ви знаєте?</w:t>
      </w:r>
    </w:p>
    <w:p w:rsidR="00B3730C" w:rsidRPr="00EC40D7" w:rsidRDefault="00B3730C" w:rsidP="00B3730C">
      <w:pPr>
        <w:jc w:val="both"/>
        <w:rPr>
          <w:rFonts w:ascii="Times New Roman" w:hAnsi="Times New Roman" w:cs="Times New Roman"/>
          <w:sz w:val="28"/>
          <w:szCs w:val="28"/>
        </w:rPr>
      </w:pPr>
      <w:r w:rsidRPr="00EC40D7">
        <w:rPr>
          <w:rStyle w:val="a4"/>
          <w:rFonts w:ascii="Times New Roman" w:hAnsi="Times New Roman" w:cs="Times New Roman"/>
          <w:sz w:val="28"/>
          <w:szCs w:val="28"/>
        </w:rPr>
        <w:t>Реляційна база даних</w:t>
      </w:r>
      <w:r w:rsidRPr="00EC40D7">
        <w:rPr>
          <w:rFonts w:ascii="Times New Roman" w:hAnsi="Times New Roman" w:cs="Times New Roman"/>
          <w:sz w:val="28"/>
          <w:szCs w:val="28"/>
        </w:rPr>
        <w:t xml:space="preserve"> — це база даних, у якій інформація зберігається у вигляді таблиць, пов’язаних між собою.</w:t>
      </w:r>
    </w:p>
    <w:p w:rsidR="00B3730C" w:rsidRPr="00EC40D7" w:rsidRDefault="00B3730C" w:rsidP="00B3730C">
      <w:pPr>
        <w:jc w:val="both"/>
        <w:rPr>
          <w:rFonts w:ascii="Times New Roman" w:hAnsi="Times New Roman" w:cs="Times New Roman"/>
          <w:sz w:val="28"/>
          <w:szCs w:val="28"/>
        </w:rPr>
      </w:pPr>
      <w:r w:rsidRPr="00EC40D7">
        <w:rPr>
          <w:rStyle w:val="a4"/>
          <w:rFonts w:ascii="Times New Roman" w:hAnsi="Times New Roman" w:cs="Times New Roman"/>
          <w:sz w:val="28"/>
          <w:szCs w:val="28"/>
        </w:rPr>
        <w:t>СУБД</w:t>
      </w:r>
      <w:r w:rsidRPr="00EC40D7">
        <w:rPr>
          <w:rFonts w:ascii="Times New Roman" w:hAnsi="Times New Roman" w:cs="Times New Roman"/>
          <w:sz w:val="28"/>
          <w:szCs w:val="28"/>
        </w:rPr>
        <w:t xml:space="preserve"> (система управління базами даних) — це програмне забезпечення для створення, зберігання, зміни та керування базами даних.</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Приклади СУБД:</w:t>
      </w:r>
    </w:p>
    <w:p w:rsidR="00B3730C" w:rsidRPr="00EC40D7" w:rsidRDefault="00B3730C" w:rsidP="00B3730C">
      <w:pPr>
        <w:jc w:val="both"/>
        <w:rPr>
          <w:rFonts w:ascii="Times New Roman" w:hAnsi="Times New Roman" w:cs="Times New Roman"/>
          <w:sz w:val="28"/>
          <w:szCs w:val="28"/>
        </w:rPr>
      </w:pPr>
      <w:r w:rsidRPr="00EC40D7">
        <w:rPr>
          <w:rStyle w:val="whitespace-normal"/>
          <w:rFonts w:ascii="Times New Roman" w:hAnsi="Times New Roman" w:cs="Times New Roman"/>
          <w:sz w:val="28"/>
          <w:szCs w:val="28"/>
        </w:rPr>
        <w:t>MySQL</w:t>
      </w:r>
      <w:r w:rsidRPr="00EC40D7">
        <w:rPr>
          <w:rFonts w:ascii="Times New Roman" w:hAnsi="Times New Roman" w:cs="Times New Roman"/>
          <w:sz w:val="28"/>
          <w:szCs w:val="28"/>
        </w:rPr>
        <w:t xml:space="preserve"> </w:t>
      </w:r>
    </w:p>
    <w:p w:rsidR="00B3730C" w:rsidRPr="00EC40D7" w:rsidRDefault="00B3730C" w:rsidP="00B3730C">
      <w:pPr>
        <w:jc w:val="both"/>
        <w:rPr>
          <w:rFonts w:ascii="Times New Roman" w:hAnsi="Times New Roman" w:cs="Times New Roman"/>
          <w:sz w:val="28"/>
          <w:szCs w:val="28"/>
        </w:rPr>
      </w:pPr>
      <w:r w:rsidRPr="00EC40D7">
        <w:rPr>
          <w:rStyle w:val="whitespace-normal"/>
          <w:rFonts w:ascii="Times New Roman" w:hAnsi="Times New Roman" w:cs="Times New Roman"/>
          <w:sz w:val="28"/>
          <w:szCs w:val="28"/>
        </w:rPr>
        <w:t>PostgreSQL</w:t>
      </w:r>
      <w:r w:rsidRPr="00EC40D7">
        <w:rPr>
          <w:rFonts w:ascii="Times New Roman" w:hAnsi="Times New Roman" w:cs="Times New Roman"/>
          <w:sz w:val="28"/>
          <w:szCs w:val="28"/>
        </w:rPr>
        <w:t xml:space="preserve"> </w:t>
      </w:r>
    </w:p>
    <w:p w:rsidR="00B3730C" w:rsidRPr="00EC40D7" w:rsidRDefault="00B3730C" w:rsidP="00B3730C">
      <w:pPr>
        <w:jc w:val="both"/>
        <w:rPr>
          <w:rFonts w:ascii="Times New Roman" w:hAnsi="Times New Roman" w:cs="Times New Roman"/>
          <w:sz w:val="28"/>
          <w:szCs w:val="28"/>
        </w:rPr>
      </w:pPr>
      <w:r w:rsidRPr="00EC40D7">
        <w:rPr>
          <w:rStyle w:val="whitespace-normal"/>
          <w:rFonts w:ascii="Times New Roman" w:hAnsi="Times New Roman" w:cs="Times New Roman"/>
          <w:sz w:val="28"/>
          <w:szCs w:val="28"/>
        </w:rPr>
        <w:t>Microsoft SQL Server</w:t>
      </w:r>
      <w:r w:rsidRPr="00EC40D7">
        <w:rPr>
          <w:rFonts w:ascii="Times New Roman" w:hAnsi="Times New Roman" w:cs="Times New Roman"/>
          <w:sz w:val="28"/>
          <w:szCs w:val="28"/>
        </w:rPr>
        <w:t xml:space="preserve"> </w:t>
      </w:r>
    </w:p>
    <w:p w:rsidR="00B3730C" w:rsidRPr="00EC40D7" w:rsidRDefault="00B3730C" w:rsidP="00B3730C">
      <w:pPr>
        <w:jc w:val="both"/>
        <w:rPr>
          <w:rFonts w:ascii="Times New Roman" w:hAnsi="Times New Roman" w:cs="Times New Roman"/>
          <w:sz w:val="28"/>
          <w:szCs w:val="28"/>
        </w:rPr>
      </w:pPr>
      <w:r w:rsidRPr="00EC40D7">
        <w:rPr>
          <w:rStyle w:val="whitespace-normal"/>
          <w:rFonts w:ascii="Times New Roman" w:hAnsi="Times New Roman" w:cs="Times New Roman"/>
          <w:sz w:val="28"/>
          <w:szCs w:val="28"/>
        </w:rPr>
        <w:t>SQLite</w:t>
      </w:r>
      <w:r w:rsidRPr="00EC40D7">
        <w:rPr>
          <w:rFonts w:ascii="Times New Roman" w:hAnsi="Times New Roman" w:cs="Times New Roman"/>
          <w:sz w:val="28"/>
          <w:szCs w:val="28"/>
        </w:rPr>
        <w:t xml:space="preserve"> </w:t>
      </w:r>
    </w:p>
    <w:p w:rsidR="00B3730C" w:rsidRPr="00EC40D7" w:rsidRDefault="00B3730C" w:rsidP="00B3730C">
      <w:pPr>
        <w:jc w:val="both"/>
        <w:rPr>
          <w:rFonts w:ascii="Times New Roman" w:hAnsi="Times New Roman" w:cs="Times New Roman"/>
          <w:sz w:val="28"/>
          <w:szCs w:val="28"/>
        </w:rPr>
      </w:pPr>
      <w:r w:rsidRPr="00EC40D7">
        <w:rPr>
          <w:rStyle w:val="whitespace-normal"/>
          <w:rFonts w:ascii="Times New Roman" w:hAnsi="Times New Roman" w:cs="Times New Roman"/>
          <w:sz w:val="28"/>
          <w:szCs w:val="28"/>
        </w:rPr>
        <w:t>Oracle Database</w:t>
      </w:r>
      <w:r w:rsidRPr="00EC40D7">
        <w:rPr>
          <w:rFonts w:ascii="Times New Roman" w:hAnsi="Times New Roman" w:cs="Times New Roman"/>
          <w:sz w:val="28"/>
          <w:szCs w:val="28"/>
        </w:rPr>
        <w:t xml:space="preserve"> </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2. Що позначає термін таблиця у реляційній БД? Які існують зв’язки у реляційній БД?</w:t>
      </w:r>
    </w:p>
    <w:p w:rsidR="00B3730C" w:rsidRPr="00EC40D7" w:rsidRDefault="00B3730C" w:rsidP="00B3730C">
      <w:pPr>
        <w:jc w:val="both"/>
        <w:rPr>
          <w:rFonts w:ascii="Times New Roman" w:hAnsi="Times New Roman" w:cs="Times New Roman"/>
          <w:sz w:val="28"/>
          <w:szCs w:val="28"/>
        </w:rPr>
      </w:pPr>
      <w:r w:rsidRPr="00EC40D7">
        <w:rPr>
          <w:rStyle w:val="a4"/>
          <w:rFonts w:ascii="Times New Roman" w:hAnsi="Times New Roman" w:cs="Times New Roman"/>
          <w:sz w:val="28"/>
          <w:szCs w:val="28"/>
        </w:rPr>
        <w:lastRenderedPageBreak/>
        <w:t>Таблиця</w:t>
      </w:r>
      <w:r w:rsidRPr="00EC40D7">
        <w:rPr>
          <w:rFonts w:ascii="Times New Roman" w:hAnsi="Times New Roman" w:cs="Times New Roman"/>
          <w:sz w:val="28"/>
          <w:szCs w:val="28"/>
        </w:rPr>
        <w:t xml:space="preserve"> — це структура для зберігання даних у вигляді рядків і стовпців.</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 xml:space="preserve">Рядок — окремий запис. </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 xml:space="preserve">Стовпець — властивість або поле. </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Основні типи зв’язків:</w:t>
      </w:r>
    </w:p>
    <w:p w:rsidR="00B3730C" w:rsidRPr="00EC40D7" w:rsidRDefault="00B3730C" w:rsidP="00B3730C">
      <w:pPr>
        <w:jc w:val="both"/>
        <w:rPr>
          <w:rFonts w:ascii="Times New Roman" w:hAnsi="Times New Roman" w:cs="Times New Roman"/>
          <w:sz w:val="28"/>
          <w:szCs w:val="28"/>
        </w:rPr>
      </w:pPr>
      <w:r w:rsidRPr="00EC40D7">
        <w:rPr>
          <w:rStyle w:val="a4"/>
          <w:rFonts w:ascii="Times New Roman" w:hAnsi="Times New Roman" w:cs="Times New Roman"/>
          <w:sz w:val="28"/>
          <w:szCs w:val="28"/>
        </w:rPr>
        <w:t>Один-до-одного</w:t>
      </w:r>
      <w:r w:rsidRPr="00EC40D7">
        <w:rPr>
          <w:rFonts w:ascii="Times New Roman" w:hAnsi="Times New Roman" w:cs="Times New Roman"/>
          <w:sz w:val="28"/>
          <w:szCs w:val="28"/>
        </w:rPr>
        <w:t xml:space="preserve"> — одному запису відповідає один інший запис. </w:t>
      </w:r>
    </w:p>
    <w:p w:rsidR="00B3730C" w:rsidRPr="00EC40D7" w:rsidRDefault="00B3730C" w:rsidP="00B3730C">
      <w:pPr>
        <w:jc w:val="both"/>
        <w:rPr>
          <w:rFonts w:ascii="Times New Roman" w:hAnsi="Times New Roman" w:cs="Times New Roman"/>
          <w:sz w:val="28"/>
          <w:szCs w:val="28"/>
        </w:rPr>
      </w:pPr>
      <w:r w:rsidRPr="00EC40D7">
        <w:rPr>
          <w:rStyle w:val="a4"/>
          <w:rFonts w:ascii="Times New Roman" w:hAnsi="Times New Roman" w:cs="Times New Roman"/>
          <w:sz w:val="28"/>
          <w:szCs w:val="28"/>
        </w:rPr>
        <w:t>Один-до-багатьох</w:t>
      </w:r>
      <w:r w:rsidRPr="00EC40D7">
        <w:rPr>
          <w:rFonts w:ascii="Times New Roman" w:hAnsi="Times New Roman" w:cs="Times New Roman"/>
          <w:sz w:val="28"/>
          <w:szCs w:val="28"/>
        </w:rPr>
        <w:t xml:space="preserve"> — одному запису відповідає багато записів. </w:t>
      </w:r>
    </w:p>
    <w:p w:rsidR="00B3730C" w:rsidRPr="00EC40D7" w:rsidRDefault="00B3730C" w:rsidP="00B3730C">
      <w:pPr>
        <w:jc w:val="both"/>
        <w:rPr>
          <w:rFonts w:ascii="Times New Roman" w:hAnsi="Times New Roman" w:cs="Times New Roman"/>
          <w:sz w:val="28"/>
          <w:szCs w:val="28"/>
        </w:rPr>
      </w:pPr>
      <w:r w:rsidRPr="00EC40D7">
        <w:rPr>
          <w:rStyle w:val="a4"/>
          <w:rFonts w:ascii="Times New Roman" w:hAnsi="Times New Roman" w:cs="Times New Roman"/>
          <w:sz w:val="28"/>
          <w:szCs w:val="28"/>
        </w:rPr>
        <w:t>Багато-до-багатьох</w:t>
      </w:r>
      <w:r w:rsidRPr="00EC40D7">
        <w:rPr>
          <w:rFonts w:ascii="Times New Roman" w:hAnsi="Times New Roman" w:cs="Times New Roman"/>
          <w:sz w:val="28"/>
          <w:szCs w:val="28"/>
        </w:rPr>
        <w:t xml:space="preserve"> — багато записів можуть бути пов’язані між собою.</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3. Що таке ERD-діаграма? Як її створити та для чого вона потрібна?</w:t>
      </w:r>
    </w:p>
    <w:p w:rsidR="00B3730C" w:rsidRPr="00EC40D7" w:rsidRDefault="00B3730C" w:rsidP="00B3730C">
      <w:pPr>
        <w:jc w:val="both"/>
        <w:rPr>
          <w:rFonts w:ascii="Times New Roman" w:hAnsi="Times New Roman" w:cs="Times New Roman"/>
          <w:sz w:val="28"/>
          <w:szCs w:val="28"/>
        </w:rPr>
      </w:pPr>
      <w:r w:rsidRPr="00EC40D7">
        <w:rPr>
          <w:rStyle w:val="a4"/>
          <w:rFonts w:ascii="Times New Roman" w:hAnsi="Times New Roman" w:cs="Times New Roman"/>
          <w:sz w:val="28"/>
          <w:szCs w:val="28"/>
        </w:rPr>
        <w:t>ERD-діаграма</w:t>
      </w:r>
      <w:r w:rsidRPr="00EC40D7">
        <w:rPr>
          <w:rFonts w:ascii="Times New Roman" w:hAnsi="Times New Roman" w:cs="Times New Roman"/>
          <w:sz w:val="28"/>
          <w:szCs w:val="28"/>
        </w:rPr>
        <w:t xml:space="preserve"> (Entity Relationship Diagram) — це схема, яка показує сутності бази даних та зв’язки між ними.</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Вона потрібна для:</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 xml:space="preserve">проєктування структури БД; </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 xml:space="preserve">візуалізації таблиць і зв’язків; </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 xml:space="preserve">аналізу системи перед реалізацією. </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Створюється за допомогою:</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 xml:space="preserve">спеціальних програм; </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 xml:space="preserve">інструментів Visual Studio; </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 xml:space="preserve">онлайн-сервісів для моделювання БД. </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4. Що таке DbContext і яку роль він відіграє в роботі з базою даних?</w:t>
      </w:r>
    </w:p>
    <w:p w:rsidR="00B3730C" w:rsidRPr="00EC40D7" w:rsidRDefault="00B3730C" w:rsidP="00B3730C">
      <w:pPr>
        <w:jc w:val="both"/>
        <w:rPr>
          <w:rFonts w:ascii="Times New Roman" w:hAnsi="Times New Roman" w:cs="Times New Roman"/>
          <w:sz w:val="28"/>
          <w:szCs w:val="28"/>
        </w:rPr>
      </w:pPr>
      <w:r w:rsidRPr="00EC40D7">
        <w:rPr>
          <w:rStyle w:val="HTML"/>
          <w:rFonts w:ascii="Times New Roman" w:eastAsiaTheme="minorHAnsi" w:hAnsi="Times New Roman" w:cs="Times New Roman"/>
          <w:sz w:val="28"/>
          <w:szCs w:val="28"/>
        </w:rPr>
        <w:t>DbContext</w:t>
      </w:r>
      <w:r w:rsidRPr="00EC40D7">
        <w:rPr>
          <w:rFonts w:ascii="Times New Roman" w:hAnsi="Times New Roman" w:cs="Times New Roman"/>
          <w:sz w:val="28"/>
          <w:szCs w:val="28"/>
        </w:rPr>
        <w:t xml:space="preserve"> — це основний клас у </w:t>
      </w:r>
      <w:r w:rsidRPr="00EC40D7">
        <w:rPr>
          <w:rStyle w:val="whitespace-normal"/>
          <w:rFonts w:ascii="Times New Roman" w:hAnsi="Times New Roman" w:cs="Times New Roman"/>
          <w:sz w:val="28"/>
          <w:szCs w:val="28"/>
        </w:rPr>
        <w:t>Entity Framework Core</w:t>
      </w:r>
      <w:r w:rsidRPr="00EC40D7">
        <w:rPr>
          <w:rFonts w:ascii="Times New Roman" w:hAnsi="Times New Roman" w:cs="Times New Roman"/>
          <w:sz w:val="28"/>
          <w:szCs w:val="28"/>
        </w:rPr>
        <w:t xml:space="preserve"> для роботи з базою даних.</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Його роль:</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 xml:space="preserve">підключення до БД; </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 xml:space="preserve">збереження змін; </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 xml:space="preserve">виконання запитів; </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 xml:space="preserve">налаштування моделей та зв’язків. </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Він виступає посередником між програмою та базою даних.</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5. Що таке зв’язки один-до-одного, один-до-багатьох і багато-до-багатьох у контексті Entity Framework Core?</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Один-до-одного</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Один об’єкт пов’язаний лише з одним іншим об’єктом.</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lastRenderedPageBreak/>
        <w:t>Один-до-багатьох</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Один запис може мати багато пов’язаних записів.</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Багато-до-багатьох</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Кілька записів можуть бути пов’язані з кількома іншими записами.</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У EF Core ці зв’язки реалізуються через навігаційні властивості та зовнішні ключі.</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6. Як реалізувати зв’язок один-до-одного за допомогою Fluent API?</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 xml:space="preserve">Зв’язок налаштовується у методі </w:t>
      </w:r>
      <w:r w:rsidRPr="00EC40D7">
        <w:rPr>
          <w:rStyle w:val="HTML"/>
          <w:rFonts w:ascii="Times New Roman" w:eastAsiaTheme="minorHAnsi" w:hAnsi="Times New Roman" w:cs="Times New Roman"/>
          <w:sz w:val="28"/>
          <w:szCs w:val="28"/>
        </w:rPr>
        <w:t>OnModelCreating</w:t>
      </w:r>
      <w:r w:rsidRPr="00EC40D7">
        <w:rPr>
          <w:rFonts w:ascii="Times New Roman" w:hAnsi="Times New Roman" w:cs="Times New Roman"/>
          <w:sz w:val="28"/>
          <w:szCs w:val="28"/>
        </w:rPr>
        <w:t xml:space="preserve"> через Fluent API.</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При цьому:</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 xml:space="preserve">визначається головна та залежна сутність; </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 xml:space="preserve">задається зовнішній ключ; </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 xml:space="preserve">описується тип зв’язку. </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Fluent API дозволяє гнучко налаштовувати структуру моделі.</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7. Наведіть приклад реалізації зв’язку багато-до-багатьох у EF Core.</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Прикладом може бути:</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 xml:space="preserve">студенти та курси; </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 xml:space="preserve">книги та автори; </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 xml:space="preserve">користувачі та ролі. </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Один студент може мати багато курсів, а один курс — багато студентів.</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У EF Core такий зв’язок реалізується через проміжну таблицю.</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8. У чому різниця між анотаціями (Data Annotations) та Fluent API в конфігурації моделей?</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Data Annotations</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 xml:space="preserve">налаштування через атрибути в класах; </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 xml:space="preserve">простіші у використанні; </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 xml:space="preserve">підходять для базових конфігурацій. </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Fluent API</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 xml:space="preserve">налаштування через код у </w:t>
      </w:r>
      <w:r w:rsidRPr="00EC40D7">
        <w:rPr>
          <w:rStyle w:val="HTML"/>
          <w:rFonts w:ascii="Times New Roman" w:eastAsiaTheme="minorHAnsi" w:hAnsi="Times New Roman" w:cs="Times New Roman"/>
          <w:sz w:val="28"/>
          <w:szCs w:val="28"/>
        </w:rPr>
        <w:t>DbContext</w:t>
      </w:r>
      <w:r w:rsidRPr="00EC40D7">
        <w:rPr>
          <w:rFonts w:ascii="Times New Roman" w:hAnsi="Times New Roman" w:cs="Times New Roman"/>
          <w:sz w:val="28"/>
          <w:szCs w:val="28"/>
        </w:rPr>
        <w:t xml:space="preserve">; </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 xml:space="preserve">більш гнучкий підхід; </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 xml:space="preserve">дозволяє створювати складні конфігурації та зв’язки. </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lastRenderedPageBreak/>
        <w:t>9. Як створюється та застосовується міграція в EF Core?</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Міграція використовується для оновлення структури бази даних відповідно до змін у моделях.</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Основні етапи:</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 xml:space="preserve">Створення міграції. </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 xml:space="preserve">Генерація SQL-змін. </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 xml:space="preserve">Застосування міграції до бази даних. </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Міграції дозволяють автоматично оновлювати структуру БД без ручного редагування.</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 xml:space="preserve">10. Яка мета проєкту </w:t>
      </w:r>
      <w:r w:rsidRPr="00EC40D7">
        <w:rPr>
          <w:rStyle w:val="HTML"/>
          <w:rFonts w:ascii="Times New Roman" w:eastAsiaTheme="minorHAnsi" w:hAnsi="Times New Roman" w:cs="Times New Roman"/>
          <w:sz w:val="28"/>
          <w:szCs w:val="28"/>
        </w:rPr>
        <w:t>{Назва тематики}.Infrastructure</w:t>
      </w:r>
      <w:r w:rsidRPr="00EC40D7">
        <w:rPr>
          <w:rFonts w:ascii="Times New Roman" w:hAnsi="Times New Roman" w:cs="Times New Roman"/>
          <w:sz w:val="28"/>
          <w:szCs w:val="28"/>
        </w:rPr>
        <w:t>? Яку роль він відіграє у загальній структурі застосунку?</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 xml:space="preserve">Проєкт </w:t>
      </w:r>
      <w:r w:rsidRPr="00EC40D7">
        <w:rPr>
          <w:rStyle w:val="HTML"/>
          <w:rFonts w:ascii="Times New Roman" w:eastAsiaTheme="minorHAnsi" w:hAnsi="Times New Roman" w:cs="Times New Roman"/>
          <w:sz w:val="28"/>
          <w:szCs w:val="28"/>
        </w:rPr>
        <w:t>Infrastructure</w:t>
      </w:r>
      <w:r w:rsidRPr="00EC40D7">
        <w:rPr>
          <w:rFonts w:ascii="Times New Roman" w:hAnsi="Times New Roman" w:cs="Times New Roman"/>
          <w:sz w:val="28"/>
          <w:szCs w:val="28"/>
        </w:rPr>
        <w:t xml:space="preserve"> відповідає за роботу із зовнішніми ресурсами:</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 xml:space="preserve">базою даних; </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 xml:space="preserve">репозиторіями; </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 xml:space="preserve">сервісами; </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 xml:space="preserve">файлами. </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Його роль:</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 xml:space="preserve">реалізація доступу до даних; </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 xml:space="preserve">ізоляція логіки збереження; </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 xml:space="preserve">відокремлення інфраструктурного коду від бізнес-логіки. </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11. У чому різниця між доменною моделлю (з попередньої лабораторної) та моделлю бази даних?</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Доменна модель</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Описує бізнес-логіку та об’єкти предметної області.</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Модель бази даних</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Описує спосіб зберігання даних у таблицях.</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Різниця:</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 xml:space="preserve">доменна модель орієнтована на логіку; </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 xml:space="preserve">модель БД — на структуру зберігання даних. </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12. Яку проблему вирішує шаблон проектування Репозиторій?</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Шаблон Репозиторій:</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lastRenderedPageBreak/>
        <w:t xml:space="preserve">відокремлює логіку роботи з даними від бізнес-логіки; </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 xml:space="preserve">спрощує тестування; </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 xml:space="preserve">робить код більш структурованим; </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 xml:space="preserve">дозволяє легко змінювати джерело даних. </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Він створює єдиний інтерфейс доступу до даних.</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13. У чому принципова різниця між реляційними та нереляційними базами даних?</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Реляційні БД:</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 xml:space="preserve">використовують таблиці; </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 xml:space="preserve">мають чітку структуру; </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 xml:space="preserve">підтримують SQL; </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 xml:space="preserve">працюють зі зв’язками між таблицями. </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Нереляційні БД:</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 xml:space="preserve">можуть зберігати документи, графи або ключ-значення; </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 xml:space="preserve">мають гнучку структуру; </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 xml:space="preserve">краще підходять для великих обсягів неструктурованих даних. </w:t>
      </w:r>
    </w:p>
    <w:p w:rsidR="00B3730C" w:rsidRPr="00EC40D7" w:rsidRDefault="00B3730C" w:rsidP="00B3730C">
      <w:pPr>
        <w:jc w:val="both"/>
        <w:rPr>
          <w:rFonts w:ascii="Times New Roman" w:hAnsi="Times New Roman" w:cs="Times New Roman"/>
          <w:sz w:val="28"/>
          <w:szCs w:val="28"/>
        </w:rPr>
      </w:pPr>
      <w:r w:rsidRPr="00EC40D7">
        <w:rPr>
          <w:rFonts w:ascii="Times New Roman" w:hAnsi="Times New Roman" w:cs="Times New Roman"/>
          <w:sz w:val="28"/>
          <w:szCs w:val="28"/>
        </w:rPr>
        <w:t>Приклади нереляційних БД:</w:t>
      </w:r>
    </w:p>
    <w:p w:rsidR="00B3730C" w:rsidRPr="00EC40D7" w:rsidRDefault="00B3730C" w:rsidP="00B3730C">
      <w:pPr>
        <w:jc w:val="both"/>
        <w:rPr>
          <w:rFonts w:ascii="Times New Roman" w:hAnsi="Times New Roman" w:cs="Times New Roman"/>
          <w:sz w:val="28"/>
          <w:szCs w:val="28"/>
        </w:rPr>
      </w:pPr>
      <w:r w:rsidRPr="00EC40D7">
        <w:rPr>
          <w:rStyle w:val="whitespace-normal"/>
          <w:rFonts w:ascii="Times New Roman" w:hAnsi="Times New Roman" w:cs="Times New Roman"/>
          <w:sz w:val="28"/>
          <w:szCs w:val="28"/>
        </w:rPr>
        <w:t>MongoDB</w:t>
      </w:r>
      <w:r w:rsidRPr="00EC40D7">
        <w:rPr>
          <w:rFonts w:ascii="Times New Roman" w:hAnsi="Times New Roman" w:cs="Times New Roman"/>
          <w:sz w:val="28"/>
          <w:szCs w:val="28"/>
        </w:rPr>
        <w:t xml:space="preserve"> </w:t>
      </w:r>
    </w:p>
    <w:p w:rsidR="00B3730C" w:rsidRPr="00EC40D7" w:rsidRDefault="00B3730C" w:rsidP="00B3730C">
      <w:pPr>
        <w:jc w:val="both"/>
        <w:rPr>
          <w:rFonts w:ascii="Times New Roman" w:hAnsi="Times New Roman" w:cs="Times New Roman"/>
          <w:sz w:val="28"/>
          <w:szCs w:val="28"/>
        </w:rPr>
      </w:pPr>
      <w:r w:rsidRPr="00EC40D7">
        <w:rPr>
          <w:rStyle w:val="whitespace-normal"/>
          <w:rFonts w:ascii="Times New Roman" w:hAnsi="Times New Roman" w:cs="Times New Roman"/>
          <w:sz w:val="28"/>
          <w:szCs w:val="28"/>
        </w:rPr>
        <w:t>Redis</w:t>
      </w:r>
      <w:r w:rsidRPr="00EC40D7">
        <w:rPr>
          <w:rFonts w:ascii="Times New Roman" w:hAnsi="Times New Roman" w:cs="Times New Roman"/>
          <w:sz w:val="28"/>
          <w:szCs w:val="28"/>
        </w:rPr>
        <w:t xml:space="preserve"> </w:t>
      </w:r>
    </w:p>
    <w:p w:rsidR="00B3730C" w:rsidRPr="00EC40D7" w:rsidRDefault="00B3730C" w:rsidP="00B3730C">
      <w:pPr>
        <w:jc w:val="both"/>
        <w:rPr>
          <w:rFonts w:ascii="Times New Roman" w:hAnsi="Times New Roman" w:cs="Times New Roman"/>
          <w:sz w:val="28"/>
          <w:szCs w:val="28"/>
        </w:rPr>
      </w:pPr>
      <w:r w:rsidRPr="00EC40D7">
        <w:rPr>
          <w:rStyle w:val="whitespace-normal"/>
          <w:rFonts w:ascii="Times New Roman" w:hAnsi="Times New Roman" w:cs="Times New Roman"/>
          <w:sz w:val="28"/>
          <w:szCs w:val="28"/>
        </w:rPr>
        <w:t>Cassandra</w:t>
      </w:r>
    </w:p>
    <w:p w:rsidR="00B3730C" w:rsidRDefault="00B3730C" w:rsidP="00B3730C"/>
    <w:p w:rsidR="009103C4" w:rsidRDefault="009103C4"/>
    <w:sectPr w:rsidR="009103C4">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68AD"/>
    <w:rsid w:val="00395855"/>
    <w:rsid w:val="006B68AD"/>
    <w:rsid w:val="009103C4"/>
    <w:rsid w:val="00B3730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FB738"/>
  <w15:chartTrackingRefBased/>
  <w15:docId w15:val="{3DD2CCDB-C52A-4BD9-8C93-B241CF3D1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3730C"/>
    <w:rPr>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B3730C"/>
    <w:rPr>
      <w:color w:val="0563C1" w:themeColor="hyperlink"/>
      <w:u w:val="single"/>
    </w:rPr>
  </w:style>
  <w:style w:type="character" w:styleId="a4">
    <w:name w:val="Strong"/>
    <w:basedOn w:val="a0"/>
    <w:uiPriority w:val="22"/>
    <w:qFormat/>
    <w:rsid w:val="00B3730C"/>
    <w:rPr>
      <w:b/>
      <w:bCs/>
    </w:rPr>
  </w:style>
  <w:style w:type="character" w:customStyle="1" w:styleId="whitespace-normal">
    <w:name w:val="whitespace-normal"/>
    <w:basedOn w:val="a0"/>
    <w:rsid w:val="00B3730C"/>
  </w:style>
  <w:style w:type="character" w:styleId="HTML">
    <w:name w:val="HTML Code"/>
    <w:basedOn w:val="a0"/>
    <w:uiPriority w:val="99"/>
    <w:semiHidden/>
    <w:unhideWhenUsed/>
    <w:rsid w:val="00B3730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github.com/Yevgen202/NUPP_NET_2026_402_Tn_Tkachenko_Lab"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1065</Words>
  <Characters>6075</Characters>
  <Application>Microsoft Office Word</Application>
  <DocSecurity>0</DocSecurity>
  <Lines>50</Lines>
  <Paragraphs>14</Paragraphs>
  <ScaleCrop>false</ScaleCrop>
  <Company/>
  <LinksUpToDate>false</LinksUpToDate>
  <CharactersWithSpaces>7126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Женя Ткаченко</dc:creator>
  <cp:keywords/>
  <dc:description/>
  <cp:lastModifiedBy>Женя Ткаченко</cp:lastModifiedBy>
  <cp:revision>3</cp:revision>
  <dcterms:created xsi:type="dcterms:W3CDTF">2026-10-14T10:06:00Z</dcterms:created>
  <dcterms:modified xsi:type="dcterms:W3CDTF">2026-10-14T10:08:00Z</dcterms:modified>
</cp:coreProperties>
</file>