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FF53D" w14:textId="77777777" w:rsidR="00F47F99" w:rsidRDefault="00090E4E">
      <w:pPr>
        <w:spacing w:before="75"/>
        <w:ind w:left="1665"/>
        <w:jc w:val="both"/>
        <w:rPr>
          <w:b/>
          <w:sz w:val="28"/>
        </w:rPr>
      </w:pPr>
      <w:r>
        <w:rPr>
          <w:b/>
          <w:sz w:val="28"/>
        </w:rPr>
        <w:t>Розрахунок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основних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показників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надійності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друкованого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вузлу</w:t>
      </w:r>
    </w:p>
    <w:p w14:paraId="2F002C2F" w14:textId="77777777" w:rsidR="00F47F99" w:rsidRDefault="00F47F99">
      <w:pPr>
        <w:pStyle w:val="a3"/>
        <w:spacing w:before="3"/>
        <w:rPr>
          <w:b/>
          <w:sz w:val="31"/>
        </w:rPr>
      </w:pPr>
    </w:p>
    <w:p w14:paraId="154E4B63" w14:textId="0249CB53" w:rsidR="00D24C82" w:rsidRPr="00D24C82" w:rsidRDefault="00D24C82">
      <w:pPr>
        <w:pStyle w:val="a3"/>
        <w:spacing w:before="190" w:line="360" w:lineRule="auto"/>
        <w:ind w:left="842" w:right="465" w:firstLine="707"/>
        <w:jc w:val="both"/>
        <w:rPr>
          <w:shd w:val="clear" w:color="auto" w:fill="FAF9F8"/>
        </w:rPr>
      </w:pPr>
      <w:r w:rsidRPr="00D24C82">
        <w:rPr>
          <w:shd w:val="clear" w:color="auto" w:fill="FAF9F8"/>
        </w:rPr>
        <w:t>Надійність друкованого вузлу визначається надійністю всіх елементів,</w:t>
      </w:r>
      <w:r>
        <w:rPr>
          <w:shd w:val="clear" w:color="auto" w:fill="FAF9F8"/>
        </w:rPr>
        <w:t xml:space="preserve"> </w:t>
      </w:r>
      <w:r w:rsidRPr="00D24C82">
        <w:rPr>
          <w:shd w:val="clear" w:color="auto" w:fill="FAF9F8"/>
        </w:rPr>
        <w:t>що встановлюються на ДП, власне самою ДП та</w:t>
      </w:r>
      <w:r>
        <w:rPr>
          <w:shd w:val="clear" w:color="auto" w:fill="FAF9F8"/>
        </w:rPr>
        <w:t xml:space="preserve"> </w:t>
      </w:r>
      <w:r w:rsidRPr="00D24C82">
        <w:rPr>
          <w:shd w:val="clear" w:color="auto" w:fill="FAF9F8"/>
        </w:rPr>
        <w:t>пайкою елементів.</w:t>
      </w:r>
      <w:r>
        <w:rPr>
          <w:shd w:val="clear" w:color="auto" w:fill="FAF9F8"/>
        </w:rPr>
        <w:t xml:space="preserve"> </w:t>
      </w:r>
      <w:r w:rsidRPr="00D24C82">
        <w:rPr>
          <w:shd w:val="clear" w:color="auto" w:fill="FAF9F8"/>
        </w:rPr>
        <w:t>Відмова одного чи декількох елементів  веде  до  відмови  всієї  складної  ЕОА,  при  чому  ці  елементи  фактично  є невідновлюваними.</w:t>
      </w:r>
    </w:p>
    <w:p w14:paraId="3CF7EFB0" w14:textId="7ABBE508" w:rsidR="00F47F99" w:rsidRDefault="00090E4E">
      <w:pPr>
        <w:pStyle w:val="a3"/>
        <w:spacing w:before="190" w:line="360" w:lineRule="auto"/>
        <w:ind w:left="842" w:right="465" w:firstLine="707"/>
        <w:jc w:val="both"/>
      </w:pPr>
      <w:r>
        <w:t>В загальному об’єкти можуть знаходитись у двох станах: в працездатному</w:t>
      </w:r>
      <w:r>
        <w:rPr>
          <w:spacing w:val="-67"/>
        </w:rPr>
        <w:t xml:space="preserve"> </w:t>
      </w:r>
      <w:r>
        <w:rPr>
          <w:spacing w:val="-1"/>
        </w:rPr>
        <w:t>та</w:t>
      </w:r>
      <w:r>
        <w:rPr>
          <w:spacing w:val="-15"/>
        </w:rPr>
        <w:t xml:space="preserve"> </w:t>
      </w:r>
      <w:r>
        <w:rPr>
          <w:spacing w:val="-1"/>
        </w:rPr>
        <w:t>непрацездатному.</w:t>
      </w:r>
      <w:r>
        <w:rPr>
          <w:spacing w:val="-17"/>
        </w:rPr>
        <w:t xml:space="preserve"> </w:t>
      </w:r>
      <w:r>
        <w:rPr>
          <w:spacing w:val="-1"/>
        </w:rPr>
        <w:t>Працездатним</w:t>
      </w:r>
      <w:r>
        <w:rPr>
          <w:spacing w:val="-17"/>
        </w:rPr>
        <w:t xml:space="preserve"> </w:t>
      </w:r>
      <w:r>
        <w:t>називається</w:t>
      </w:r>
      <w:r>
        <w:rPr>
          <w:spacing w:val="-14"/>
        </w:rPr>
        <w:t xml:space="preserve"> </w:t>
      </w:r>
      <w:r>
        <w:t>такий</w:t>
      </w:r>
      <w:r>
        <w:rPr>
          <w:spacing w:val="-14"/>
        </w:rPr>
        <w:t xml:space="preserve"> </w:t>
      </w:r>
      <w:r>
        <w:t>стан</w:t>
      </w:r>
      <w:r>
        <w:rPr>
          <w:spacing w:val="-14"/>
        </w:rPr>
        <w:t xml:space="preserve"> </w:t>
      </w:r>
      <w:r>
        <w:t>об’єкта,</w:t>
      </w:r>
      <w:r>
        <w:rPr>
          <w:spacing w:val="-18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якому</w:t>
      </w:r>
      <w:r>
        <w:rPr>
          <w:spacing w:val="-13"/>
        </w:rPr>
        <w:t xml:space="preserve"> </w:t>
      </w:r>
      <w:r>
        <w:t>він</w:t>
      </w:r>
      <w:r>
        <w:rPr>
          <w:spacing w:val="-67"/>
        </w:rPr>
        <w:t xml:space="preserve"> </w:t>
      </w:r>
      <w:r>
        <w:t>здатний виконувати задані функції з параметрами, які встановлені вимогами</w:t>
      </w:r>
      <w:r>
        <w:rPr>
          <w:spacing w:val="1"/>
        </w:rPr>
        <w:t xml:space="preserve"> </w:t>
      </w:r>
      <w:r>
        <w:t>технічної</w:t>
      </w:r>
      <w:r>
        <w:rPr>
          <w:spacing w:val="-12"/>
        </w:rPr>
        <w:t xml:space="preserve"> </w:t>
      </w:r>
      <w:r>
        <w:t>документації.</w:t>
      </w:r>
      <w:r>
        <w:rPr>
          <w:spacing w:val="-10"/>
        </w:rPr>
        <w:t xml:space="preserve"> </w:t>
      </w:r>
      <w:r>
        <w:t>Подія,</w:t>
      </w:r>
      <w:r>
        <w:rPr>
          <w:spacing w:val="-10"/>
        </w:rPr>
        <w:t xml:space="preserve"> </w:t>
      </w:r>
      <w:r>
        <w:t>яка</w:t>
      </w:r>
      <w:r>
        <w:rPr>
          <w:spacing w:val="-9"/>
        </w:rPr>
        <w:t xml:space="preserve"> </w:t>
      </w:r>
      <w:r>
        <w:t>характеризується</w:t>
      </w:r>
      <w:r>
        <w:rPr>
          <w:spacing w:val="-12"/>
        </w:rPr>
        <w:t xml:space="preserve"> </w:t>
      </w:r>
      <w:r>
        <w:t>порушенням</w:t>
      </w:r>
      <w:r>
        <w:rPr>
          <w:spacing w:val="-10"/>
        </w:rPr>
        <w:t xml:space="preserve"> </w:t>
      </w:r>
      <w:r>
        <w:t>працездатності</w:t>
      </w:r>
      <w:r>
        <w:rPr>
          <w:spacing w:val="-68"/>
        </w:rPr>
        <w:t xml:space="preserve"> </w:t>
      </w:r>
      <w:r>
        <w:t>об’єкта,</w:t>
      </w:r>
      <w:r>
        <w:rPr>
          <w:spacing w:val="-2"/>
        </w:rPr>
        <w:t xml:space="preserve"> </w:t>
      </w:r>
      <w:r>
        <w:t>називається</w:t>
      </w:r>
      <w:r>
        <w:rPr>
          <w:spacing w:val="-2"/>
        </w:rPr>
        <w:t xml:space="preserve"> </w:t>
      </w:r>
      <w:r>
        <w:t>відмовою.</w:t>
      </w:r>
    </w:p>
    <w:p w14:paraId="0EB2F4A7" w14:textId="77777777" w:rsidR="00F47F99" w:rsidRDefault="00090E4E">
      <w:pPr>
        <w:pStyle w:val="a3"/>
        <w:spacing w:before="202" w:line="360" w:lineRule="auto"/>
        <w:ind w:left="842" w:right="462" w:firstLine="707"/>
        <w:jc w:val="both"/>
      </w:pPr>
      <w:r>
        <w:t>Всі</w:t>
      </w:r>
      <w:r>
        <w:rPr>
          <w:spacing w:val="1"/>
        </w:rPr>
        <w:t xml:space="preserve"> </w:t>
      </w:r>
      <w:r>
        <w:t>вироби</w:t>
      </w:r>
      <w:r>
        <w:rPr>
          <w:spacing w:val="1"/>
        </w:rPr>
        <w:t xml:space="preserve"> </w:t>
      </w:r>
      <w:r>
        <w:t>поділяються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відновлювальні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невідновлювальні.</w:t>
      </w:r>
      <w:r>
        <w:rPr>
          <w:spacing w:val="1"/>
        </w:rPr>
        <w:t xml:space="preserve"> </w:t>
      </w:r>
      <w:r>
        <w:t>Відновлювальні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такі</w:t>
      </w:r>
      <w:r>
        <w:rPr>
          <w:spacing w:val="1"/>
        </w:rPr>
        <w:t xml:space="preserve"> </w:t>
      </w:r>
      <w:r>
        <w:t>вироби,</w:t>
      </w:r>
      <w:r>
        <w:rPr>
          <w:spacing w:val="1"/>
        </w:rPr>
        <w:t xml:space="preserve"> </w:t>
      </w:r>
      <w:r>
        <w:t>працездатність</w:t>
      </w:r>
      <w:r>
        <w:rPr>
          <w:spacing w:val="1"/>
        </w:rPr>
        <w:t xml:space="preserve"> </w:t>
      </w:r>
      <w:r>
        <w:t>яких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випадку</w:t>
      </w:r>
      <w:r>
        <w:rPr>
          <w:spacing w:val="1"/>
        </w:rPr>
        <w:t xml:space="preserve"> </w:t>
      </w:r>
      <w:r>
        <w:t>виникнення</w:t>
      </w:r>
      <w:r>
        <w:rPr>
          <w:spacing w:val="1"/>
        </w:rPr>
        <w:t xml:space="preserve"> </w:t>
      </w:r>
      <w:r>
        <w:t>відмови</w:t>
      </w:r>
      <w:r>
        <w:rPr>
          <w:spacing w:val="1"/>
        </w:rPr>
        <w:t xml:space="preserve"> </w:t>
      </w:r>
      <w:r>
        <w:t>підлягають</w:t>
      </w:r>
      <w:r>
        <w:rPr>
          <w:spacing w:val="1"/>
        </w:rPr>
        <w:t xml:space="preserve"> </w:t>
      </w:r>
      <w:r>
        <w:t>відновленню.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невідновлюваних</w:t>
      </w:r>
      <w:r>
        <w:rPr>
          <w:spacing w:val="1"/>
        </w:rPr>
        <w:t xml:space="preserve"> </w:t>
      </w:r>
      <w:r>
        <w:t>виробів</w:t>
      </w:r>
      <w:r>
        <w:rPr>
          <w:spacing w:val="1"/>
        </w:rPr>
        <w:t xml:space="preserve"> </w:t>
      </w:r>
      <w:r>
        <w:t>відмови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усуваються.</w:t>
      </w:r>
    </w:p>
    <w:p w14:paraId="0260699D" w14:textId="77777777" w:rsidR="00F47F99" w:rsidRDefault="00090E4E">
      <w:pPr>
        <w:pStyle w:val="a3"/>
        <w:spacing w:before="199" w:line="362" w:lineRule="auto"/>
        <w:ind w:left="842" w:right="472" w:firstLine="707"/>
        <w:jc w:val="both"/>
      </w:pPr>
      <w:r>
        <w:t>Найбільш</w:t>
      </w:r>
      <w:r>
        <w:rPr>
          <w:spacing w:val="1"/>
        </w:rPr>
        <w:t xml:space="preserve"> </w:t>
      </w:r>
      <w:r>
        <w:t>точна</w:t>
      </w:r>
      <w:r>
        <w:rPr>
          <w:spacing w:val="1"/>
        </w:rPr>
        <w:t xml:space="preserve"> </w:t>
      </w:r>
      <w:r>
        <w:t>кількісна</w:t>
      </w:r>
      <w:r>
        <w:rPr>
          <w:spacing w:val="1"/>
        </w:rPr>
        <w:t xml:space="preserve"> </w:t>
      </w:r>
      <w:r>
        <w:t>міра</w:t>
      </w:r>
      <w:r>
        <w:rPr>
          <w:spacing w:val="1"/>
        </w:rPr>
        <w:t xml:space="preserve"> </w:t>
      </w:r>
      <w:r>
        <w:t>надійності</w:t>
      </w:r>
      <w:r>
        <w:rPr>
          <w:spacing w:val="1"/>
        </w:rPr>
        <w:t xml:space="preserve"> </w:t>
      </w:r>
      <w:r>
        <w:t>кожного</w:t>
      </w:r>
      <w:r>
        <w:rPr>
          <w:spacing w:val="1"/>
        </w:rPr>
        <w:t xml:space="preserve"> </w:t>
      </w:r>
      <w:r>
        <w:t>конструктивного</w:t>
      </w:r>
      <w:r>
        <w:rPr>
          <w:spacing w:val="1"/>
        </w:rPr>
        <w:t xml:space="preserve"> </w:t>
      </w:r>
      <w:r>
        <w:t>елементу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його</w:t>
      </w:r>
      <w:r>
        <w:rPr>
          <w:spacing w:val="-5"/>
        </w:rPr>
        <w:t xml:space="preserve"> </w:t>
      </w:r>
      <w:r>
        <w:t>індивідуальне</w:t>
      </w:r>
      <w:r>
        <w:rPr>
          <w:spacing w:val="-1"/>
        </w:rPr>
        <w:t xml:space="preserve"> </w:t>
      </w:r>
      <w:r>
        <w:t>напрацювання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моменту</w:t>
      </w:r>
      <w:r>
        <w:rPr>
          <w:spacing w:val="-2"/>
        </w:rPr>
        <w:t xml:space="preserve"> </w:t>
      </w:r>
      <w:r>
        <w:t>виникнення</w:t>
      </w:r>
      <w:r>
        <w:rPr>
          <w:spacing w:val="-3"/>
        </w:rPr>
        <w:t xml:space="preserve"> </w:t>
      </w:r>
      <w:r>
        <w:t>відмови.</w:t>
      </w:r>
    </w:p>
    <w:p w14:paraId="47C04F54" w14:textId="77777777" w:rsidR="00F47F99" w:rsidRDefault="00090E4E">
      <w:pPr>
        <w:pStyle w:val="a3"/>
        <w:spacing w:before="195" w:line="357" w:lineRule="auto"/>
        <w:ind w:left="842" w:right="464" w:firstLine="707"/>
        <w:jc w:val="both"/>
      </w:pPr>
      <w:r>
        <w:t>На</w:t>
      </w:r>
      <w:r>
        <w:rPr>
          <w:spacing w:val="1"/>
        </w:rPr>
        <w:t xml:space="preserve"> </w:t>
      </w:r>
      <w:r>
        <w:t>практиці</w:t>
      </w:r>
      <w:r>
        <w:rPr>
          <w:spacing w:val="1"/>
        </w:rPr>
        <w:t xml:space="preserve"> </w:t>
      </w:r>
      <w:r>
        <w:t>ж</w:t>
      </w:r>
      <w:r>
        <w:rPr>
          <w:spacing w:val="1"/>
        </w:rPr>
        <w:t xml:space="preserve"> </w:t>
      </w:r>
      <w:r>
        <w:t>достатньо</w:t>
      </w:r>
      <w:r>
        <w:rPr>
          <w:spacing w:val="1"/>
        </w:rPr>
        <w:t xml:space="preserve"> </w:t>
      </w:r>
      <w:r>
        <w:t>повна</w:t>
      </w:r>
      <w:r>
        <w:rPr>
          <w:spacing w:val="1"/>
        </w:rPr>
        <w:t xml:space="preserve"> </w:t>
      </w:r>
      <w:r>
        <w:t>характеристика</w:t>
      </w:r>
      <w:r>
        <w:rPr>
          <w:spacing w:val="1"/>
        </w:rPr>
        <w:t xml:space="preserve"> </w:t>
      </w:r>
      <w:r>
        <w:t>надійності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щільність</w:t>
      </w:r>
      <w:r>
        <w:rPr>
          <w:spacing w:val="-67"/>
        </w:rPr>
        <w:t xml:space="preserve"> </w:t>
      </w:r>
      <w:r>
        <w:t xml:space="preserve">розподілення часу безвідмовної роботи даного типу КЕ </w:t>
      </w:r>
      <w:r>
        <w:rPr>
          <w:rFonts w:ascii="Cambria Math" w:eastAsia="Cambria Math" w:hAnsi="Cambria Math"/>
        </w:rPr>
        <w:t xml:space="preserve">𝑓(𝑡) </w:t>
      </w:r>
      <w:r>
        <w:t>та інтенсивність</w:t>
      </w:r>
      <w:r>
        <w:rPr>
          <w:spacing w:val="1"/>
        </w:rPr>
        <w:t xml:space="preserve"> </w:t>
      </w:r>
      <w:r>
        <w:t xml:space="preserve">відмов </w:t>
      </w:r>
      <w:r>
        <w:rPr>
          <w:rFonts w:ascii="Cambria Math" w:eastAsia="Cambria Math" w:hAnsi="Cambria Math"/>
        </w:rPr>
        <w:t>𝜆(𝑡)</w:t>
      </w:r>
      <w:r>
        <w:t xml:space="preserve">. Функції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 xml:space="preserve">) </w:t>
      </w:r>
      <w:r>
        <w:t xml:space="preserve">та </w:t>
      </w:r>
      <w:r>
        <w:rPr>
          <w:rFonts w:ascii="Cambria Math" w:eastAsia="Cambria Math" w:hAnsi="Cambria Math"/>
        </w:rPr>
        <w:t xml:space="preserve">𝜆(𝑡) </w:t>
      </w:r>
      <w:r>
        <w:t>визначаються експериментально. При цьому</w:t>
      </w:r>
      <w:r>
        <w:rPr>
          <w:spacing w:val="1"/>
        </w:rPr>
        <w:t xml:space="preserve"> </w:t>
      </w:r>
      <w:r>
        <w:t>період</w:t>
      </w:r>
      <w:r>
        <w:rPr>
          <w:spacing w:val="-4"/>
        </w:rPr>
        <w:t xml:space="preserve"> </w:t>
      </w:r>
      <w:r>
        <w:t>нормальної</w:t>
      </w:r>
      <w:r>
        <w:rPr>
          <w:spacing w:val="-1"/>
        </w:rPr>
        <w:t xml:space="preserve"> </w:t>
      </w:r>
      <w:r>
        <w:t>експлуатації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ІС</w:t>
      </w:r>
      <w:r>
        <w:rPr>
          <w:spacing w:val="-6"/>
        </w:rPr>
        <w:t xml:space="preserve"> </w:t>
      </w:r>
      <w:r>
        <w:t>характеризується</w:t>
      </w:r>
      <w:r>
        <w:rPr>
          <w:spacing w:val="-2"/>
        </w:rPr>
        <w:t xml:space="preserve"> </w:t>
      </w:r>
      <w:r>
        <w:t>високою</w:t>
      </w:r>
      <w:r>
        <w:rPr>
          <w:spacing w:val="-3"/>
        </w:rPr>
        <w:t xml:space="preserve"> </w:t>
      </w:r>
      <w:r>
        <w:t>надійністю.</w:t>
      </w:r>
    </w:p>
    <w:p w14:paraId="37B01233" w14:textId="77777777" w:rsidR="00F47F99" w:rsidRDefault="00090E4E">
      <w:pPr>
        <w:pStyle w:val="a3"/>
        <w:spacing w:before="193"/>
        <w:ind w:left="1550"/>
        <w:jc w:val="both"/>
      </w:pPr>
      <w:r>
        <w:t>Тоді</w:t>
      </w:r>
      <w:r>
        <w:rPr>
          <w:spacing w:val="2"/>
        </w:rPr>
        <w:t xml:space="preserve"> </w:t>
      </w:r>
      <w:r>
        <w:t xml:space="preserve">величини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5"/>
          <w:position w:val="1"/>
        </w:rPr>
        <w:t xml:space="preserve"> </w:t>
      </w:r>
      <w:r>
        <w:t xml:space="preserve">та </w:t>
      </w:r>
      <w:r>
        <w:rPr>
          <w:rFonts w:ascii="Cambria Math" w:eastAsia="Cambria Math" w:hAnsi="Cambria Math"/>
        </w:rPr>
        <w:t>𝜆(𝑡)</w:t>
      </w:r>
      <w:r>
        <w:rPr>
          <w:rFonts w:ascii="Cambria Math" w:eastAsia="Cambria Math" w:hAnsi="Cambria Math"/>
          <w:spacing w:val="10"/>
        </w:rPr>
        <w:t xml:space="preserve"> </w:t>
      </w:r>
      <w:r>
        <w:t>зв’язані</w:t>
      </w:r>
      <w:r>
        <w:rPr>
          <w:spacing w:val="3"/>
        </w:rPr>
        <w:t xml:space="preserve"> </w:t>
      </w:r>
      <w:r>
        <w:t>відношенням:</w:t>
      </w:r>
    </w:p>
    <w:p w14:paraId="78B70059" w14:textId="77777777" w:rsidR="00F47F99" w:rsidRDefault="00F47F99">
      <w:pPr>
        <w:pStyle w:val="a3"/>
        <w:spacing w:before="4"/>
        <w:rPr>
          <w:sz w:val="32"/>
        </w:rPr>
      </w:pPr>
    </w:p>
    <w:p w14:paraId="1F953DA9" w14:textId="77777777" w:rsidR="00F47F99" w:rsidRDefault="00090E4E">
      <w:pPr>
        <w:pStyle w:val="a3"/>
        <w:ind w:left="1539" w:right="1183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𝑓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𝑡</w:t>
      </w:r>
      <w:r>
        <w:rPr>
          <w:rFonts w:ascii="Cambria Math" w:eastAsia="Cambria Math" w:hAnsi="Cambria Math"/>
          <w:w w:val="105"/>
          <w:position w:val="1"/>
        </w:rPr>
        <w:t>)</w:t>
      </w:r>
      <w:r>
        <w:rPr>
          <w:rFonts w:ascii="Cambria Math" w:eastAsia="Cambria Math" w:hAnsi="Cambria Math"/>
          <w:spacing w:val="11"/>
          <w:w w:val="105"/>
          <w:position w:val="1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1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𝜆</w:t>
      </w:r>
      <w:r>
        <w:rPr>
          <w:rFonts w:ascii="Cambria Math" w:eastAsia="Cambria Math" w:hAnsi="Cambria Math"/>
          <w:w w:val="105"/>
          <w:vertAlign w:val="superscript"/>
        </w:rPr>
        <w:t>−𝜆𝑡</w:t>
      </w:r>
    </w:p>
    <w:p w14:paraId="3B6B4274" w14:textId="77777777" w:rsidR="00F47F99" w:rsidRDefault="00F47F99">
      <w:pPr>
        <w:pStyle w:val="a3"/>
        <w:spacing w:before="4"/>
        <w:rPr>
          <w:rFonts w:ascii="Cambria Math"/>
          <w:sz w:val="30"/>
        </w:rPr>
      </w:pPr>
    </w:p>
    <w:p w14:paraId="1CE12F9D" w14:textId="77777777" w:rsidR="00F47F99" w:rsidRDefault="00090E4E">
      <w:pPr>
        <w:pStyle w:val="a3"/>
        <w:spacing w:line="362" w:lineRule="auto"/>
        <w:ind w:left="842" w:right="469" w:firstLine="707"/>
        <w:jc w:val="both"/>
      </w:pPr>
      <w:r>
        <w:t>Знаючи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𝜆(𝑡)</w:t>
      </w:r>
      <w:r>
        <w:t>,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визначити</w:t>
      </w:r>
      <w:r>
        <w:rPr>
          <w:spacing w:val="1"/>
        </w:rPr>
        <w:t xml:space="preserve"> </w:t>
      </w:r>
      <w:r>
        <w:t>інші</w:t>
      </w:r>
      <w:r>
        <w:rPr>
          <w:spacing w:val="1"/>
        </w:rPr>
        <w:t xml:space="preserve"> </w:t>
      </w:r>
      <w:r>
        <w:t>кількісні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надійності протягом</w:t>
      </w:r>
      <w:r>
        <w:rPr>
          <w:spacing w:val="-3"/>
        </w:rPr>
        <w:t xml:space="preserve"> </w:t>
      </w:r>
      <w:r>
        <w:t>часу</w:t>
      </w:r>
      <w:r>
        <w:rPr>
          <w:spacing w:val="1"/>
        </w:rPr>
        <w:t xml:space="preserve"> </w:t>
      </w:r>
      <w:r>
        <w:t>від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до</w:t>
      </w:r>
      <w:r>
        <w:rPr>
          <w:spacing w:val="2"/>
        </w:rPr>
        <w:t xml:space="preserve"> </w:t>
      </w:r>
      <w:r>
        <w:t>t:</w:t>
      </w:r>
    </w:p>
    <w:p w14:paraId="05EC5ADA" w14:textId="77777777" w:rsidR="00F47F99" w:rsidRDefault="00090E4E">
      <w:pPr>
        <w:pStyle w:val="a3"/>
        <w:spacing w:before="204"/>
        <w:ind w:left="1539" w:right="1183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−𝜆𝑡</w:t>
      </w:r>
    </w:p>
    <w:p w14:paraId="5766153E" w14:textId="77777777" w:rsidR="00F47F99" w:rsidRDefault="00F47F99">
      <w:pPr>
        <w:jc w:val="center"/>
        <w:rPr>
          <w:rFonts w:ascii="Cambria Math" w:eastAsia="Cambria Math" w:hAnsi="Cambria Math"/>
        </w:rPr>
        <w:sectPr w:rsidR="00F47F99">
          <w:type w:val="continuous"/>
          <w:pgSz w:w="12240" w:h="15840"/>
          <w:pgMar w:top="1060" w:right="380" w:bottom="280" w:left="860" w:header="720" w:footer="720" w:gutter="0"/>
          <w:cols w:space="720"/>
        </w:sectPr>
      </w:pPr>
    </w:p>
    <w:p w14:paraId="0249C045" w14:textId="77777777" w:rsidR="00F47F99" w:rsidRDefault="00090E4E">
      <w:pPr>
        <w:pStyle w:val="a3"/>
        <w:spacing w:before="73" w:line="362" w:lineRule="auto"/>
        <w:ind w:left="842" w:firstLine="707"/>
      </w:pPr>
      <w:r>
        <w:lastRenderedPageBreak/>
        <w:t>Важлива</w:t>
      </w:r>
      <w:r>
        <w:rPr>
          <w:spacing w:val="47"/>
        </w:rPr>
        <w:t xml:space="preserve"> </w:t>
      </w:r>
      <w:r>
        <w:t>характеристика</w:t>
      </w:r>
      <w:r>
        <w:rPr>
          <w:spacing w:val="47"/>
        </w:rPr>
        <w:t xml:space="preserve"> </w:t>
      </w:r>
      <w:r>
        <w:t>надійності</w:t>
      </w:r>
      <w:r>
        <w:rPr>
          <w:spacing w:val="51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середній</w:t>
      </w:r>
      <w:r>
        <w:rPr>
          <w:spacing w:val="48"/>
        </w:rPr>
        <w:t xml:space="preserve"> </w:t>
      </w:r>
      <w:r>
        <w:t>час</w:t>
      </w:r>
      <w:r>
        <w:rPr>
          <w:spacing w:val="48"/>
        </w:rPr>
        <w:t xml:space="preserve"> </w:t>
      </w:r>
      <w:r>
        <w:t>безвідмовної</w:t>
      </w:r>
      <w:r>
        <w:rPr>
          <w:spacing w:val="48"/>
        </w:rPr>
        <w:t xml:space="preserve"> </w:t>
      </w:r>
      <w:r>
        <w:t>роботи,</w:t>
      </w:r>
      <w:r>
        <w:rPr>
          <w:spacing w:val="-67"/>
        </w:rPr>
        <w:t xml:space="preserve"> </w:t>
      </w:r>
      <w:r>
        <w:t>визначається:</w:t>
      </w:r>
    </w:p>
    <w:p w14:paraId="6261DB40" w14:textId="77777777" w:rsidR="00F47F99" w:rsidRDefault="00F47F99">
      <w:pPr>
        <w:pStyle w:val="a3"/>
        <w:rPr>
          <w:sz w:val="9"/>
        </w:rPr>
      </w:pPr>
    </w:p>
    <w:p w14:paraId="5F250B54" w14:textId="77777777" w:rsidR="00F47F99" w:rsidRDefault="00090E4E">
      <w:pPr>
        <w:pStyle w:val="a3"/>
        <w:spacing w:before="52" w:line="271" w:lineRule="exact"/>
        <w:ind w:left="911"/>
        <w:jc w:val="center"/>
        <w:rPr>
          <w:rFonts w:ascii="Cambria Math"/>
        </w:rPr>
      </w:pPr>
      <w:r>
        <w:rPr>
          <w:rFonts w:ascii="Cambria Math"/>
        </w:rPr>
        <w:t>1</w:t>
      </w:r>
    </w:p>
    <w:p w14:paraId="2B3087A2" w14:textId="77777777" w:rsidR="00F47F99" w:rsidRDefault="00D24C82">
      <w:pPr>
        <w:pStyle w:val="a3"/>
        <w:spacing w:line="187" w:lineRule="auto"/>
        <w:ind w:left="1539" w:right="1173"/>
        <w:jc w:val="center"/>
        <w:rPr>
          <w:rFonts w:ascii="Cambria Math" w:eastAsia="Cambria Math"/>
        </w:rPr>
      </w:pPr>
      <w:r>
        <w:pict w14:anchorId="0D78DF18">
          <v:rect id="_x0000_s1074" style="position:absolute;left:0;text-align:left;margin-left:336.9pt;margin-top:8.05pt;width:7.8pt;height:.95pt;z-index:-16074752;mso-position-horizontal-relative:page" fillcolor="black" stroked="f">
            <w10:wrap anchorx="page"/>
          </v:rect>
        </w:pict>
      </w:r>
      <w:r w:rsidR="00090E4E">
        <w:rPr>
          <w:rFonts w:ascii="Cambria Math" w:eastAsia="Cambria Math"/>
        </w:rPr>
        <w:t>𝑇</w:t>
      </w:r>
      <w:r w:rsidR="00090E4E">
        <w:rPr>
          <w:rFonts w:ascii="Cambria Math" w:eastAsia="Cambria Math"/>
          <w:spacing w:val="23"/>
        </w:rPr>
        <w:t xml:space="preserve"> </w:t>
      </w:r>
      <w:r w:rsidR="00090E4E">
        <w:rPr>
          <w:rFonts w:ascii="Cambria Math" w:eastAsia="Cambria Math"/>
        </w:rPr>
        <w:t>=</w:t>
      </w:r>
      <w:r w:rsidR="00090E4E">
        <w:rPr>
          <w:rFonts w:ascii="Cambria Math" w:eastAsia="Cambria Math"/>
          <w:spacing w:val="16"/>
        </w:rPr>
        <w:t xml:space="preserve"> </w:t>
      </w:r>
      <w:r w:rsidR="00090E4E">
        <w:rPr>
          <w:rFonts w:ascii="Cambria Math" w:eastAsia="Cambria Math"/>
          <w:position w:val="-18"/>
        </w:rPr>
        <w:t>𝜆</w:t>
      </w:r>
    </w:p>
    <w:p w14:paraId="7FD01DD3" w14:textId="77777777" w:rsidR="00F47F99" w:rsidRDefault="00F47F99">
      <w:pPr>
        <w:pStyle w:val="a3"/>
        <w:spacing w:before="6"/>
        <w:rPr>
          <w:rFonts w:ascii="Cambria Math"/>
          <w:sz w:val="19"/>
        </w:rPr>
      </w:pPr>
    </w:p>
    <w:p w14:paraId="6E152EE5" w14:textId="77777777" w:rsidR="00F47F99" w:rsidRDefault="00090E4E">
      <w:pPr>
        <w:pStyle w:val="a3"/>
        <w:spacing w:before="89" w:line="360" w:lineRule="auto"/>
        <w:ind w:left="842" w:right="467" w:firstLine="707"/>
        <w:jc w:val="both"/>
      </w:pPr>
      <w:r>
        <w:t>Інтенсивність</w:t>
      </w:r>
      <w:r>
        <w:rPr>
          <w:spacing w:val="1"/>
        </w:rPr>
        <w:t xml:space="preserve"> </w:t>
      </w:r>
      <w:r>
        <w:t>відмов</w:t>
      </w:r>
      <w:r>
        <w:rPr>
          <w:spacing w:val="1"/>
        </w:rPr>
        <w:t xml:space="preserve"> </w:t>
      </w:r>
      <w:r>
        <w:t>ЕРЕ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вихідною</w:t>
      </w:r>
      <w:r>
        <w:rPr>
          <w:spacing w:val="1"/>
        </w:rPr>
        <w:t xml:space="preserve"> </w:t>
      </w:r>
      <w:r>
        <w:t>характеристикою</w:t>
      </w:r>
      <w:r>
        <w:rPr>
          <w:spacing w:val="1"/>
        </w:rPr>
        <w:t xml:space="preserve"> </w:t>
      </w:r>
      <w:r>
        <w:t>надійності,</w:t>
      </w:r>
      <w:r>
        <w:rPr>
          <w:spacing w:val="1"/>
        </w:rPr>
        <w:t xml:space="preserve"> </w:t>
      </w:r>
      <w:r>
        <w:t>залежить від режиму роботи та степені тяжкості таких зовнішніх впливів, як</w:t>
      </w:r>
      <w:r>
        <w:rPr>
          <w:spacing w:val="1"/>
        </w:rPr>
        <w:t xml:space="preserve"> </w:t>
      </w:r>
      <w:r>
        <w:t>температура,</w:t>
      </w:r>
      <w:r>
        <w:rPr>
          <w:spacing w:val="-2"/>
        </w:rPr>
        <w:t xml:space="preserve"> </w:t>
      </w:r>
      <w:r>
        <w:t>тепловий</w:t>
      </w:r>
      <w:r>
        <w:rPr>
          <w:spacing w:val="-1"/>
        </w:rPr>
        <w:t xml:space="preserve"> </w:t>
      </w:r>
      <w:r>
        <w:t>удар,</w:t>
      </w:r>
      <w:r>
        <w:rPr>
          <w:spacing w:val="-1"/>
        </w:rPr>
        <w:t xml:space="preserve"> </w:t>
      </w:r>
      <w:r>
        <w:t>вологість,</w:t>
      </w:r>
      <w:r>
        <w:rPr>
          <w:spacing w:val="-2"/>
        </w:rPr>
        <w:t xml:space="preserve"> </w:t>
      </w:r>
      <w:r>
        <w:t>вібрації</w:t>
      </w:r>
      <w:r>
        <w:rPr>
          <w:spacing w:val="1"/>
        </w:rPr>
        <w:t xml:space="preserve"> </w:t>
      </w:r>
      <w:r>
        <w:t xml:space="preserve">і </w:t>
      </w:r>
      <w:proofErr w:type="spellStart"/>
      <w:r>
        <w:t>т.д</w:t>
      </w:r>
      <w:proofErr w:type="spellEnd"/>
      <w:r>
        <w:t>.</w:t>
      </w:r>
    </w:p>
    <w:p w14:paraId="3DB50226" w14:textId="77777777" w:rsidR="00F47F99" w:rsidRDefault="00090E4E">
      <w:pPr>
        <w:pStyle w:val="a3"/>
        <w:spacing w:before="203"/>
        <w:ind w:left="1550"/>
        <w:jc w:val="both"/>
      </w:pPr>
      <w:r>
        <w:t>Тоді</w:t>
      </w:r>
      <w:r>
        <w:rPr>
          <w:spacing w:val="-2"/>
        </w:rPr>
        <w:t xml:space="preserve"> </w:t>
      </w:r>
      <w:r>
        <w:t>можна</w:t>
      </w:r>
      <w:r>
        <w:rPr>
          <w:spacing w:val="-2"/>
        </w:rPr>
        <w:t xml:space="preserve"> </w:t>
      </w:r>
      <w:r>
        <w:t>записати:</w:t>
      </w:r>
    </w:p>
    <w:p w14:paraId="6420487D" w14:textId="77777777" w:rsidR="00F47F99" w:rsidRDefault="00F47F99">
      <w:pPr>
        <w:pStyle w:val="a3"/>
        <w:spacing w:before="3"/>
        <w:rPr>
          <w:sz w:val="31"/>
        </w:rPr>
      </w:pPr>
    </w:p>
    <w:p w14:paraId="4589D7B3" w14:textId="77777777" w:rsidR="00F47F99" w:rsidRDefault="00090E4E">
      <w:pPr>
        <w:ind w:left="1539" w:right="1180"/>
        <w:jc w:val="center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spacing w:val="-2"/>
          <w:sz w:val="28"/>
        </w:rPr>
        <w:t>𝜆</w:t>
      </w:r>
      <w:r>
        <w:rPr>
          <w:rFonts w:ascii="Cambria Math" w:eastAsia="Cambria Math" w:hAnsi="Cambria Math"/>
          <w:spacing w:val="-2"/>
          <w:position w:val="-5"/>
          <w:sz w:val="20"/>
        </w:rPr>
        <w:t>𝑒</w:t>
      </w:r>
      <w:r>
        <w:rPr>
          <w:rFonts w:ascii="Cambria Math" w:eastAsia="Cambria Math" w:hAnsi="Cambria Math"/>
          <w:spacing w:val="10"/>
          <w:position w:val="-5"/>
          <w:sz w:val="20"/>
        </w:rPr>
        <w:t xml:space="preserve"> </w:t>
      </w:r>
      <w:r>
        <w:rPr>
          <w:rFonts w:ascii="Cambria Math" w:eastAsia="Cambria Math" w:hAnsi="Cambria Math"/>
          <w:spacing w:val="-2"/>
          <w:sz w:val="28"/>
        </w:rPr>
        <w:t>=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spacing w:val="-1"/>
          <w:sz w:val="28"/>
        </w:rPr>
        <w:t>𝜆</w:t>
      </w:r>
      <w:r>
        <w:rPr>
          <w:rFonts w:ascii="Cambria Math" w:eastAsia="Cambria Math" w:hAnsi="Cambria Math"/>
          <w:spacing w:val="-1"/>
          <w:position w:val="-5"/>
          <w:sz w:val="20"/>
        </w:rPr>
        <w:t>0𝑒</w:t>
      </w:r>
      <w:r>
        <w:rPr>
          <w:rFonts w:ascii="Cambria Math" w:eastAsia="Cambria Math" w:hAnsi="Cambria Math"/>
          <w:spacing w:val="35"/>
          <w:position w:val="-5"/>
          <w:sz w:val="20"/>
        </w:rPr>
        <w:t xml:space="preserve"> </w:t>
      </w:r>
      <w:r>
        <w:rPr>
          <w:rFonts w:ascii="Cambria Math" w:eastAsia="Cambria Math" w:hAnsi="Cambria Math"/>
          <w:spacing w:val="-1"/>
          <w:sz w:val="28"/>
        </w:rPr>
        <w:t>∙</w:t>
      </w:r>
      <w:r>
        <w:rPr>
          <w:rFonts w:ascii="Cambria Math" w:eastAsia="Cambria Math" w:hAnsi="Cambria Math"/>
          <w:sz w:val="28"/>
        </w:rPr>
        <w:t xml:space="preserve"> </w:t>
      </w:r>
      <w:r>
        <w:rPr>
          <w:rFonts w:ascii="Cambria Math" w:eastAsia="Cambria Math" w:hAnsi="Cambria Math"/>
          <w:spacing w:val="-1"/>
          <w:sz w:val="28"/>
        </w:rPr>
        <w:t>𝐾</w:t>
      </w:r>
      <w:r>
        <w:rPr>
          <w:rFonts w:ascii="Cambria Math" w:eastAsia="Cambria Math" w:hAnsi="Cambria Math"/>
          <w:spacing w:val="-1"/>
          <w:position w:val="-5"/>
          <w:sz w:val="20"/>
        </w:rPr>
        <w:t>1</w:t>
      </w:r>
      <w:r>
        <w:rPr>
          <w:rFonts w:ascii="Cambria Math" w:eastAsia="Cambria Math" w:hAnsi="Cambria Math"/>
          <w:spacing w:val="30"/>
          <w:position w:val="-5"/>
          <w:sz w:val="20"/>
        </w:rPr>
        <w:t xml:space="preserve"> </w:t>
      </w:r>
      <w:r>
        <w:rPr>
          <w:rFonts w:ascii="Cambria Math" w:eastAsia="Cambria Math" w:hAnsi="Cambria Math"/>
          <w:spacing w:val="-1"/>
          <w:sz w:val="28"/>
        </w:rPr>
        <w:t>∙</w:t>
      </w:r>
      <w:r>
        <w:rPr>
          <w:rFonts w:ascii="Cambria Math" w:eastAsia="Cambria Math" w:hAnsi="Cambria Math"/>
          <w:spacing w:val="-2"/>
          <w:sz w:val="28"/>
        </w:rPr>
        <w:t xml:space="preserve"> </w:t>
      </w:r>
      <w:r>
        <w:rPr>
          <w:rFonts w:ascii="Cambria Math" w:eastAsia="Cambria Math" w:hAnsi="Cambria Math"/>
          <w:spacing w:val="-1"/>
          <w:sz w:val="28"/>
        </w:rPr>
        <w:t>𝐾</w:t>
      </w:r>
      <w:r>
        <w:rPr>
          <w:rFonts w:ascii="Cambria Math" w:eastAsia="Cambria Math" w:hAnsi="Cambria Math"/>
          <w:spacing w:val="-1"/>
          <w:position w:val="-5"/>
          <w:sz w:val="20"/>
        </w:rPr>
        <w:t>2</w:t>
      </w:r>
      <w:r>
        <w:rPr>
          <w:rFonts w:ascii="Cambria Math" w:eastAsia="Cambria Math" w:hAnsi="Cambria Math"/>
          <w:spacing w:val="27"/>
          <w:position w:val="-5"/>
          <w:sz w:val="20"/>
        </w:rPr>
        <w:t xml:space="preserve"> </w:t>
      </w:r>
      <w:r>
        <w:rPr>
          <w:rFonts w:ascii="Cambria Math" w:eastAsia="Cambria Math" w:hAnsi="Cambria Math"/>
          <w:spacing w:val="-1"/>
          <w:sz w:val="28"/>
        </w:rPr>
        <w:t>∙</w:t>
      </w:r>
      <w:r>
        <w:rPr>
          <w:rFonts w:ascii="Cambria Math" w:eastAsia="Cambria Math" w:hAnsi="Cambria Math"/>
          <w:sz w:val="28"/>
        </w:rPr>
        <w:t xml:space="preserve"> </w:t>
      </w:r>
      <w:r>
        <w:rPr>
          <w:rFonts w:ascii="Cambria Math" w:eastAsia="Cambria Math" w:hAnsi="Cambria Math"/>
          <w:spacing w:val="-1"/>
          <w:sz w:val="28"/>
        </w:rPr>
        <w:t>…</w:t>
      </w:r>
      <w:r>
        <w:rPr>
          <w:rFonts w:ascii="Cambria Math" w:eastAsia="Cambria Math" w:hAnsi="Cambria Math"/>
          <w:spacing w:val="-16"/>
          <w:sz w:val="28"/>
        </w:rPr>
        <w:t xml:space="preserve"> </w:t>
      </w:r>
      <w:r>
        <w:rPr>
          <w:rFonts w:ascii="Cambria Math" w:eastAsia="Cambria Math" w:hAnsi="Cambria Math"/>
          <w:spacing w:val="-1"/>
          <w:sz w:val="28"/>
        </w:rPr>
        <w:t>∙</w:t>
      </w:r>
      <w:r>
        <w:rPr>
          <w:rFonts w:ascii="Cambria Math" w:eastAsia="Cambria Math" w:hAnsi="Cambria Math"/>
          <w:sz w:val="28"/>
        </w:rPr>
        <w:t xml:space="preserve"> </w:t>
      </w:r>
      <w:r>
        <w:rPr>
          <w:rFonts w:ascii="Cambria Math" w:eastAsia="Cambria Math" w:hAnsi="Cambria Math"/>
          <w:spacing w:val="-1"/>
          <w:sz w:val="28"/>
        </w:rPr>
        <w:t>𝐾</w:t>
      </w:r>
      <w:r>
        <w:rPr>
          <w:rFonts w:ascii="Cambria Math" w:eastAsia="Cambria Math" w:hAnsi="Cambria Math"/>
          <w:spacing w:val="-1"/>
          <w:position w:val="-5"/>
          <w:sz w:val="20"/>
        </w:rPr>
        <w:t>𝑛</w:t>
      </w:r>
    </w:p>
    <w:p w14:paraId="5424C445" w14:textId="77777777" w:rsidR="00F47F99" w:rsidRDefault="00F47F99">
      <w:pPr>
        <w:pStyle w:val="a3"/>
        <w:spacing w:before="4"/>
        <w:rPr>
          <w:rFonts w:ascii="Cambria Math"/>
          <w:sz w:val="27"/>
        </w:rPr>
      </w:pPr>
    </w:p>
    <w:p w14:paraId="218A6788" w14:textId="77777777" w:rsidR="00F47F99" w:rsidRDefault="00090E4E">
      <w:pPr>
        <w:pStyle w:val="a3"/>
        <w:spacing w:line="343" w:lineRule="auto"/>
        <w:ind w:left="842" w:right="462" w:firstLine="707"/>
        <w:jc w:val="both"/>
        <w:rPr>
          <w:rFonts w:ascii="Cambria Math" w:eastAsia="Cambria Math" w:hAnsi="Cambria Math"/>
        </w:rPr>
      </w:pPr>
      <w:r>
        <w:t xml:space="preserve">де </w:t>
      </w: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position w:val="-5"/>
          <w:sz w:val="20"/>
        </w:rPr>
        <w:t>𝑒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інтенсивність відмов елементу при нормальних умовах роботи</w:t>
      </w:r>
      <w:r>
        <w:rPr>
          <w:spacing w:val="1"/>
        </w:rPr>
        <w:t xml:space="preserve"> </w:t>
      </w:r>
      <w:r>
        <w:t>температура</w:t>
      </w:r>
      <w:r>
        <w:rPr>
          <w:spacing w:val="1"/>
        </w:rPr>
        <w:t xml:space="preserve"> </w:t>
      </w:r>
      <w:r>
        <w:t>навколишнього</w:t>
      </w:r>
      <w:r>
        <w:rPr>
          <w:spacing w:val="1"/>
        </w:rPr>
        <w:t xml:space="preserve"> </w:t>
      </w:r>
      <w:r>
        <w:t>середовища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𝑇</w:t>
      </w:r>
      <w:proofErr w:type="spellStart"/>
      <w:r>
        <w:rPr>
          <w:rFonts w:ascii="Cambria Math" w:eastAsia="Cambria Math" w:hAnsi="Cambria Math"/>
          <w:position w:val="-5"/>
          <w:sz w:val="20"/>
        </w:rPr>
        <w:t>навк.серед</w:t>
      </w:r>
      <w:proofErr w:type="spellEnd"/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 20 ± 5 ℃</w:t>
      </w:r>
      <w:r>
        <w:t>,</w:t>
      </w:r>
      <w:r>
        <w:rPr>
          <w:spacing w:val="1"/>
        </w:rPr>
        <w:t xml:space="preserve"> </w:t>
      </w:r>
      <w:r>
        <w:t>відносна</w:t>
      </w:r>
      <w:r>
        <w:rPr>
          <w:spacing w:val="-67"/>
        </w:rPr>
        <w:t xml:space="preserve"> </w:t>
      </w:r>
      <w:r>
        <w:t>вологість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65±15%,</w:t>
      </w:r>
      <w:r>
        <w:rPr>
          <w:spacing w:val="-5"/>
        </w:rPr>
        <w:t xml:space="preserve"> </w:t>
      </w:r>
      <w:r>
        <w:t>коефіцієнт</w:t>
      </w:r>
      <w:r>
        <w:rPr>
          <w:spacing w:val="-2"/>
        </w:rPr>
        <w:t xml:space="preserve"> </w:t>
      </w:r>
      <w:r>
        <w:t>електричного навантаження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</w:rPr>
        <w:t>𝐾</w:t>
      </w:r>
      <w:r>
        <w:rPr>
          <w:rFonts w:ascii="Cambria Math" w:eastAsia="Cambria Math" w:hAnsi="Cambria Math"/>
          <w:position w:val="-5"/>
          <w:sz w:val="20"/>
        </w:rPr>
        <w:t>н</w:t>
      </w:r>
      <w:r>
        <w:rPr>
          <w:rFonts w:ascii="Cambria Math" w:eastAsia="Cambria Math" w:hAnsi="Cambria Math"/>
          <w:spacing w:val="40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1,</w:t>
      </w:r>
    </w:p>
    <w:p w14:paraId="55B2856D" w14:textId="77777777" w:rsidR="00F47F99" w:rsidRDefault="00090E4E">
      <w:pPr>
        <w:pStyle w:val="a3"/>
        <w:spacing w:before="179" w:line="331" w:lineRule="auto"/>
        <w:ind w:left="842" w:right="465" w:firstLine="707"/>
        <w:jc w:val="both"/>
      </w:pPr>
      <w:r>
        <w:rPr>
          <w:rFonts w:ascii="Cambria Math" w:eastAsia="Cambria Math" w:hAnsi="Cambria Math"/>
          <w:spacing w:val="-1"/>
        </w:rPr>
        <w:t>𝐾</w:t>
      </w:r>
      <w:r>
        <w:rPr>
          <w:rFonts w:ascii="Cambria Math" w:eastAsia="Cambria Math" w:hAnsi="Cambria Math"/>
          <w:spacing w:val="-1"/>
          <w:position w:val="-5"/>
          <w:sz w:val="20"/>
        </w:rPr>
        <w:t>1</w:t>
      </w:r>
      <w:r>
        <w:rPr>
          <w:rFonts w:ascii="Cambria Math" w:eastAsia="Cambria Math" w:hAnsi="Cambria Math"/>
          <w:spacing w:val="-1"/>
        </w:rPr>
        <w:t>, 𝐾</w:t>
      </w:r>
      <w:r>
        <w:rPr>
          <w:rFonts w:ascii="Cambria Math" w:eastAsia="Cambria Math" w:hAnsi="Cambria Math"/>
          <w:spacing w:val="-1"/>
          <w:position w:val="-5"/>
          <w:sz w:val="20"/>
        </w:rPr>
        <w:t>2</w:t>
      </w:r>
      <w:r>
        <w:rPr>
          <w:rFonts w:ascii="Cambria Math" w:eastAsia="Cambria Math" w:hAnsi="Cambria Math"/>
          <w:spacing w:val="-1"/>
        </w:rPr>
        <w:t>, … , 𝐾</w:t>
      </w:r>
      <w:r>
        <w:rPr>
          <w:rFonts w:ascii="Cambria Math" w:eastAsia="Cambria Math" w:hAnsi="Cambria Math"/>
          <w:spacing w:val="-1"/>
          <w:position w:val="-5"/>
          <w:sz w:val="20"/>
        </w:rPr>
        <w:t>𝑛</w:t>
      </w:r>
      <w:r>
        <w:rPr>
          <w:rFonts w:ascii="Cambria Math" w:eastAsia="Cambria Math" w:hAnsi="Cambria Math"/>
          <w:position w:val="-5"/>
          <w:sz w:val="20"/>
        </w:rPr>
        <w:t xml:space="preserve"> </w:t>
      </w:r>
      <w:r>
        <w:rPr>
          <w:spacing w:val="-1"/>
        </w:rPr>
        <w:t xml:space="preserve">- поправочні коефіцієнти, що враховують режими </w:t>
      </w:r>
      <w:r>
        <w:t>роботи та</w:t>
      </w:r>
      <w:r>
        <w:rPr>
          <w:spacing w:val="1"/>
        </w:rPr>
        <w:t xml:space="preserve"> </w:t>
      </w:r>
      <w:r>
        <w:t>умови</w:t>
      </w:r>
      <w:r>
        <w:rPr>
          <w:spacing w:val="-1"/>
        </w:rPr>
        <w:t xml:space="preserve"> </w:t>
      </w:r>
      <w:r>
        <w:t>експлуатації.</w:t>
      </w:r>
    </w:p>
    <w:p w14:paraId="3CB58934" w14:textId="77777777" w:rsidR="00F47F99" w:rsidRDefault="00F47F99">
      <w:pPr>
        <w:pStyle w:val="a3"/>
        <w:rPr>
          <w:sz w:val="30"/>
        </w:rPr>
      </w:pPr>
    </w:p>
    <w:p w14:paraId="1B5D6B3B" w14:textId="77777777" w:rsidR="00F47F99" w:rsidRDefault="00F47F99">
      <w:pPr>
        <w:pStyle w:val="a3"/>
        <w:rPr>
          <w:sz w:val="30"/>
        </w:rPr>
      </w:pPr>
    </w:p>
    <w:p w14:paraId="69E77A04" w14:textId="77777777" w:rsidR="00F47F99" w:rsidRDefault="00090E4E">
      <w:pPr>
        <w:pStyle w:val="a3"/>
        <w:spacing w:before="231"/>
        <w:ind w:left="1550"/>
        <w:jc w:val="both"/>
      </w:pPr>
      <w:r>
        <w:t>Для</w:t>
      </w:r>
      <w:r>
        <w:rPr>
          <w:spacing w:val="16"/>
        </w:rPr>
        <w:t xml:space="preserve"> </w:t>
      </w:r>
      <w:r>
        <w:t>врахування</w:t>
      </w:r>
      <w:r>
        <w:rPr>
          <w:spacing w:val="85"/>
        </w:rPr>
        <w:t xml:space="preserve"> </w:t>
      </w:r>
      <w:r>
        <w:t>впливу</w:t>
      </w:r>
      <w:r>
        <w:rPr>
          <w:spacing w:val="85"/>
        </w:rPr>
        <w:t xml:space="preserve"> </w:t>
      </w:r>
      <w:r>
        <w:t>режиму</w:t>
      </w:r>
      <w:r>
        <w:rPr>
          <w:spacing w:val="83"/>
        </w:rPr>
        <w:t xml:space="preserve"> </w:t>
      </w:r>
      <w:r>
        <w:t>роботи</w:t>
      </w:r>
      <w:r>
        <w:rPr>
          <w:spacing w:val="86"/>
        </w:rPr>
        <w:t xml:space="preserve"> </w:t>
      </w:r>
      <w:r>
        <w:t>на</w:t>
      </w:r>
      <w:r>
        <w:rPr>
          <w:spacing w:val="85"/>
        </w:rPr>
        <w:t xml:space="preserve"> </w:t>
      </w:r>
      <w:r>
        <w:t>інтенсивність</w:t>
      </w:r>
      <w:r>
        <w:rPr>
          <w:spacing w:val="84"/>
        </w:rPr>
        <w:t xml:space="preserve"> </w:t>
      </w:r>
      <w:r>
        <w:t>відмов</w:t>
      </w:r>
      <w:r>
        <w:rPr>
          <w:spacing w:val="83"/>
        </w:rPr>
        <w:t xml:space="preserve"> </w:t>
      </w:r>
      <w:r>
        <w:t>ЕОА</w:t>
      </w:r>
    </w:p>
    <w:p w14:paraId="7040E582" w14:textId="77777777" w:rsidR="00F47F99" w:rsidRDefault="00F47F99">
      <w:pPr>
        <w:jc w:val="both"/>
        <w:sectPr w:rsidR="00F47F99">
          <w:pgSz w:w="12240" w:h="15840"/>
          <w:pgMar w:top="1060" w:right="380" w:bottom="280" w:left="860" w:header="720" w:footer="720" w:gutter="0"/>
          <w:cols w:space="720"/>
        </w:sectPr>
      </w:pPr>
    </w:p>
    <w:p w14:paraId="04B1A850" w14:textId="77777777" w:rsidR="00F47F99" w:rsidRDefault="00090E4E">
      <w:pPr>
        <w:pStyle w:val="a3"/>
        <w:tabs>
          <w:tab w:val="left" w:pos="2048"/>
          <w:tab w:val="left" w:pos="3607"/>
          <w:tab w:val="left" w:pos="5563"/>
        </w:tabs>
        <w:spacing w:before="252"/>
        <w:ind w:left="842"/>
        <w:rPr>
          <w:rFonts w:ascii="Cambria Math" w:eastAsia="Cambria Math" w:hAnsi="Cambria Math"/>
          <w:sz w:val="20"/>
        </w:rPr>
      </w:pPr>
      <w:r>
        <w:t>вводять</w:t>
      </w:r>
      <w:r>
        <w:tab/>
        <w:t>коефіцієнт</w:t>
      </w:r>
      <w:r>
        <w:tab/>
        <w:t>навантаження</w:t>
      </w:r>
      <w:r>
        <w:tab/>
      </w:r>
      <w:r>
        <w:rPr>
          <w:rFonts w:ascii="Cambria Math" w:eastAsia="Cambria Math" w:hAnsi="Cambria Math"/>
          <w:spacing w:val="-13"/>
        </w:rPr>
        <w:t>𝐾</w:t>
      </w:r>
      <w:r>
        <w:rPr>
          <w:rFonts w:ascii="Cambria Math" w:eastAsia="Cambria Math" w:hAnsi="Cambria Math"/>
          <w:spacing w:val="-13"/>
          <w:position w:val="-5"/>
          <w:sz w:val="20"/>
        </w:rPr>
        <w:t>н</w:t>
      </w:r>
    </w:p>
    <w:p w14:paraId="2E92B0BF" w14:textId="77777777" w:rsidR="00F47F99" w:rsidRDefault="00090E4E">
      <w:pPr>
        <w:pStyle w:val="a3"/>
        <w:tabs>
          <w:tab w:val="left" w:pos="1116"/>
          <w:tab w:val="left" w:pos="1752"/>
          <w:tab w:val="left" w:pos="3145"/>
        </w:tabs>
        <w:spacing w:before="148" w:line="377" w:lineRule="exact"/>
        <w:ind w:left="46"/>
      </w:pPr>
      <w:r>
        <w:br w:type="column"/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28"/>
        </w:rPr>
        <w:t xml:space="preserve"> </w:t>
      </w:r>
      <w:r>
        <w:rPr>
          <w:rFonts w:ascii="Cambria Math" w:hAnsi="Cambria Math"/>
          <w:position w:val="18"/>
          <w:sz w:val="20"/>
          <w:u w:val="single"/>
        </w:rPr>
        <w:t>Н</w:t>
      </w:r>
      <w:r>
        <w:rPr>
          <w:rFonts w:ascii="Cambria Math" w:hAnsi="Cambria Math"/>
          <w:position w:val="14"/>
          <w:sz w:val="16"/>
          <w:u w:val="single"/>
        </w:rPr>
        <w:t>роб</w:t>
      </w:r>
      <w:r>
        <w:rPr>
          <w:rFonts w:ascii="Cambria Math" w:hAnsi="Cambria Math"/>
          <w:spacing w:val="-14"/>
          <w:position w:val="14"/>
          <w:sz w:val="16"/>
        </w:rPr>
        <w:t xml:space="preserve"> </w:t>
      </w:r>
      <w:r>
        <w:t>,</w:t>
      </w:r>
      <w:r>
        <w:tab/>
        <w:t>що</w:t>
      </w:r>
      <w:r>
        <w:tab/>
        <w:t>дорівнює</w:t>
      </w:r>
      <w:r>
        <w:tab/>
        <w:t>відношенню</w:t>
      </w:r>
    </w:p>
    <w:p w14:paraId="4C936541" w14:textId="77777777" w:rsidR="00F47F99" w:rsidRDefault="00090E4E">
      <w:pPr>
        <w:spacing w:line="211" w:lineRule="exact"/>
        <w:ind w:left="334"/>
        <w:rPr>
          <w:rFonts w:ascii="Cambria Math" w:hAnsi="Cambria Math"/>
          <w:sz w:val="16"/>
        </w:rPr>
      </w:pPr>
      <w:r>
        <w:rPr>
          <w:rFonts w:ascii="Cambria Math" w:hAnsi="Cambria Math"/>
          <w:position w:val="4"/>
          <w:sz w:val="20"/>
        </w:rPr>
        <w:t>Н</w:t>
      </w:r>
      <w:proofErr w:type="spellStart"/>
      <w:r>
        <w:rPr>
          <w:rFonts w:ascii="Cambria Math" w:hAnsi="Cambria Math"/>
          <w:sz w:val="16"/>
        </w:rPr>
        <w:t>ном</w:t>
      </w:r>
      <w:proofErr w:type="spellEnd"/>
    </w:p>
    <w:p w14:paraId="4DA04E99" w14:textId="77777777" w:rsidR="00F47F99" w:rsidRDefault="00F47F99">
      <w:pPr>
        <w:spacing w:line="211" w:lineRule="exact"/>
        <w:rPr>
          <w:rFonts w:ascii="Cambria Math" w:hAnsi="Cambria Math"/>
          <w:sz w:val="16"/>
        </w:rPr>
        <w:sectPr w:rsidR="00F47F99">
          <w:type w:val="continuous"/>
          <w:pgSz w:w="12240" w:h="15840"/>
          <w:pgMar w:top="1060" w:right="380" w:bottom="280" w:left="860" w:header="720" w:footer="720" w:gutter="0"/>
          <w:cols w:num="2" w:space="720" w:equalWidth="0">
            <w:col w:w="5857" w:space="40"/>
            <w:col w:w="5103"/>
          </w:cols>
        </w:sectPr>
      </w:pPr>
    </w:p>
    <w:p w14:paraId="19F41136" w14:textId="77777777" w:rsidR="00F47F99" w:rsidRDefault="00090E4E">
      <w:pPr>
        <w:pStyle w:val="a3"/>
        <w:spacing w:before="130"/>
        <w:ind w:left="842"/>
      </w:pPr>
      <w:r>
        <w:t>навантаження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робочому</w:t>
      </w:r>
      <w:r>
        <w:rPr>
          <w:spacing w:val="-5"/>
        </w:rPr>
        <w:t xml:space="preserve"> </w:t>
      </w:r>
      <w:r>
        <w:t>режимі</w:t>
      </w:r>
      <w:r>
        <w:rPr>
          <w:spacing w:val="-2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навантаження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номінальному</w:t>
      </w:r>
      <w:r>
        <w:rPr>
          <w:spacing w:val="-2"/>
        </w:rPr>
        <w:t xml:space="preserve"> </w:t>
      </w:r>
      <w:r>
        <w:t>режимі.</w:t>
      </w:r>
    </w:p>
    <w:p w14:paraId="4344FEFD" w14:textId="77777777" w:rsidR="00F47F99" w:rsidRDefault="00F47F99">
      <w:pPr>
        <w:pStyle w:val="a3"/>
        <w:rPr>
          <w:sz w:val="30"/>
        </w:rPr>
      </w:pPr>
    </w:p>
    <w:p w14:paraId="48F6F67E" w14:textId="77777777" w:rsidR="00F47F99" w:rsidRDefault="00F47F99">
      <w:pPr>
        <w:pStyle w:val="a3"/>
        <w:rPr>
          <w:sz w:val="30"/>
        </w:rPr>
      </w:pPr>
    </w:p>
    <w:p w14:paraId="455B1DA9" w14:textId="77777777" w:rsidR="00F47F99" w:rsidRDefault="00F47F99">
      <w:pPr>
        <w:pStyle w:val="a3"/>
        <w:spacing w:before="9"/>
        <w:rPr>
          <w:sz w:val="30"/>
        </w:rPr>
      </w:pPr>
    </w:p>
    <w:p w14:paraId="538DA6B9" w14:textId="77777777" w:rsidR="00F47F99" w:rsidRDefault="00090E4E">
      <w:pPr>
        <w:ind w:left="1550"/>
        <w:rPr>
          <w:sz w:val="28"/>
        </w:rPr>
      </w:pPr>
      <w:r>
        <w:rPr>
          <w:sz w:val="28"/>
        </w:rPr>
        <w:t>Коефіцієнт</w:t>
      </w:r>
      <w:r>
        <w:rPr>
          <w:spacing w:val="-4"/>
          <w:sz w:val="28"/>
        </w:rPr>
        <w:t xml:space="preserve"> </w:t>
      </w:r>
      <w:r>
        <w:rPr>
          <w:sz w:val="28"/>
        </w:rPr>
        <w:t>навантаження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резисторів</w:t>
      </w:r>
      <w:r>
        <w:rPr>
          <w:sz w:val="28"/>
        </w:rPr>
        <w:t>:</w:t>
      </w:r>
    </w:p>
    <w:p w14:paraId="7C41E83C" w14:textId="77777777" w:rsidR="00F47F99" w:rsidRDefault="00F47F99">
      <w:pPr>
        <w:pStyle w:val="a3"/>
        <w:spacing w:before="5"/>
        <w:rPr>
          <w:sz w:val="23"/>
        </w:rPr>
      </w:pPr>
    </w:p>
    <w:p w14:paraId="07774E9F" w14:textId="77777777" w:rsidR="00F47F99" w:rsidRDefault="00F47F99">
      <w:pPr>
        <w:rPr>
          <w:sz w:val="23"/>
        </w:rPr>
        <w:sectPr w:rsidR="00F47F99">
          <w:type w:val="continuous"/>
          <w:pgSz w:w="12240" w:h="15840"/>
          <w:pgMar w:top="1060" w:right="380" w:bottom="280" w:left="860" w:header="720" w:footer="720" w:gutter="0"/>
          <w:cols w:space="720"/>
        </w:sectPr>
      </w:pPr>
    </w:p>
    <w:p w14:paraId="070FD0F4" w14:textId="77777777" w:rsidR="00F47F99" w:rsidRDefault="00F47F99">
      <w:pPr>
        <w:pStyle w:val="a3"/>
        <w:spacing w:before="4"/>
        <w:rPr>
          <w:sz w:val="29"/>
        </w:rPr>
      </w:pPr>
    </w:p>
    <w:p w14:paraId="04CFD40C" w14:textId="77777777" w:rsidR="00F47F99" w:rsidRDefault="00090E4E">
      <w:pPr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sz w:val="28"/>
        </w:rPr>
        <w:t>𝐾</w:t>
      </w:r>
      <w:r>
        <w:rPr>
          <w:rFonts w:ascii="Cambria Math" w:eastAsia="Cambria Math"/>
          <w:w w:val="105"/>
          <w:position w:val="-5"/>
          <w:sz w:val="20"/>
        </w:rPr>
        <w:t>𝐻</w:t>
      </w:r>
      <w:r>
        <w:rPr>
          <w:rFonts w:ascii="Cambria Math" w:eastAsia="Cambria Math"/>
          <w:w w:val="105"/>
          <w:position w:val="-9"/>
          <w:sz w:val="16"/>
        </w:rPr>
        <w:t>𝑅</w:t>
      </w:r>
    </w:p>
    <w:p w14:paraId="340674B3" w14:textId="77777777" w:rsidR="00F47F99" w:rsidRDefault="00090E4E">
      <w:pPr>
        <w:spacing w:before="112" w:line="298" w:lineRule="exact"/>
        <w:ind w:left="45"/>
        <w:jc w:val="center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position w:val="6"/>
          <w:sz w:val="28"/>
        </w:rPr>
        <w:t>𝑃</w:t>
      </w:r>
      <w:r>
        <w:rPr>
          <w:rFonts w:ascii="Cambria Math" w:eastAsia="Cambria Math" w:hAnsi="Cambria Math"/>
          <w:sz w:val="20"/>
        </w:rPr>
        <w:t>роб</w:t>
      </w:r>
    </w:p>
    <w:p w14:paraId="76B7D489" w14:textId="77777777" w:rsidR="00F47F99" w:rsidRDefault="00D24C82">
      <w:pPr>
        <w:pStyle w:val="a3"/>
        <w:tabs>
          <w:tab w:val="left" w:pos="910"/>
        </w:tabs>
        <w:spacing w:line="184" w:lineRule="exact"/>
        <w:ind w:left="59"/>
        <w:jc w:val="center"/>
        <w:rPr>
          <w:rFonts w:ascii="Cambria Math"/>
        </w:rPr>
      </w:pPr>
      <w:r>
        <w:pict w14:anchorId="71136419">
          <v:rect id="_x0000_s1073" style="position:absolute;left:0;text-align:left;margin-left:304.65pt;margin-top:5.25pt;width:24.5pt;height:.95pt;z-index:-16074240;mso-position-horizontal-relative:page" fillcolor="black" stroked="f">
            <w10:wrap anchorx="page"/>
          </v:rect>
        </w:pict>
      </w:r>
      <w:r w:rsidR="00090E4E">
        <w:rPr>
          <w:rFonts w:ascii="Cambria Math"/>
        </w:rPr>
        <w:t>=</w:t>
      </w:r>
      <w:r w:rsidR="00090E4E">
        <w:rPr>
          <w:rFonts w:ascii="Cambria Math"/>
        </w:rPr>
        <w:tab/>
      </w:r>
      <w:r w:rsidR="00090E4E">
        <w:rPr>
          <w:rFonts w:ascii="Cambria Math"/>
          <w:spacing w:val="-5"/>
        </w:rPr>
        <w:t>=</w:t>
      </w:r>
    </w:p>
    <w:p w14:paraId="05617FFD" w14:textId="77777777" w:rsidR="00F47F99" w:rsidRDefault="00090E4E">
      <w:pPr>
        <w:spacing w:line="299" w:lineRule="exact"/>
        <w:ind w:left="45"/>
        <w:jc w:val="center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6"/>
          <w:sz w:val="28"/>
        </w:rPr>
        <w:t>𝑃</w:t>
      </w:r>
      <w:proofErr w:type="spellStart"/>
      <w:r>
        <w:rPr>
          <w:rFonts w:ascii="Cambria Math" w:eastAsia="Cambria Math" w:hAnsi="Cambria Math"/>
          <w:sz w:val="20"/>
        </w:rPr>
        <w:t>ном</w:t>
      </w:r>
      <w:proofErr w:type="spellEnd"/>
    </w:p>
    <w:p w14:paraId="0877B5E6" w14:textId="77777777" w:rsidR="00F47F99" w:rsidRDefault="00090E4E">
      <w:pPr>
        <w:spacing w:before="66" w:line="207" w:lineRule="exact"/>
        <w:ind w:left="419"/>
        <w:rPr>
          <w:rFonts w:ascii="Cambria Math"/>
          <w:sz w:val="20"/>
        </w:rPr>
      </w:pPr>
      <w:r>
        <w:br w:type="column"/>
      </w:r>
      <w:r>
        <w:rPr>
          <w:rFonts w:ascii="Cambria Math"/>
          <w:w w:val="105"/>
          <w:sz w:val="20"/>
        </w:rPr>
        <w:t>2</w:t>
      </w:r>
    </w:p>
    <w:p w14:paraId="7389F9BD" w14:textId="77777777" w:rsidR="00F47F99" w:rsidRDefault="00D24C82">
      <w:pPr>
        <w:spacing w:line="207" w:lineRule="exact"/>
        <w:ind w:left="393"/>
        <w:rPr>
          <w:rFonts w:ascii="Cambria Math" w:hAnsi="Cambria Math"/>
          <w:sz w:val="20"/>
        </w:rPr>
      </w:pPr>
      <w:r>
        <w:pict w14:anchorId="0FF3FEC2"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left:0;text-align:left;margin-left:356.25pt;margin-top:-6.15pt;width:9.7pt;height:14.1pt;z-index:15730176;mso-position-horizontal-relative:page" filled="f" stroked="f">
            <v:textbox inset="0,0,0,0">
              <w:txbxContent>
                <w:p w14:paraId="0DC6F109" w14:textId="77777777" w:rsidR="00F47F99" w:rsidRDefault="00090E4E">
                  <w:pPr>
                    <w:pStyle w:val="a3"/>
                    <w:spacing w:line="281" w:lineRule="exact"/>
                    <w:rPr>
                      <w:rFonts w:ascii="Cambria Math" w:eastAsia="Cambria Math"/>
                    </w:rPr>
                  </w:pPr>
                  <w:r>
                    <w:rPr>
                      <w:rFonts w:ascii="Cambria Math" w:eastAsia="Cambria Math"/>
                    </w:rPr>
                    <w:t>𝑈</w:t>
                  </w:r>
                </w:p>
              </w:txbxContent>
            </v:textbox>
            <w10:wrap anchorx="page"/>
          </v:shape>
        </w:pict>
      </w:r>
      <w:r w:rsidR="00090E4E">
        <w:rPr>
          <w:rFonts w:ascii="Cambria Math" w:hAnsi="Cambria Math"/>
          <w:sz w:val="20"/>
        </w:rPr>
        <w:t>роб</w:t>
      </w:r>
    </w:p>
    <w:p w14:paraId="0F3EC8EA" w14:textId="77777777" w:rsidR="00F47F99" w:rsidRDefault="00F47F99">
      <w:pPr>
        <w:pStyle w:val="a3"/>
        <w:spacing w:before="11"/>
        <w:rPr>
          <w:rFonts w:ascii="Cambria Math"/>
          <w:sz w:val="2"/>
        </w:rPr>
      </w:pPr>
    </w:p>
    <w:p w14:paraId="76AE7938" w14:textId="77777777" w:rsidR="00F47F99" w:rsidRDefault="00D24C82">
      <w:pPr>
        <w:pStyle w:val="a3"/>
        <w:spacing w:line="20" w:lineRule="exact"/>
        <w:ind w:left="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57D12005">
          <v:group id="_x0000_s1070" style="width:43.45pt;height:1pt;mso-position-horizontal-relative:char;mso-position-vertical-relative:line" coordsize="869,20">
            <v:rect id="_x0000_s1071" style="position:absolute;width:869;height:20" fillcolor="black" stroked="f"/>
            <w10:anchorlock/>
          </v:group>
        </w:pict>
      </w:r>
    </w:p>
    <w:p w14:paraId="1E6D4CBC" w14:textId="77777777" w:rsidR="00F47F99" w:rsidRDefault="00090E4E">
      <w:pPr>
        <w:ind w:left="38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spacing w:val="-3"/>
          <w:sz w:val="28"/>
        </w:rPr>
        <w:t>𝑅</w:t>
      </w:r>
      <w:r>
        <w:rPr>
          <w:rFonts w:ascii="Cambria Math" w:eastAsia="Cambria Math" w:hAnsi="Cambria Math"/>
          <w:spacing w:val="-5"/>
          <w:sz w:val="28"/>
        </w:rPr>
        <w:t xml:space="preserve"> </w:t>
      </w:r>
      <w:r>
        <w:rPr>
          <w:rFonts w:ascii="Cambria Math" w:eastAsia="Cambria Math" w:hAnsi="Cambria Math"/>
          <w:spacing w:val="-2"/>
          <w:sz w:val="28"/>
        </w:rPr>
        <w:t>∙</w:t>
      </w:r>
      <w:r>
        <w:rPr>
          <w:rFonts w:ascii="Cambria Math" w:eastAsia="Cambria Math" w:hAnsi="Cambria Math"/>
          <w:spacing w:val="-13"/>
          <w:sz w:val="28"/>
        </w:rPr>
        <w:t xml:space="preserve"> </w:t>
      </w:r>
      <w:r>
        <w:rPr>
          <w:rFonts w:ascii="Cambria Math" w:eastAsia="Cambria Math" w:hAnsi="Cambria Math"/>
          <w:spacing w:val="-2"/>
          <w:sz w:val="28"/>
        </w:rPr>
        <w:t>𝑃</w:t>
      </w:r>
      <w:proofErr w:type="spellStart"/>
      <w:r>
        <w:rPr>
          <w:rFonts w:ascii="Cambria Math" w:eastAsia="Cambria Math" w:hAnsi="Cambria Math"/>
          <w:spacing w:val="-2"/>
          <w:position w:val="-5"/>
          <w:sz w:val="20"/>
        </w:rPr>
        <w:t>ном</w:t>
      </w:r>
      <w:proofErr w:type="spellEnd"/>
    </w:p>
    <w:p w14:paraId="622597A5" w14:textId="77777777" w:rsidR="00F47F99" w:rsidRDefault="00F47F99">
      <w:pPr>
        <w:rPr>
          <w:rFonts w:ascii="Cambria Math" w:eastAsia="Cambria Math" w:hAnsi="Cambria Math"/>
          <w:sz w:val="20"/>
        </w:rPr>
        <w:sectPr w:rsidR="00F47F99">
          <w:type w:val="continuous"/>
          <w:pgSz w:w="12240" w:h="15840"/>
          <w:pgMar w:top="1060" w:right="380" w:bottom="280" w:left="860" w:header="720" w:footer="720" w:gutter="0"/>
          <w:cols w:num="3" w:space="720" w:equalWidth="0">
            <w:col w:w="4848" w:space="40"/>
            <w:col w:w="1121" w:space="39"/>
            <w:col w:w="4952"/>
          </w:cols>
        </w:sectPr>
      </w:pPr>
    </w:p>
    <w:p w14:paraId="57377C7E" w14:textId="5098ED14" w:rsidR="00F47F99" w:rsidRDefault="00090E4E">
      <w:pPr>
        <w:pStyle w:val="a3"/>
        <w:spacing w:before="73"/>
        <w:ind w:left="1539" w:right="1689"/>
        <w:jc w:val="center"/>
      </w:pPr>
      <w:r>
        <w:lastRenderedPageBreak/>
        <w:t>Розрахуємо</w:t>
      </w:r>
      <w:r>
        <w:rPr>
          <w:spacing w:val="-3"/>
        </w:rPr>
        <w:t xml:space="preserve"> </w:t>
      </w:r>
      <w:r>
        <w:t>відповідне</w:t>
      </w:r>
      <w:r>
        <w:rPr>
          <w:spacing w:val="-4"/>
        </w:rPr>
        <w:t xml:space="preserve"> </w:t>
      </w:r>
      <w:r>
        <w:t>значення</w:t>
      </w:r>
      <w:r>
        <w:rPr>
          <w:spacing w:val="-4"/>
        </w:rPr>
        <w:t xml:space="preserve"> </w:t>
      </w:r>
      <w:r>
        <w:t>коефіцієнту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 xml:space="preserve">резистору </w:t>
      </w:r>
      <w:r>
        <w:rPr>
          <w:rFonts w:ascii="Cambria Math" w:eastAsia="Cambria Math" w:hAnsi="Cambria Math"/>
        </w:rPr>
        <w:t>𝑅</w:t>
      </w:r>
      <w:r w:rsidR="0088744D">
        <w:rPr>
          <w:rFonts w:ascii="Cambria Math" w:eastAsia="Cambria Math" w:hAnsi="Cambria Math"/>
        </w:rPr>
        <w:t>4</w:t>
      </w:r>
      <w:r>
        <w:t>:</w:t>
      </w:r>
    </w:p>
    <w:p w14:paraId="06AFC8AA" w14:textId="77777777" w:rsidR="00F47F99" w:rsidRDefault="00F47F99">
      <w:pPr>
        <w:pStyle w:val="a3"/>
        <w:rPr>
          <w:sz w:val="24"/>
        </w:rPr>
      </w:pPr>
    </w:p>
    <w:p w14:paraId="4327421D" w14:textId="4161FFFD" w:rsidR="0092691F" w:rsidRPr="00AE5309" w:rsidRDefault="0092691F" w:rsidP="0092691F">
      <w:pPr>
        <w:pStyle w:val="a3"/>
        <w:spacing w:line="461" w:lineRule="exact"/>
        <w:ind w:left="1539" w:right="1163"/>
        <w:rPr>
          <w:rFonts w:ascii="Cambria Math" w:eastAsia="Cambria Math" w:hAnsi="Cambria Math"/>
          <w:i/>
          <w:position w:val="19"/>
        </w:rPr>
      </w:pPr>
    </w:p>
    <w:p w14:paraId="5C222C81" w14:textId="5E8835C4" w:rsidR="00F47F99" w:rsidRPr="00AE5309" w:rsidRDefault="00D24C82">
      <w:pPr>
        <w:pStyle w:val="a3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39·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·0,125</m:t>
              </m:r>
            </m:den>
          </m:f>
          <m:r>
            <w:rPr>
              <w:rFonts w:ascii="Cambria Math" w:hAnsi="Cambria Math"/>
            </w:rPr>
            <m:t>=0,0051</m:t>
          </m:r>
        </m:oMath>
      </m:oMathPara>
    </w:p>
    <w:p w14:paraId="2612380B" w14:textId="77777777" w:rsidR="00F47F99" w:rsidRDefault="00F47F99">
      <w:pPr>
        <w:pStyle w:val="a3"/>
        <w:spacing w:before="3"/>
        <w:rPr>
          <w:rFonts w:ascii="Cambria Math"/>
          <w:sz w:val="41"/>
        </w:rPr>
      </w:pPr>
    </w:p>
    <w:p w14:paraId="23FCB60B" w14:textId="77777777" w:rsidR="00F47F99" w:rsidRDefault="00090E4E">
      <w:pPr>
        <w:pStyle w:val="a3"/>
        <w:spacing w:line="362" w:lineRule="auto"/>
        <w:ind w:left="842" w:firstLine="707"/>
      </w:pPr>
      <w:r>
        <w:t>Для</w:t>
      </w:r>
      <w:r>
        <w:rPr>
          <w:spacing w:val="46"/>
        </w:rPr>
        <w:t xml:space="preserve"> </w:t>
      </w:r>
      <w:r>
        <w:t>всіх</w:t>
      </w:r>
      <w:r>
        <w:rPr>
          <w:spacing w:val="47"/>
        </w:rPr>
        <w:t xml:space="preserve"> </w:t>
      </w:r>
      <w:r>
        <w:t>інших</w:t>
      </w:r>
      <w:r>
        <w:rPr>
          <w:spacing w:val="44"/>
        </w:rPr>
        <w:t xml:space="preserve"> </w:t>
      </w:r>
      <w:r>
        <w:t>резисторів</w:t>
      </w:r>
      <w:r>
        <w:rPr>
          <w:spacing w:val="45"/>
        </w:rPr>
        <w:t xml:space="preserve"> </w:t>
      </w:r>
      <w:r>
        <w:t>розрахунок</w:t>
      </w:r>
      <w:r>
        <w:rPr>
          <w:spacing w:val="46"/>
        </w:rPr>
        <w:t xml:space="preserve"> </w:t>
      </w:r>
      <w:r>
        <w:t>проводиться</w:t>
      </w:r>
      <w:r>
        <w:rPr>
          <w:spacing w:val="46"/>
        </w:rPr>
        <w:t xml:space="preserve"> </w:t>
      </w:r>
      <w:r>
        <w:t>аналогічно,</w:t>
      </w:r>
      <w:r>
        <w:rPr>
          <w:spacing w:val="45"/>
        </w:rPr>
        <w:t xml:space="preserve"> </w:t>
      </w:r>
      <w:r>
        <w:t>дані</w:t>
      </w:r>
      <w:r>
        <w:rPr>
          <w:spacing w:val="-67"/>
        </w:rPr>
        <w:t xml:space="preserve"> </w:t>
      </w:r>
      <w:r>
        <w:t>занесено до</w:t>
      </w:r>
      <w:r>
        <w:rPr>
          <w:spacing w:val="1"/>
        </w:rPr>
        <w:t xml:space="preserve"> </w:t>
      </w:r>
      <w:r>
        <w:t>Таблиці</w:t>
      </w:r>
      <w:r>
        <w:rPr>
          <w:spacing w:val="-1"/>
        </w:rPr>
        <w:t xml:space="preserve"> </w:t>
      </w:r>
      <w:r>
        <w:t>1.</w:t>
      </w:r>
    </w:p>
    <w:p w14:paraId="30E098BE" w14:textId="77777777" w:rsidR="00F47F99" w:rsidRDefault="00F47F99">
      <w:pPr>
        <w:pStyle w:val="a3"/>
        <w:rPr>
          <w:sz w:val="30"/>
        </w:rPr>
      </w:pPr>
    </w:p>
    <w:p w14:paraId="33507536" w14:textId="77777777" w:rsidR="00F47F99" w:rsidRDefault="00F47F99">
      <w:pPr>
        <w:pStyle w:val="a3"/>
        <w:rPr>
          <w:sz w:val="30"/>
        </w:rPr>
      </w:pPr>
    </w:p>
    <w:p w14:paraId="30AD5755" w14:textId="4E54AE74" w:rsidR="00F47F99" w:rsidRDefault="00090E4E" w:rsidP="0092691F">
      <w:pPr>
        <w:spacing w:before="188"/>
        <w:ind w:right="463"/>
        <w:jc w:val="center"/>
        <w:rPr>
          <w:i/>
          <w:sz w:val="28"/>
        </w:rPr>
      </w:pPr>
      <w:r>
        <w:rPr>
          <w:i/>
          <w:sz w:val="28"/>
        </w:rPr>
        <w:t>Таблиця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1.</w:t>
      </w:r>
      <w:r w:rsidR="005C70F7">
        <w:rPr>
          <w:i/>
          <w:sz w:val="28"/>
        </w:rPr>
        <w:t>Значення коефіцієнта навантаження для всіх резисторів</w:t>
      </w:r>
    </w:p>
    <w:p w14:paraId="04FC32FF" w14:textId="77777777" w:rsidR="00F47F99" w:rsidRDefault="00F47F99">
      <w:pPr>
        <w:pStyle w:val="a3"/>
        <w:rPr>
          <w:i/>
          <w:sz w:val="20"/>
        </w:rPr>
      </w:pPr>
    </w:p>
    <w:p w14:paraId="5A3D0F51" w14:textId="77777777" w:rsidR="00F47F99" w:rsidRDefault="00F47F99">
      <w:pPr>
        <w:pStyle w:val="a3"/>
        <w:spacing w:before="3"/>
        <w:rPr>
          <w:i/>
          <w:sz w:val="11"/>
        </w:rPr>
      </w:pPr>
    </w:p>
    <w:tbl>
      <w:tblPr>
        <w:tblStyle w:val="TableNormal"/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5"/>
        <w:gridCol w:w="1418"/>
        <w:gridCol w:w="1842"/>
        <w:gridCol w:w="1701"/>
        <w:gridCol w:w="1560"/>
        <w:gridCol w:w="1957"/>
      </w:tblGrid>
      <w:tr w:rsidR="00F47F99" w14:paraId="105D6E94" w14:textId="77777777" w:rsidTr="00090E4E">
        <w:trPr>
          <w:trHeight w:val="530"/>
        </w:trPr>
        <w:tc>
          <w:tcPr>
            <w:tcW w:w="2115" w:type="dxa"/>
          </w:tcPr>
          <w:p w14:paraId="7381767B" w14:textId="77777777" w:rsidR="00F47F99" w:rsidRDefault="00090E4E">
            <w:pPr>
              <w:pStyle w:val="TableParagraph"/>
              <w:ind w:left="122" w:right="113"/>
              <w:rPr>
                <w:sz w:val="28"/>
              </w:rPr>
            </w:pPr>
            <w:r>
              <w:rPr>
                <w:sz w:val="28"/>
              </w:rPr>
              <w:t>Позначення</w:t>
            </w:r>
          </w:p>
        </w:tc>
        <w:tc>
          <w:tcPr>
            <w:tcW w:w="1418" w:type="dxa"/>
          </w:tcPr>
          <w:p w14:paraId="48AB47A4" w14:textId="77777777" w:rsidR="00F47F99" w:rsidRDefault="00090E4E">
            <w:pPr>
              <w:pStyle w:val="TableParagraph"/>
              <w:ind w:left="139" w:right="130"/>
              <w:rPr>
                <w:sz w:val="28"/>
              </w:rPr>
            </w:pPr>
            <w:r>
              <w:rPr>
                <w:sz w:val="28"/>
              </w:rPr>
              <w:t>Кількість</w:t>
            </w:r>
          </w:p>
        </w:tc>
        <w:tc>
          <w:tcPr>
            <w:tcW w:w="1842" w:type="dxa"/>
          </w:tcPr>
          <w:p w14:paraId="6DE83B43" w14:textId="77777777" w:rsidR="00F47F99" w:rsidRDefault="00090E4E">
            <w:pPr>
              <w:pStyle w:val="TableParagraph"/>
              <w:ind w:left="294" w:right="293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𝑅</w:t>
            </w:r>
          </w:p>
        </w:tc>
        <w:tc>
          <w:tcPr>
            <w:tcW w:w="1701" w:type="dxa"/>
          </w:tcPr>
          <w:p w14:paraId="01366DA2" w14:textId="77777777" w:rsidR="00F47F99" w:rsidRDefault="00090E4E">
            <w:pPr>
              <w:pStyle w:val="TableParagraph"/>
              <w:spacing w:line="368" w:lineRule="exact"/>
              <w:ind w:left="531" w:right="532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position w:val="6"/>
                <w:sz w:val="28"/>
              </w:rPr>
              <w:t>𝑃</w:t>
            </w:r>
            <w:proofErr w:type="spellStart"/>
            <w:r>
              <w:rPr>
                <w:rFonts w:ascii="Cambria Math" w:eastAsia="Cambria Math" w:hAnsi="Cambria Math"/>
                <w:sz w:val="20"/>
              </w:rPr>
              <w:t>ном</w:t>
            </w:r>
            <w:proofErr w:type="spellEnd"/>
          </w:p>
        </w:tc>
        <w:tc>
          <w:tcPr>
            <w:tcW w:w="1560" w:type="dxa"/>
          </w:tcPr>
          <w:p w14:paraId="20188FBC" w14:textId="77777777" w:rsidR="00F47F99" w:rsidRDefault="00090E4E">
            <w:pPr>
              <w:pStyle w:val="TableParagraph"/>
              <w:ind w:left="512" w:right="515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position w:val="6"/>
                <w:sz w:val="28"/>
              </w:rPr>
              <w:t>𝑈</w:t>
            </w:r>
            <w:r>
              <w:rPr>
                <w:rFonts w:ascii="Cambria Math" w:eastAsia="Cambria Math" w:hAnsi="Cambria Math"/>
                <w:sz w:val="20"/>
              </w:rPr>
              <w:t>роб</w:t>
            </w:r>
          </w:p>
        </w:tc>
        <w:tc>
          <w:tcPr>
            <w:tcW w:w="1957" w:type="dxa"/>
          </w:tcPr>
          <w:p w14:paraId="694ED565" w14:textId="77777777" w:rsidR="00F47F99" w:rsidRDefault="00090E4E">
            <w:pPr>
              <w:pStyle w:val="TableParagraph"/>
              <w:ind w:left="504" w:right="513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w w:val="105"/>
                <w:sz w:val="28"/>
              </w:rPr>
              <w:t>𝐾</w:t>
            </w:r>
            <w:r>
              <w:rPr>
                <w:rFonts w:ascii="Cambria Math" w:eastAsia="Cambria Math"/>
                <w:w w:val="105"/>
                <w:position w:val="-5"/>
                <w:sz w:val="20"/>
              </w:rPr>
              <w:t>𝐻</w:t>
            </w:r>
            <w:r>
              <w:rPr>
                <w:rFonts w:ascii="Cambria Math" w:eastAsia="Cambria Math"/>
                <w:w w:val="105"/>
                <w:position w:val="-9"/>
                <w:sz w:val="16"/>
              </w:rPr>
              <w:t>𝑅</w:t>
            </w:r>
          </w:p>
        </w:tc>
      </w:tr>
      <w:tr w:rsidR="00F47F99" w14:paraId="1CFBABD0" w14:textId="77777777" w:rsidTr="00090E4E">
        <w:trPr>
          <w:trHeight w:val="491"/>
        </w:trPr>
        <w:tc>
          <w:tcPr>
            <w:tcW w:w="2115" w:type="dxa"/>
          </w:tcPr>
          <w:p w14:paraId="6B67EEB1" w14:textId="70F2CD25" w:rsidR="00F47F99" w:rsidRPr="003359CD" w:rsidRDefault="003359CD">
            <w:pPr>
              <w:pStyle w:val="TableParagraph"/>
              <w:ind w:left="122" w:right="113"/>
              <w:rPr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>R1</w:t>
            </w:r>
            <w:r w:rsidR="00090E4E" w:rsidRPr="003359CD">
              <w:rPr>
                <w:rFonts w:eastAsia="Cambria Math"/>
                <w:spacing w:val="-3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</w:tcPr>
          <w:p w14:paraId="0D3CEEB8" w14:textId="4E36C29A" w:rsidR="00F47F99" w:rsidRPr="00CA5652" w:rsidRDefault="00CA5652">
            <w:pPr>
              <w:pStyle w:val="TableParagraph"/>
              <w:ind w:left="139" w:right="13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2" w:type="dxa"/>
          </w:tcPr>
          <w:p w14:paraId="759ECA67" w14:textId="5CC440CB" w:rsidR="00F47F99" w:rsidRDefault="00CA5652">
            <w:pPr>
              <w:pStyle w:val="TableParagraph"/>
              <w:ind w:left="304" w:right="293"/>
              <w:rPr>
                <w:sz w:val="28"/>
              </w:rPr>
            </w:pPr>
            <w:r>
              <w:rPr>
                <w:sz w:val="28"/>
                <w:lang w:val="en-US"/>
              </w:rPr>
              <w:t>390</w:t>
            </w:r>
            <w:r w:rsidR="00090E4E">
              <w:rPr>
                <w:sz w:val="28"/>
              </w:rPr>
              <w:t xml:space="preserve"> кОм</w:t>
            </w:r>
          </w:p>
        </w:tc>
        <w:tc>
          <w:tcPr>
            <w:tcW w:w="1701" w:type="dxa"/>
            <w:vMerge w:val="restart"/>
          </w:tcPr>
          <w:p w14:paraId="67C7CF25" w14:textId="77777777" w:rsidR="00F47F99" w:rsidRDefault="00F47F99">
            <w:pPr>
              <w:pStyle w:val="TableParagraph"/>
              <w:jc w:val="left"/>
              <w:rPr>
                <w:i/>
                <w:sz w:val="44"/>
              </w:rPr>
            </w:pPr>
          </w:p>
          <w:p w14:paraId="1158B73E" w14:textId="77777777" w:rsidR="00F47F99" w:rsidRDefault="00F47F99" w:rsidP="0092691F">
            <w:pPr>
              <w:pStyle w:val="TableParagraph"/>
              <w:ind w:left="318"/>
              <w:jc w:val="left"/>
              <w:rPr>
                <w:sz w:val="28"/>
              </w:rPr>
            </w:pPr>
          </w:p>
          <w:p w14:paraId="606359EC" w14:textId="77777777" w:rsidR="0092691F" w:rsidRDefault="0092691F" w:rsidP="0092691F">
            <w:pPr>
              <w:pStyle w:val="TableParagraph"/>
              <w:ind w:left="318"/>
              <w:jc w:val="left"/>
              <w:rPr>
                <w:sz w:val="28"/>
              </w:rPr>
            </w:pPr>
          </w:p>
          <w:p w14:paraId="7762B6D9" w14:textId="5E7DAC0B" w:rsidR="0092691F" w:rsidRDefault="0092691F" w:rsidP="0092691F">
            <w:pPr>
              <w:pStyle w:val="TableParagraph"/>
              <w:ind w:left="318"/>
              <w:jc w:val="left"/>
              <w:rPr>
                <w:sz w:val="28"/>
              </w:rPr>
            </w:pPr>
            <w:r>
              <w:rPr>
                <w:sz w:val="28"/>
              </w:rPr>
              <w:t>0,125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Вт</w:t>
            </w:r>
          </w:p>
        </w:tc>
        <w:tc>
          <w:tcPr>
            <w:tcW w:w="1560" w:type="dxa"/>
            <w:vMerge w:val="restart"/>
          </w:tcPr>
          <w:p w14:paraId="210D9F11" w14:textId="77777777" w:rsidR="00F47F99" w:rsidRDefault="00F47F99">
            <w:pPr>
              <w:pStyle w:val="TableParagraph"/>
              <w:jc w:val="left"/>
              <w:rPr>
                <w:i/>
                <w:sz w:val="44"/>
              </w:rPr>
            </w:pPr>
          </w:p>
          <w:p w14:paraId="63632D5E" w14:textId="77777777" w:rsidR="0092691F" w:rsidRDefault="0092691F">
            <w:pPr>
              <w:pStyle w:val="TableParagraph"/>
              <w:ind w:left="512" w:right="505"/>
              <w:rPr>
                <w:sz w:val="28"/>
              </w:rPr>
            </w:pPr>
          </w:p>
          <w:p w14:paraId="4C248EB0" w14:textId="77777777" w:rsidR="0092691F" w:rsidRDefault="0092691F">
            <w:pPr>
              <w:pStyle w:val="TableParagraph"/>
              <w:ind w:left="512" w:right="505"/>
              <w:rPr>
                <w:sz w:val="28"/>
              </w:rPr>
            </w:pPr>
          </w:p>
          <w:p w14:paraId="229C08F3" w14:textId="6ED067A1" w:rsidR="00F47F99" w:rsidRDefault="00090E4E">
            <w:pPr>
              <w:pStyle w:val="TableParagraph"/>
              <w:ind w:left="512" w:right="505"/>
              <w:rPr>
                <w:sz w:val="28"/>
              </w:rPr>
            </w:pPr>
            <w:r>
              <w:rPr>
                <w:sz w:val="28"/>
              </w:rPr>
              <w:t>5 В</w:t>
            </w:r>
          </w:p>
        </w:tc>
        <w:tc>
          <w:tcPr>
            <w:tcW w:w="1957" w:type="dxa"/>
          </w:tcPr>
          <w:p w14:paraId="5710077A" w14:textId="0CBE1FA2" w:rsidR="00F47F99" w:rsidRPr="006B3A16" w:rsidRDefault="00090E4E">
            <w:pPr>
              <w:pStyle w:val="TableParagraph"/>
              <w:ind w:left="516" w:right="510"/>
              <w:rPr>
                <w:sz w:val="28"/>
                <w:lang w:val="en-US"/>
              </w:rPr>
            </w:pPr>
            <w:r>
              <w:rPr>
                <w:sz w:val="28"/>
              </w:rPr>
              <w:t>0,</w:t>
            </w:r>
            <w:r w:rsidR="006B3A16">
              <w:rPr>
                <w:sz w:val="28"/>
                <w:lang w:val="en-US"/>
              </w:rPr>
              <w:t>00051</w:t>
            </w:r>
          </w:p>
        </w:tc>
      </w:tr>
      <w:tr w:rsidR="00090E4E" w:rsidRPr="00090E4E" w14:paraId="08A6C965" w14:textId="77777777" w:rsidTr="00090E4E">
        <w:trPr>
          <w:trHeight w:val="491"/>
        </w:trPr>
        <w:tc>
          <w:tcPr>
            <w:tcW w:w="2115" w:type="dxa"/>
          </w:tcPr>
          <w:p w14:paraId="53902B70" w14:textId="4DA07A58" w:rsidR="00090E4E" w:rsidRPr="003359CD" w:rsidRDefault="003359CD" w:rsidP="00090E4E">
            <w:pPr>
              <w:pStyle w:val="TableParagraph"/>
              <w:ind w:left="122" w:right="113"/>
              <w:rPr>
                <w:rFonts w:eastAsia="Cambria Math"/>
                <w:sz w:val="28"/>
                <w:szCs w:val="28"/>
                <w:u w:val="single"/>
                <w:lang w:val="en-US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>R2</w:t>
            </w:r>
          </w:p>
        </w:tc>
        <w:tc>
          <w:tcPr>
            <w:tcW w:w="1418" w:type="dxa"/>
          </w:tcPr>
          <w:p w14:paraId="5CDF560E" w14:textId="196FDADB" w:rsidR="00090E4E" w:rsidRPr="00090E4E" w:rsidRDefault="00090E4E" w:rsidP="00090E4E">
            <w:pPr>
              <w:pStyle w:val="TableParagraph"/>
              <w:ind w:left="139" w:right="130"/>
              <w:rPr>
                <w:sz w:val="28"/>
                <w:u w:val="single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2" w:type="dxa"/>
          </w:tcPr>
          <w:p w14:paraId="7EF54647" w14:textId="732BC079" w:rsidR="00090E4E" w:rsidRPr="00090E4E" w:rsidRDefault="00090E4E" w:rsidP="00090E4E">
            <w:pPr>
              <w:pStyle w:val="TableParagraph"/>
              <w:ind w:left="304" w:right="293"/>
              <w:rPr>
                <w:sz w:val="28"/>
                <w:u w:val="single"/>
                <w:lang w:val="en-US"/>
              </w:rPr>
            </w:pPr>
            <w:r>
              <w:rPr>
                <w:sz w:val="28"/>
                <w:lang w:val="en-US"/>
              </w:rPr>
              <w:t>433,5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"/>
                <w:sz w:val="28"/>
                <w:lang w:val="ru-RU"/>
              </w:rPr>
              <w:t>к</w:t>
            </w:r>
            <w:proofErr w:type="spellStart"/>
            <w:r>
              <w:rPr>
                <w:sz w:val="28"/>
              </w:rPr>
              <w:t>Ом</w:t>
            </w:r>
            <w:proofErr w:type="spellEnd"/>
          </w:p>
        </w:tc>
        <w:tc>
          <w:tcPr>
            <w:tcW w:w="1701" w:type="dxa"/>
            <w:vMerge/>
          </w:tcPr>
          <w:p w14:paraId="229600EA" w14:textId="77777777" w:rsidR="00090E4E" w:rsidRPr="00090E4E" w:rsidRDefault="00090E4E" w:rsidP="00090E4E">
            <w:pPr>
              <w:pStyle w:val="TableParagraph"/>
              <w:jc w:val="left"/>
              <w:rPr>
                <w:i/>
                <w:sz w:val="44"/>
                <w:u w:val="single"/>
              </w:rPr>
            </w:pPr>
          </w:p>
        </w:tc>
        <w:tc>
          <w:tcPr>
            <w:tcW w:w="1560" w:type="dxa"/>
            <w:vMerge/>
          </w:tcPr>
          <w:p w14:paraId="6FADD2DE" w14:textId="77777777" w:rsidR="00090E4E" w:rsidRPr="00090E4E" w:rsidRDefault="00090E4E" w:rsidP="00090E4E">
            <w:pPr>
              <w:pStyle w:val="TableParagraph"/>
              <w:jc w:val="left"/>
              <w:rPr>
                <w:i/>
                <w:sz w:val="44"/>
                <w:u w:val="single"/>
              </w:rPr>
            </w:pPr>
          </w:p>
        </w:tc>
        <w:tc>
          <w:tcPr>
            <w:tcW w:w="1957" w:type="dxa"/>
          </w:tcPr>
          <w:p w14:paraId="7A7F81E3" w14:textId="1C50D4B1" w:rsidR="00090E4E" w:rsidRPr="00090E4E" w:rsidRDefault="00090E4E" w:rsidP="00090E4E">
            <w:pPr>
              <w:pStyle w:val="TableParagraph"/>
              <w:ind w:left="516" w:right="510"/>
              <w:rPr>
                <w:sz w:val="28"/>
                <w:lang w:val="en-US"/>
              </w:rPr>
            </w:pPr>
            <w:r w:rsidRPr="00090E4E">
              <w:rPr>
                <w:sz w:val="28"/>
                <w:lang w:val="en-US"/>
              </w:rPr>
              <w:t>0,00046</w:t>
            </w:r>
          </w:p>
        </w:tc>
      </w:tr>
      <w:tr w:rsidR="00F47F99" w14:paraId="089320CF" w14:textId="77777777" w:rsidTr="00090E4E">
        <w:trPr>
          <w:trHeight w:val="493"/>
        </w:trPr>
        <w:tc>
          <w:tcPr>
            <w:tcW w:w="2115" w:type="dxa"/>
          </w:tcPr>
          <w:p w14:paraId="452ABDFA" w14:textId="4209C74C" w:rsidR="00F47F99" w:rsidRPr="003359CD" w:rsidRDefault="003359CD">
            <w:pPr>
              <w:pStyle w:val="TableParagraph"/>
              <w:ind w:left="122" w:right="111"/>
              <w:rPr>
                <w:rFonts w:eastAsia="Cambria Math"/>
                <w:sz w:val="28"/>
                <w:szCs w:val="28"/>
                <w:lang w:val="en-US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>R3</w:t>
            </w:r>
          </w:p>
        </w:tc>
        <w:tc>
          <w:tcPr>
            <w:tcW w:w="1418" w:type="dxa"/>
          </w:tcPr>
          <w:p w14:paraId="13C6FBAF" w14:textId="77777777" w:rsidR="00F47F99" w:rsidRDefault="00090E4E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42" w:type="dxa"/>
          </w:tcPr>
          <w:p w14:paraId="53B23693" w14:textId="3E148320" w:rsidR="00F47F99" w:rsidRDefault="0092691F">
            <w:pPr>
              <w:pStyle w:val="TableParagraph"/>
              <w:ind w:left="305" w:right="293"/>
              <w:rPr>
                <w:sz w:val="28"/>
              </w:rPr>
            </w:pPr>
            <w:r>
              <w:rPr>
                <w:sz w:val="28"/>
                <w:lang w:val="ru-RU"/>
              </w:rPr>
              <w:t>76,5</w:t>
            </w:r>
            <w:r w:rsidR="00090E4E">
              <w:rPr>
                <w:spacing w:val="-1"/>
                <w:sz w:val="28"/>
              </w:rPr>
              <w:t xml:space="preserve"> </w:t>
            </w:r>
            <w:r>
              <w:rPr>
                <w:spacing w:val="-1"/>
                <w:sz w:val="28"/>
                <w:lang w:val="ru-RU"/>
              </w:rPr>
              <w:t>к</w:t>
            </w:r>
            <w:proofErr w:type="spellStart"/>
            <w:r w:rsidR="00090E4E">
              <w:rPr>
                <w:sz w:val="28"/>
              </w:rPr>
              <w:t>Ом</w:t>
            </w:r>
            <w:proofErr w:type="spellEnd"/>
          </w:p>
        </w:tc>
        <w:tc>
          <w:tcPr>
            <w:tcW w:w="1701" w:type="dxa"/>
            <w:vMerge/>
            <w:tcBorders>
              <w:top w:val="nil"/>
              <w:bottom w:val="nil"/>
            </w:tcBorders>
          </w:tcPr>
          <w:p w14:paraId="76E4829C" w14:textId="77777777" w:rsidR="00F47F99" w:rsidRDefault="00F47F9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  <w:bottom w:val="nil"/>
            </w:tcBorders>
          </w:tcPr>
          <w:p w14:paraId="37739960" w14:textId="77777777" w:rsidR="00F47F99" w:rsidRDefault="00F47F99">
            <w:pPr>
              <w:rPr>
                <w:sz w:val="2"/>
                <w:szCs w:val="2"/>
              </w:rPr>
            </w:pPr>
          </w:p>
        </w:tc>
        <w:tc>
          <w:tcPr>
            <w:tcW w:w="1957" w:type="dxa"/>
          </w:tcPr>
          <w:p w14:paraId="68CFD7B5" w14:textId="2630F719" w:rsidR="00F47F99" w:rsidRPr="006B3A16" w:rsidRDefault="00090E4E">
            <w:pPr>
              <w:pStyle w:val="TableParagraph"/>
              <w:ind w:left="516" w:right="513"/>
              <w:rPr>
                <w:sz w:val="28"/>
                <w:lang w:val="en-US"/>
              </w:rPr>
            </w:pPr>
            <w:r>
              <w:rPr>
                <w:sz w:val="28"/>
              </w:rPr>
              <w:t>0,</w:t>
            </w:r>
            <w:r w:rsidR="006B3A16">
              <w:rPr>
                <w:sz w:val="28"/>
                <w:lang w:val="en-US"/>
              </w:rPr>
              <w:t>0026</w:t>
            </w:r>
          </w:p>
        </w:tc>
      </w:tr>
      <w:tr w:rsidR="00CA5652" w14:paraId="1E660CE0" w14:textId="77777777" w:rsidTr="00090E4E">
        <w:trPr>
          <w:trHeight w:val="493"/>
        </w:trPr>
        <w:tc>
          <w:tcPr>
            <w:tcW w:w="2115" w:type="dxa"/>
          </w:tcPr>
          <w:p w14:paraId="59D2293C" w14:textId="30306362" w:rsidR="00CA5652" w:rsidRPr="003359CD" w:rsidRDefault="0092691F">
            <w:pPr>
              <w:pStyle w:val="TableParagraph"/>
              <w:ind w:left="122" w:right="111"/>
              <w:rPr>
                <w:rFonts w:eastAsia="Cambria Math"/>
                <w:sz w:val="28"/>
                <w:szCs w:val="28"/>
                <w:lang w:val="en-US"/>
              </w:rPr>
            </w:pPr>
            <w:r w:rsidRPr="003359CD">
              <w:rPr>
                <w:rFonts w:eastAsia="Cambria Math"/>
                <w:sz w:val="28"/>
                <w:szCs w:val="28"/>
                <w:lang w:val="en-US"/>
              </w:rPr>
              <w:t>R4</w:t>
            </w:r>
          </w:p>
        </w:tc>
        <w:tc>
          <w:tcPr>
            <w:tcW w:w="1418" w:type="dxa"/>
          </w:tcPr>
          <w:p w14:paraId="6E84C22E" w14:textId="4B618430" w:rsidR="00CA5652" w:rsidRPr="0092691F" w:rsidRDefault="0092691F">
            <w:pPr>
              <w:pStyle w:val="TableParagraph"/>
              <w:ind w:left="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2" w:type="dxa"/>
          </w:tcPr>
          <w:p w14:paraId="761A4150" w14:textId="14667696" w:rsidR="00CA5652" w:rsidRPr="0092691F" w:rsidRDefault="0092691F">
            <w:pPr>
              <w:pStyle w:val="TableParagraph"/>
              <w:ind w:left="305" w:right="29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39 </w:t>
            </w:r>
            <w:r>
              <w:rPr>
                <w:spacing w:val="-1"/>
                <w:sz w:val="28"/>
                <w:lang w:val="ru-RU"/>
              </w:rPr>
              <w:t>к</w:t>
            </w:r>
            <w:proofErr w:type="spellStart"/>
            <w:r>
              <w:rPr>
                <w:sz w:val="28"/>
              </w:rPr>
              <w:t>Ом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8489BC3" w14:textId="77777777" w:rsidR="00CA5652" w:rsidRDefault="00CA5652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48C71DD" w14:textId="77777777" w:rsidR="00CA5652" w:rsidRDefault="00CA5652">
            <w:pPr>
              <w:rPr>
                <w:sz w:val="2"/>
                <w:szCs w:val="2"/>
              </w:rPr>
            </w:pPr>
          </w:p>
        </w:tc>
        <w:tc>
          <w:tcPr>
            <w:tcW w:w="1957" w:type="dxa"/>
          </w:tcPr>
          <w:p w14:paraId="5AF905F2" w14:textId="38489516" w:rsidR="00CA5652" w:rsidRPr="006B3A16" w:rsidRDefault="006B3A16">
            <w:pPr>
              <w:pStyle w:val="TableParagraph"/>
              <w:ind w:left="516" w:right="513"/>
              <w:rPr>
                <w:sz w:val="28"/>
                <w:lang w:val="en-US"/>
              </w:rPr>
            </w:pPr>
            <w:r w:rsidRPr="00D87107">
              <w:rPr>
                <w:sz w:val="28"/>
                <w:highlight w:val="cyan"/>
                <w:lang w:val="en-US"/>
              </w:rPr>
              <w:t>0,0</w:t>
            </w:r>
            <w:r w:rsidR="00090E4E" w:rsidRPr="00D87107">
              <w:rPr>
                <w:sz w:val="28"/>
                <w:highlight w:val="cyan"/>
                <w:lang w:val="en-US"/>
              </w:rPr>
              <w:t>051</w:t>
            </w:r>
          </w:p>
        </w:tc>
      </w:tr>
      <w:tr w:rsidR="00CA5652" w14:paraId="06C9A91E" w14:textId="77777777" w:rsidTr="00090E4E">
        <w:trPr>
          <w:trHeight w:val="493"/>
        </w:trPr>
        <w:tc>
          <w:tcPr>
            <w:tcW w:w="2115" w:type="dxa"/>
          </w:tcPr>
          <w:p w14:paraId="7517DD53" w14:textId="569456C9" w:rsidR="00CA5652" w:rsidRPr="003359CD" w:rsidRDefault="0092691F">
            <w:pPr>
              <w:pStyle w:val="TableParagraph"/>
              <w:ind w:left="122" w:right="111"/>
              <w:rPr>
                <w:rFonts w:eastAsia="Cambria Math"/>
                <w:sz w:val="28"/>
                <w:szCs w:val="28"/>
                <w:lang w:val="en-US"/>
              </w:rPr>
            </w:pPr>
            <w:r w:rsidRPr="003359CD">
              <w:rPr>
                <w:rFonts w:eastAsia="Cambria Math"/>
                <w:sz w:val="28"/>
                <w:szCs w:val="28"/>
                <w:lang w:val="en-US"/>
              </w:rPr>
              <w:t>R5, R8 – R10</w:t>
            </w:r>
          </w:p>
        </w:tc>
        <w:tc>
          <w:tcPr>
            <w:tcW w:w="1418" w:type="dxa"/>
          </w:tcPr>
          <w:p w14:paraId="2F929E88" w14:textId="02D4647E" w:rsidR="00CA5652" w:rsidRPr="0092691F" w:rsidRDefault="0092691F">
            <w:pPr>
              <w:pStyle w:val="TableParagraph"/>
              <w:ind w:left="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842" w:type="dxa"/>
          </w:tcPr>
          <w:p w14:paraId="26D8981B" w14:textId="6C30AB2F" w:rsidR="00CA5652" w:rsidRPr="0092691F" w:rsidRDefault="0092691F">
            <w:pPr>
              <w:pStyle w:val="TableParagraph"/>
              <w:ind w:left="305" w:right="29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100 </w:t>
            </w:r>
            <w:r>
              <w:rPr>
                <w:spacing w:val="-1"/>
                <w:sz w:val="28"/>
                <w:lang w:val="ru-RU"/>
              </w:rPr>
              <w:t>к</w:t>
            </w:r>
            <w:proofErr w:type="spellStart"/>
            <w:r>
              <w:rPr>
                <w:sz w:val="28"/>
              </w:rPr>
              <w:t>Ом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E500F56" w14:textId="77777777" w:rsidR="00CA5652" w:rsidRDefault="00CA5652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06933AE" w14:textId="77777777" w:rsidR="00CA5652" w:rsidRDefault="00CA5652">
            <w:pPr>
              <w:rPr>
                <w:sz w:val="2"/>
                <w:szCs w:val="2"/>
              </w:rPr>
            </w:pPr>
          </w:p>
        </w:tc>
        <w:tc>
          <w:tcPr>
            <w:tcW w:w="1957" w:type="dxa"/>
          </w:tcPr>
          <w:p w14:paraId="1EF06118" w14:textId="16DB8168" w:rsidR="00CA5652" w:rsidRPr="006B3A16" w:rsidRDefault="006B3A16">
            <w:pPr>
              <w:pStyle w:val="TableParagraph"/>
              <w:ind w:left="516" w:right="51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0,002</w:t>
            </w:r>
          </w:p>
        </w:tc>
      </w:tr>
      <w:tr w:rsidR="0092691F" w14:paraId="427EA970" w14:textId="77777777" w:rsidTr="00090E4E">
        <w:trPr>
          <w:trHeight w:val="493"/>
        </w:trPr>
        <w:tc>
          <w:tcPr>
            <w:tcW w:w="2115" w:type="dxa"/>
          </w:tcPr>
          <w:p w14:paraId="5149BFB2" w14:textId="0BBD7867" w:rsidR="0092691F" w:rsidRPr="003359CD" w:rsidRDefault="0092691F" w:rsidP="0092691F">
            <w:pPr>
              <w:pStyle w:val="TableParagraph"/>
              <w:ind w:left="122" w:right="111"/>
              <w:rPr>
                <w:rFonts w:eastAsia="Cambria Math"/>
                <w:sz w:val="28"/>
                <w:szCs w:val="28"/>
                <w:lang w:val="en-US"/>
              </w:rPr>
            </w:pPr>
            <w:r w:rsidRPr="003359CD">
              <w:rPr>
                <w:rFonts w:eastAsia="Cambria Math"/>
                <w:sz w:val="28"/>
                <w:szCs w:val="28"/>
                <w:lang w:val="en-US"/>
              </w:rPr>
              <w:t>R6, R7</w:t>
            </w:r>
          </w:p>
        </w:tc>
        <w:tc>
          <w:tcPr>
            <w:tcW w:w="1418" w:type="dxa"/>
          </w:tcPr>
          <w:p w14:paraId="154BDD71" w14:textId="425E99E8" w:rsidR="0092691F" w:rsidRPr="0092691F" w:rsidRDefault="0092691F" w:rsidP="0092691F">
            <w:pPr>
              <w:pStyle w:val="TableParagraph"/>
              <w:ind w:left="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842" w:type="dxa"/>
          </w:tcPr>
          <w:p w14:paraId="1A7B005C" w14:textId="2815720A" w:rsidR="0092691F" w:rsidRPr="0092691F" w:rsidRDefault="0092691F" w:rsidP="0092691F">
            <w:pPr>
              <w:pStyle w:val="TableParagraph"/>
              <w:ind w:left="305" w:right="29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82 </w:t>
            </w:r>
            <w:r>
              <w:rPr>
                <w:spacing w:val="-1"/>
                <w:sz w:val="28"/>
                <w:lang w:val="ru-RU"/>
              </w:rPr>
              <w:t>к</w:t>
            </w:r>
            <w:proofErr w:type="spellStart"/>
            <w:r>
              <w:rPr>
                <w:sz w:val="28"/>
              </w:rPr>
              <w:t>Ом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</w:tcPr>
          <w:p w14:paraId="7BC987C2" w14:textId="77777777" w:rsidR="0092691F" w:rsidRDefault="0092691F" w:rsidP="0092691F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7D6A2279" w14:textId="77777777" w:rsidR="0092691F" w:rsidRDefault="0092691F" w:rsidP="0092691F">
            <w:pPr>
              <w:rPr>
                <w:sz w:val="2"/>
                <w:szCs w:val="2"/>
              </w:rPr>
            </w:pPr>
          </w:p>
        </w:tc>
        <w:tc>
          <w:tcPr>
            <w:tcW w:w="1957" w:type="dxa"/>
          </w:tcPr>
          <w:p w14:paraId="6BB965AE" w14:textId="01C6AD97" w:rsidR="0092691F" w:rsidRPr="006B3A16" w:rsidRDefault="006B3A16" w:rsidP="0092691F">
            <w:pPr>
              <w:pStyle w:val="TableParagraph"/>
              <w:ind w:left="516" w:right="51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0,0024</w:t>
            </w:r>
          </w:p>
        </w:tc>
      </w:tr>
    </w:tbl>
    <w:p w14:paraId="0F5E67D0" w14:textId="77777777" w:rsidR="00F47F99" w:rsidRDefault="00F47F99">
      <w:pPr>
        <w:pStyle w:val="a3"/>
        <w:rPr>
          <w:i/>
          <w:sz w:val="30"/>
        </w:rPr>
      </w:pPr>
    </w:p>
    <w:p w14:paraId="33C15C66" w14:textId="77777777" w:rsidR="00F47F99" w:rsidRDefault="00F47F99">
      <w:pPr>
        <w:pStyle w:val="a3"/>
        <w:spacing w:before="3"/>
        <w:rPr>
          <w:i/>
          <w:sz w:val="29"/>
        </w:rPr>
      </w:pPr>
    </w:p>
    <w:p w14:paraId="1C02739F" w14:textId="77777777" w:rsidR="00F47F99" w:rsidRDefault="00090E4E">
      <w:pPr>
        <w:pStyle w:val="a3"/>
        <w:tabs>
          <w:tab w:val="left" w:pos="2859"/>
          <w:tab w:val="left" w:pos="4149"/>
          <w:tab w:val="left" w:pos="5573"/>
          <w:tab w:val="left" w:pos="6020"/>
          <w:tab w:val="left" w:pos="7804"/>
          <w:tab w:val="left" w:pos="9247"/>
        </w:tabs>
        <w:spacing w:line="362" w:lineRule="auto"/>
        <w:ind w:left="842" w:right="471" w:firstLine="707"/>
      </w:pPr>
      <w:r>
        <w:t>Виділене</w:t>
      </w:r>
      <w:r>
        <w:tab/>
        <w:t>значення</w:t>
      </w:r>
      <w:r>
        <w:tab/>
        <w:t>приймемо</w:t>
      </w:r>
      <w:r>
        <w:tab/>
        <w:t>за</w:t>
      </w:r>
      <w:r>
        <w:tab/>
        <w:t>максимально</w:t>
      </w:r>
      <w:r>
        <w:tab/>
        <w:t>можливий</w:t>
      </w:r>
      <w:r>
        <w:tab/>
      </w:r>
      <w:r>
        <w:rPr>
          <w:spacing w:val="-1"/>
        </w:rPr>
        <w:t>коефіцієнт</w:t>
      </w:r>
      <w:r>
        <w:rPr>
          <w:spacing w:val="-67"/>
        </w:rPr>
        <w:t xml:space="preserve"> </w:t>
      </w:r>
      <w:r>
        <w:t>навантаження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кожного</w:t>
      </w:r>
      <w:r>
        <w:rPr>
          <w:spacing w:val="-4"/>
        </w:rPr>
        <w:t xml:space="preserve"> </w:t>
      </w:r>
      <w:r>
        <w:t>резистору</w:t>
      </w:r>
      <w:r>
        <w:rPr>
          <w:spacing w:val="-4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розрахунку</w:t>
      </w:r>
      <w:r>
        <w:rPr>
          <w:spacing w:val="-1"/>
        </w:rPr>
        <w:t xml:space="preserve"> </w:t>
      </w:r>
      <w:r>
        <w:t>найгіршого випадку.</w:t>
      </w:r>
    </w:p>
    <w:p w14:paraId="251A67F1" w14:textId="77777777" w:rsidR="00F47F99" w:rsidRDefault="00F47F99">
      <w:pPr>
        <w:pStyle w:val="a3"/>
        <w:rPr>
          <w:sz w:val="30"/>
        </w:rPr>
      </w:pPr>
    </w:p>
    <w:p w14:paraId="01123F7A" w14:textId="77777777" w:rsidR="00F47F99" w:rsidRDefault="00F47F99">
      <w:pPr>
        <w:pStyle w:val="a3"/>
        <w:spacing w:before="10"/>
        <w:rPr>
          <w:sz w:val="42"/>
        </w:rPr>
      </w:pPr>
    </w:p>
    <w:p w14:paraId="3419E444" w14:textId="77777777" w:rsidR="00F47F99" w:rsidRDefault="00090E4E">
      <w:pPr>
        <w:ind w:left="1550"/>
        <w:rPr>
          <w:sz w:val="28"/>
        </w:rPr>
      </w:pPr>
      <w:r>
        <w:rPr>
          <w:sz w:val="28"/>
        </w:rPr>
        <w:t>Коефіцієнт</w:t>
      </w:r>
      <w:r>
        <w:rPr>
          <w:spacing w:val="-5"/>
          <w:sz w:val="28"/>
        </w:rPr>
        <w:t xml:space="preserve"> </w:t>
      </w:r>
      <w:r>
        <w:rPr>
          <w:sz w:val="28"/>
        </w:rPr>
        <w:t>навантаження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керамічних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конденсаторів</w:t>
      </w:r>
      <w:r>
        <w:rPr>
          <w:sz w:val="28"/>
        </w:rPr>
        <w:t>:</w:t>
      </w:r>
    </w:p>
    <w:p w14:paraId="6056E057" w14:textId="77777777" w:rsidR="00F47F99" w:rsidRDefault="00F47F99">
      <w:pPr>
        <w:pStyle w:val="a3"/>
        <w:spacing w:before="11"/>
        <w:rPr>
          <w:sz w:val="27"/>
        </w:rPr>
      </w:pPr>
    </w:p>
    <w:p w14:paraId="7FE95490" w14:textId="77777777" w:rsidR="00F47F99" w:rsidRDefault="00090E4E">
      <w:pPr>
        <w:pStyle w:val="a3"/>
        <w:ind w:left="1550"/>
      </w:pPr>
      <w:r>
        <w:t>Для</w:t>
      </w:r>
      <w:r>
        <w:rPr>
          <w:spacing w:val="32"/>
        </w:rPr>
        <w:t xml:space="preserve"> </w:t>
      </w:r>
      <w:r>
        <w:t>конденсаторів</w:t>
      </w:r>
      <w:r>
        <w:rPr>
          <w:spacing w:val="99"/>
        </w:rPr>
        <w:t xml:space="preserve"> </w:t>
      </w:r>
      <w:r>
        <w:t>коефіцієнт</w:t>
      </w:r>
      <w:r>
        <w:rPr>
          <w:spacing w:val="103"/>
        </w:rPr>
        <w:t xml:space="preserve"> </w:t>
      </w:r>
      <w:r>
        <w:t>навантаження</w:t>
      </w:r>
      <w:r>
        <w:rPr>
          <w:spacing w:val="102"/>
        </w:rPr>
        <w:t xml:space="preserve"> </w:t>
      </w:r>
      <w:r>
        <w:t>визначається</w:t>
      </w:r>
      <w:r>
        <w:rPr>
          <w:spacing w:val="103"/>
        </w:rPr>
        <w:t xml:space="preserve"> </w:t>
      </w:r>
      <w:r>
        <w:t>по</w:t>
      </w:r>
      <w:r>
        <w:rPr>
          <w:spacing w:val="103"/>
        </w:rPr>
        <w:t xml:space="preserve"> </w:t>
      </w:r>
      <w:r>
        <w:t>напрузі.</w:t>
      </w:r>
    </w:p>
    <w:p w14:paraId="355E1080" w14:textId="3A6E108D" w:rsidR="00F47F99" w:rsidRDefault="00090E4E">
      <w:pPr>
        <w:pStyle w:val="a3"/>
        <w:spacing w:before="163"/>
        <w:ind w:left="842"/>
      </w:pPr>
      <w:r>
        <w:t>Розраховуємо</w:t>
      </w:r>
      <w:r>
        <w:rPr>
          <w:spacing w:val="-6"/>
        </w:rPr>
        <w:t xml:space="preserve"> </w:t>
      </w:r>
      <w:r>
        <w:t>найгірший</w:t>
      </w:r>
      <w:r>
        <w:rPr>
          <w:spacing w:val="-5"/>
        </w:rPr>
        <w:t xml:space="preserve"> </w:t>
      </w:r>
      <w:r>
        <w:t>випадок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конденсаторів:</w:t>
      </w:r>
    </w:p>
    <w:p w14:paraId="2B7DD5DA" w14:textId="559C96F5" w:rsidR="00AE5309" w:rsidRPr="00320282" w:rsidRDefault="00D24C82" w:rsidP="00AE5309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роб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=0,1</m:t>
          </m:r>
        </m:oMath>
      </m:oMathPara>
    </w:p>
    <w:p w14:paraId="73580AA5" w14:textId="139D4D63" w:rsidR="00320282" w:rsidRDefault="00320282" w:rsidP="00AE5309">
      <w:pPr>
        <w:pStyle w:val="a3"/>
      </w:pPr>
    </w:p>
    <w:p w14:paraId="14AE82BE" w14:textId="05DA7A36" w:rsidR="00320282" w:rsidRDefault="00320282" w:rsidP="00AE5309">
      <w:pPr>
        <w:pStyle w:val="a3"/>
      </w:pPr>
    </w:p>
    <w:p w14:paraId="298F0C29" w14:textId="6FD2509E" w:rsidR="00320282" w:rsidRDefault="00320282" w:rsidP="00AE5309">
      <w:pPr>
        <w:pStyle w:val="a3"/>
      </w:pPr>
    </w:p>
    <w:p w14:paraId="726BA16D" w14:textId="261CBF52" w:rsidR="00320282" w:rsidRDefault="00320282" w:rsidP="00AE5309">
      <w:pPr>
        <w:pStyle w:val="a3"/>
      </w:pPr>
    </w:p>
    <w:p w14:paraId="13A1CC97" w14:textId="12F9A302" w:rsidR="00320282" w:rsidRDefault="00320282" w:rsidP="00320282">
      <w:pPr>
        <w:pStyle w:val="a3"/>
        <w:spacing w:line="360" w:lineRule="auto"/>
        <w:ind w:left="851" w:firstLine="589"/>
        <w:rPr>
          <w:shd w:val="clear" w:color="auto" w:fill="FAF9F8"/>
        </w:rPr>
      </w:pPr>
      <w:r>
        <w:lastRenderedPageBreak/>
        <w:t>Коефіцієнт</w:t>
      </w:r>
      <w:r>
        <w:rPr>
          <w:spacing w:val="-4"/>
        </w:rPr>
        <w:t xml:space="preserve"> </w:t>
      </w:r>
      <w:r>
        <w:t>навантаження</w:t>
      </w:r>
      <w:r>
        <w:rPr>
          <w:spacing w:val="-3"/>
        </w:rPr>
        <w:t xml:space="preserve"> </w:t>
      </w:r>
      <w:r w:rsidRPr="00DF2462">
        <w:rPr>
          <w:b/>
          <w:bCs/>
          <w:spacing w:val="-3"/>
        </w:rPr>
        <w:t>діодів</w:t>
      </w:r>
      <w:r w:rsidR="00DF2462">
        <w:rPr>
          <w:b/>
          <w:bCs/>
          <w:spacing w:val="-3"/>
          <w:lang w:val="ru-RU"/>
        </w:rPr>
        <w:t xml:space="preserve"> </w:t>
      </w:r>
      <w:r w:rsidR="00DF2462" w:rsidRPr="00DF2462">
        <w:rPr>
          <w:shd w:val="clear" w:color="auto" w:fill="FAF9F8"/>
          <w:lang w:val="ru-RU"/>
        </w:rPr>
        <w:t>(</w:t>
      </w:r>
      <w:r w:rsidR="00DF2462">
        <w:rPr>
          <w:shd w:val="clear" w:color="auto" w:fill="FAF9F8"/>
          <w:lang w:val="ru-RU"/>
        </w:rPr>
        <w:t xml:space="preserve">за </w:t>
      </w:r>
      <w:proofErr w:type="spellStart"/>
      <w:r w:rsidR="00DF2462">
        <w:rPr>
          <w:shd w:val="clear" w:color="auto" w:fill="FAF9F8"/>
          <w:lang w:val="ru-RU"/>
        </w:rPr>
        <w:t>струмом</w:t>
      </w:r>
      <w:proofErr w:type="spellEnd"/>
      <w:r w:rsidR="00DF2462">
        <w:rPr>
          <w:shd w:val="clear" w:color="auto" w:fill="FAF9F8"/>
          <w:lang w:val="ru-RU"/>
        </w:rPr>
        <w:t>)</w:t>
      </w:r>
      <w:r w:rsidRPr="00320282">
        <w:rPr>
          <w:shd w:val="clear" w:color="auto" w:fill="FAF9F8"/>
        </w:rPr>
        <w:t>:</w:t>
      </w:r>
    </w:p>
    <w:p w14:paraId="37E475D8" w14:textId="2FC7E955" w:rsidR="00320282" w:rsidRDefault="00320282" w:rsidP="00320282">
      <w:pPr>
        <w:pStyle w:val="a3"/>
        <w:spacing w:line="360" w:lineRule="auto"/>
        <w:ind w:left="851" w:firstLine="589"/>
        <w:rPr>
          <w:shd w:val="clear" w:color="auto" w:fill="FAF9F8"/>
        </w:rPr>
      </w:pPr>
      <w:r>
        <w:rPr>
          <w:shd w:val="clear" w:color="auto" w:fill="FAF9F8"/>
        </w:rPr>
        <w:t xml:space="preserve">В </w:t>
      </w:r>
      <w:r w:rsidRPr="00320282">
        <w:rPr>
          <w:shd w:val="clear" w:color="auto" w:fill="FAF9F8"/>
        </w:rPr>
        <w:t>нашому випадку</w:t>
      </w:r>
      <w:r w:rsidR="00DF2462">
        <w:rPr>
          <w:shd w:val="clear" w:color="auto" w:fill="FAF9F8"/>
        </w:rPr>
        <w:t xml:space="preserve"> розрахуємо </w:t>
      </w:r>
      <w:r w:rsidRPr="00320282">
        <w:rPr>
          <w:shd w:val="clear" w:color="auto" w:fill="FAF9F8"/>
        </w:rPr>
        <w:t xml:space="preserve"> </w:t>
      </w:r>
      <w:proofErr w:type="spellStart"/>
      <w:r w:rsidRPr="00320282">
        <w:rPr>
          <w:shd w:val="clear" w:color="auto" w:fill="FAF9F8"/>
        </w:rPr>
        <w:t>Кн</w:t>
      </w:r>
      <w:proofErr w:type="spellEnd"/>
      <w:r w:rsidRPr="00320282">
        <w:rPr>
          <w:shd w:val="clear" w:color="auto" w:fill="FAF9F8"/>
        </w:rPr>
        <w:t xml:space="preserve"> для діодів</w:t>
      </w:r>
      <w:r w:rsidR="00DF2462">
        <w:rPr>
          <w:shd w:val="clear" w:color="auto" w:fill="FAF9F8"/>
        </w:rPr>
        <w:t xml:space="preserve"> </w:t>
      </w:r>
      <w:r w:rsidRPr="00320282">
        <w:rPr>
          <w:shd w:val="clear" w:color="auto" w:fill="FAF9F8"/>
        </w:rPr>
        <w:t>за струмом, оскільки струми, за яких працюють ці елементи, значно ближчі до максимальних значень (</w:t>
      </w:r>
      <w:r w:rsidR="00DF2462">
        <w:rPr>
          <w:shd w:val="clear" w:color="auto" w:fill="FAF9F8"/>
          <w:lang w:val="ru-RU"/>
        </w:rPr>
        <w:t>146 мА</w:t>
      </w:r>
      <w:r w:rsidR="00DF2462">
        <w:rPr>
          <w:shd w:val="clear" w:color="auto" w:fill="FAF9F8"/>
        </w:rPr>
        <w:t xml:space="preserve">  </w:t>
      </w:r>
      <w:r w:rsidRPr="00320282">
        <w:rPr>
          <w:shd w:val="clear" w:color="auto" w:fill="FAF9F8"/>
        </w:rPr>
        <w:t>до</w:t>
      </w:r>
      <w:r w:rsidR="00DF2462">
        <w:rPr>
          <w:shd w:val="clear" w:color="auto" w:fill="FAF9F8"/>
        </w:rPr>
        <w:t xml:space="preserve"> </w:t>
      </w:r>
      <w:r w:rsidRPr="00320282">
        <w:rPr>
          <w:shd w:val="clear" w:color="auto" w:fill="FAF9F8"/>
        </w:rPr>
        <w:t xml:space="preserve"> 1А), ніжу випадку</w:t>
      </w:r>
      <w:r w:rsidR="00DF2462">
        <w:rPr>
          <w:shd w:val="clear" w:color="auto" w:fill="FAF9F8"/>
        </w:rPr>
        <w:t xml:space="preserve"> </w:t>
      </w:r>
      <w:r w:rsidRPr="00320282">
        <w:rPr>
          <w:shd w:val="clear" w:color="auto" w:fill="FAF9F8"/>
        </w:rPr>
        <w:t>напруги, тому вибираємо гірший випадок:</w:t>
      </w:r>
    </w:p>
    <w:p w14:paraId="2DD1BAAB" w14:textId="7E305073" w:rsidR="00320282" w:rsidRPr="00AE5309" w:rsidRDefault="00D24C82" w:rsidP="00320282">
      <w:pPr>
        <w:pStyle w:val="a3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146</m:t>
              </m:r>
              <m:r>
                <m:rPr>
                  <m:sty m:val="p"/>
                </m:rPr>
                <w:rPr>
                  <w:rFonts w:ascii="Cambria Math" w:hAnsi="Cambria Math"/>
                  <w:spacing w:val="1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pacing w:val="1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-3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=0,146</m:t>
          </m:r>
        </m:oMath>
      </m:oMathPara>
    </w:p>
    <w:p w14:paraId="7BDCFE36" w14:textId="77777777" w:rsidR="00F47F99" w:rsidRDefault="00F47F99">
      <w:pPr>
        <w:rPr>
          <w:sz w:val="23"/>
        </w:rPr>
        <w:sectPr w:rsidR="00F47F99">
          <w:pgSz w:w="12240" w:h="15840"/>
          <w:pgMar w:top="1060" w:right="380" w:bottom="280" w:left="860" w:header="720" w:footer="720" w:gutter="0"/>
          <w:cols w:space="720"/>
        </w:sectPr>
      </w:pPr>
    </w:p>
    <w:p w14:paraId="29F1B40A" w14:textId="77777777" w:rsidR="00F47F99" w:rsidRDefault="00F47F99">
      <w:pPr>
        <w:spacing w:line="187" w:lineRule="auto"/>
        <w:rPr>
          <w:rFonts w:ascii="Cambria Math"/>
        </w:rPr>
        <w:sectPr w:rsidR="00F47F99">
          <w:type w:val="continuous"/>
          <w:pgSz w:w="12240" w:h="15840"/>
          <w:pgMar w:top="1060" w:right="380" w:bottom="280" w:left="860" w:header="720" w:footer="720" w:gutter="0"/>
          <w:cols w:num="2" w:space="720" w:equalWidth="0">
            <w:col w:w="5653" w:space="40"/>
            <w:col w:w="5307"/>
          </w:cols>
        </w:sectPr>
      </w:pPr>
    </w:p>
    <w:p w14:paraId="1037FF24" w14:textId="77777777" w:rsidR="00F47F99" w:rsidRDefault="00F47F99">
      <w:pPr>
        <w:spacing w:line="187" w:lineRule="auto"/>
        <w:rPr>
          <w:rFonts w:ascii="Cambria Math"/>
        </w:rPr>
        <w:sectPr w:rsidR="00F47F99">
          <w:type w:val="continuous"/>
          <w:pgSz w:w="12240" w:h="15840"/>
          <w:pgMar w:top="1060" w:right="380" w:bottom="280" w:left="860" w:header="720" w:footer="720" w:gutter="0"/>
          <w:cols w:num="2" w:space="720" w:equalWidth="0">
            <w:col w:w="5530" w:space="40"/>
            <w:col w:w="5430"/>
          </w:cols>
        </w:sectPr>
      </w:pPr>
    </w:p>
    <w:p w14:paraId="7425EC44" w14:textId="77777777" w:rsidR="00F47F99" w:rsidRDefault="00F47F99">
      <w:pPr>
        <w:pStyle w:val="a3"/>
        <w:rPr>
          <w:rFonts w:ascii="Cambria Math"/>
          <w:sz w:val="20"/>
        </w:rPr>
      </w:pPr>
    </w:p>
    <w:p w14:paraId="52623B01" w14:textId="77777777" w:rsidR="00F47F99" w:rsidRDefault="00090E4E">
      <w:pPr>
        <w:spacing w:before="89"/>
        <w:ind w:left="1550"/>
        <w:rPr>
          <w:sz w:val="28"/>
        </w:rPr>
      </w:pPr>
      <w:r>
        <w:rPr>
          <w:sz w:val="28"/>
        </w:rPr>
        <w:t>Коефіцієнт</w:t>
      </w:r>
      <w:r>
        <w:rPr>
          <w:spacing w:val="-4"/>
          <w:sz w:val="28"/>
        </w:rPr>
        <w:t xml:space="preserve"> </w:t>
      </w:r>
      <w:r>
        <w:rPr>
          <w:sz w:val="28"/>
        </w:rPr>
        <w:t>навантаження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транзиторів</w:t>
      </w:r>
      <w:proofErr w:type="spellEnd"/>
      <w:r>
        <w:rPr>
          <w:b/>
          <w:spacing w:val="-4"/>
          <w:sz w:val="28"/>
        </w:rPr>
        <w:t xml:space="preserve"> </w:t>
      </w:r>
      <w:r>
        <w:rPr>
          <w:sz w:val="28"/>
        </w:rPr>
        <w:t>(за</w:t>
      </w:r>
      <w:r>
        <w:rPr>
          <w:spacing w:val="-4"/>
          <w:sz w:val="28"/>
        </w:rPr>
        <w:t xml:space="preserve"> </w:t>
      </w:r>
      <w:r>
        <w:rPr>
          <w:sz w:val="28"/>
        </w:rPr>
        <w:t>струмом):</w:t>
      </w:r>
    </w:p>
    <w:p w14:paraId="1D7E7905" w14:textId="77777777" w:rsidR="00F47F99" w:rsidRDefault="00F47F99">
      <w:pPr>
        <w:pStyle w:val="a3"/>
        <w:spacing w:before="3"/>
        <w:rPr>
          <w:sz w:val="31"/>
        </w:rPr>
      </w:pPr>
    </w:p>
    <w:p w14:paraId="17F57EA0" w14:textId="13BDD839" w:rsidR="00F47F99" w:rsidRDefault="00090E4E">
      <w:pPr>
        <w:pStyle w:val="a3"/>
        <w:spacing w:before="1" w:line="362" w:lineRule="auto"/>
        <w:ind w:left="842" w:firstLine="707"/>
      </w:pPr>
      <w:r>
        <w:t>В</w:t>
      </w:r>
      <w:r>
        <w:rPr>
          <w:spacing w:val="38"/>
        </w:rPr>
        <w:t xml:space="preserve"> </w:t>
      </w:r>
      <w:r>
        <w:t>нашому</w:t>
      </w:r>
      <w:r>
        <w:rPr>
          <w:spacing w:val="38"/>
        </w:rPr>
        <w:t xml:space="preserve"> </w:t>
      </w:r>
      <w:r>
        <w:t>випадку</w:t>
      </w:r>
      <w:r>
        <w:rPr>
          <w:spacing w:val="38"/>
        </w:rPr>
        <w:t xml:space="preserve"> </w:t>
      </w:r>
      <w:r>
        <w:t>максимальний</w:t>
      </w:r>
      <w:r>
        <w:rPr>
          <w:spacing w:val="38"/>
        </w:rPr>
        <w:t xml:space="preserve"> </w:t>
      </w:r>
      <w:r>
        <w:t>струм</w:t>
      </w:r>
      <w:r>
        <w:rPr>
          <w:spacing w:val="38"/>
        </w:rPr>
        <w:t xml:space="preserve"> </w:t>
      </w:r>
      <w:r>
        <w:t>через</w:t>
      </w:r>
      <w:r>
        <w:rPr>
          <w:spacing w:val="37"/>
        </w:rPr>
        <w:t xml:space="preserve"> </w:t>
      </w:r>
      <w:r>
        <w:t>транзистори</w:t>
      </w:r>
      <w:r>
        <w:rPr>
          <w:spacing w:val="39"/>
        </w:rPr>
        <w:t xml:space="preserve"> </w:t>
      </w:r>
      <w:r>
        <w:t>в</w:t>
      </w:r>
      <w:r>
        <w:rPr>
          <w:spacing w:val="37"/>
        </w:rPr>
        <w:t xml:space="preserve"> </w:t>
      </w:r>
      <w:r>
        <w:t>схемі</w:t>
      </w:r>
      <w:r>
        <w:rPr>
          <w:spacing w:val="38"/>
        </w:rPr>
        <w:t xml:space="preserve"> </w:t>
      </w:r>
      <w:r>
        <w:t>буде</w:t>
      </w:r>
      <w:r>
        <w:rPr>
          <w:spacing w:val="-67"/>
        </w:rPr>
        <w:t xml:space="preserve"> </w:t>
      </w:r>
      <w:r>
        <w:t xml:space="preserve">рівний </w:t>
      </w:r>
      <w:r w:rsidR="003359CD">
        <w:rPr>
          <w:lang w:val="ru-RU"/>
        </w:rPr>
        <w:t>146</w:t>
      </w:r>
      <w:r>
        <w:t xml:space="preserve"> </w:t>
      </w:r>
      <w:proofErr w:type="spellStart"/>
      <w:r>
        <w:t>мА</w:t>
      </w:r>
      <w:proofErr w:type="spellEnd"/>
      <w:r>
        <w:t>,</w:t>
      </w:r>
      <w:r>
        <w:rPr>
          <w:spacing w:val="-1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номінальний</w:t>
      </w:r>
      <w:r>
        <w:rPr>
          <w:spacing w:val="-1"/>
        </w:rPr>
        <w:t xml:space="preserve"> </w:t>
      </w:r>
      <w:r>
        <w:t>струм транзисторів</w:t>
      </w:r>
      <w:r>
        <w:rPr>
          <w:spacing w:val="-1"/>
        </w:rPr>
        <w:t xml:space="preserve"> </w:t>
      </w:r>
      <w:r>
        <w:t>1 А.</w:t>
      </w:r>
    </w:p>
    <w:p w14:paraId="40077061" w14:textId="0E017061" w:rsidR="00F47F99" w:rsidRDefault="00090E4E">
      <w:pPr>
        <w:pStyle w:val="a3"/>
        <w:spacing w:before="191" w:line="362" w:lineRule="auto"/>
        <w:ind w:left="842" w:firstLine="707"/>
      </w:pPr>
      <w:r>
        <w:t>Оскільки</w:t>
      </w:r>
      <w:r>
        <w:rPr>
          <w:spacing w:val="-14"/>
        </w:rPr>
        <w:t xml:space="preserve"> </w:t>
      </w:r>
      <w:r>
        <w:t>напруга</w:t>
      </w:r>
      <w:r>
        <w:rPr>
          <w:spacing w:val="-15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транзисторі</w:t>
      </w:r>
      <w:r>
        <w:rPr>
          <w:spacing w:val="-13"/>
        </w:rPr>
        <w:t xml:space="preserve"> </w:t>
      </w:r>
      <w:r>
        <w:t>буде</w:t>
      </w:r>
      <w:r>
        <w:rPr>
          <w:spacing w:val="-12"/>
        </w:rPr>
        <w:t xml:space="preserve"> </w:t>
      </w:r>
      <w:r>
        <w:t>всього</w:t>
      </w:r>
      <w:r>
        <w:rPr>
          <w:spacing w:val="-14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В,</w:t>
      </w:r>
      <w:r>
        <w:rPr>
          <w:spacing w:val="-13"/>
        </w:rPr>
        <w:t xml:space="preserve"> </w:t>
      </w:r>
      <w:r>
        <w:t>то</w:t>
      </w:r>
      <w:r>
        <w:rPr>
          <w:spacing w:val="-14"/>
        </w:rPr>
        <w:t xml:space="preserve"> </w:t>
      </w:r>
      <w:r>
        <w:t>потужність</w:t>
      </w:r>
      <w:r>
        <w:rPr>
          <w:spacing w:val="-13"/>
        </w:rPr>
        <w:t xml:space="preserve"> </w:t>
      </w:r>
      <w:r>
        <w:t>розсіюва</w:t>
      </w:r>
      <w:r w:rsidR="00D24C82">
        <w:t>ль</w:t>
      </w:r>
      <w:r>
        <w:t>на</w:t>
      </w:r>
      <w:r>
        <w:rPr>
          <w:spacing w:val="-67"/>
        </w:rPr>
        <w:t xml:space="preserve"> </w:t>
      </w:r>
      <w:r>
        <w:t>транзисторами</w:t>
      </w:r>
      <w:r>
        <w:rPr>
          <w:spacing w:val="-4"/>
        </w:rPr>
        <w:t xml:space="preserve"> </w:t>
      </w:r>
      <w:r>
        <w:t>буде</w:t>
      </w:r>
      <w:r>
        <w:rPr>
          <w:spacing w:val="-3"/>
        </w:rPr>
        <w:t xml:space="preserve"> </w:t>
      </w:r>
      <w:r>
        <w:t>малою,</w:t>
      </w:r>
      <w:r>
        <w:rPr>
          <w:spacing w:val="-1"/>
        </w:rPr>
        <w:t xml:space="preserve"> </w:t>
      </w:r>
      <w:r>
        <w:t>тому визначаємо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𝐾</w:t>
      </w:r>
      <w:r>
        <w:rPr>
          <w:rFonts w:ascii="Cambria Math" w:eastAsia="Cambria Math" w:hAnsi="Cambria Math"/>
          <w:position w:val="-5"/>
          <w:sz w:val="20"/>
        </w:rPr>
        <w:t>𝐻</w:t>
      </w:r>
      <w:r>
        <w:rPr>
          <w:rFonts w:ascii="Cambria Math" w:eastAsia="Cambria Math" w:hAnsi="Cambria Math"/>
          <w:position w:val="-9"/>
          <w:sz w:val="16"/>
        </w:rPr>
        <w:t>𝑇</w:t>
      </w:r>
      <w:r>
        <w:rPr>
          <w:rFonts w:ascii="Cambria Math" w:eastAsia="Cambria Math" w:hAnsi="Cambria Math"/>
          <w:spacing w:val="18"/>
          <w:position w:val="-9"/>
          <w:sz w:val="16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струми:</w:t>
      </w:r>
    </w:p>
    <w:p w14:paraId="786F122D" w14:textId="77777777" w:rsidR="00F47F99" w:rsidRDefault="00F47F99">
      <w:pPr>
        <w:spacing w:line="362" w:lineRule="auto"/>
        <w:sectPr w:rsidR="00F47F99">
          <w:type w:val="continuous"/>
          <w:pgSz w:w="12240" w:h="15840"/>
          <w:pgMar w:top="1060" w:right="380" w:bottom="280" w:left="860" w:header="720" w:footer="720" w:gutter="0"/>
          <w:cols w:space="720"/>
        </w:sectPr>
      </w:pPr>
    </w:p>
    <w:p w14:paraId="5819397D" w14:textId="77777777" w:rsidR="00F47F99" w:rsidRDefault="00F47F99">
      <w:pPr>
        <w:pStyle w:val="a3"/>
        <w:spacing w:before="5"/>
        <w:rPr>
          <w:sz w:val="32"/>
        </w:rPr>
      </w:pPr>
    </w:p>
    <w:p w14:paraId="5ABF550A" w14:textId="77777777" w:rsidR="00F47F99" w:rsidRDefault="00090E4E">
      <w:pPr>
        <w:spacing w:before="1"/>
        <w:jc w:val="right"/>
        <w:rPr>
          <w:rFonts w:ascii="Cambria Math" w:eastAsia="Cambria Math"/>
          <w:sz w:val="28"/>
        </w:rPr>
      </w:pPr>
      <w:r>
        <w:rPr>
          <w:rFonts w:ascii="Cambria Math" w:eastAsia="Cambria Math"/>
          <w:w w:val="105"/>
          <w:sz w:val="28"/>
        </w:rPr>
        <w:t>𝐾</w:t>
      </w:r>
      <w:r>
        <w:rPr>
          <w:rFonts w:ascii="Cambria Math" w:eastAsia="Cambria Math"/>
          <w:w w:val="105"/>
          <w:position w:val="-5"/>
          <w:sz w:val="20"/>
        </w:rPr>
        <w:t>𝐻</w:t>
      </w:r>
      <w:r>
        <w:rPr>
          <w:rFonts w:ascii="Cambria Math" w:eastAsia="Cambria Math"/>
          <w:w w:val="105"/>
          <w:position w:val="-9"/>
          <w:sz w:val="16"/>
        </w:rPr>
        <w:t>𝑇</w:t>
      </w:r>
      <w:r>
        <w:rPr>
          <w:rFonts w:ascii="Cambria Math" w:eastAsia="Cambria Math"/>
          <w:spacing w:val="35"/>
          <w:w w:val="105"/>
          <w:position w:val="-9"/>
          <w:sz w:val="16"/>
        </w:rPr>
        <w:t xml:space="preserve"> </w:t>
      </w:r>
      <w:r>
        <w:rPr>
          <w:rFonts w:ascii="Cambria Math" w:eastAsia="Cambria Math"/>
          <w:w w:val="105"/>
          <w:sz w:val="28"/>
        </w:rPr>
        <w:t>=</w:t>
      </w:r>
    </w:p>
    <w:p w14:paraId="792E384C" w14:textId="64428E88" w:rsidR="00F47F99" w:rsidRDefault="00090E4E">
      <w:pPr>
        <w:pStyle w:val="a3"/>
        <w:spacing w:before="160" w:line="271" w:lineRule="exact"/>
        <w:ind w:left="38"/>
        <w:rPr>
          <w:rFonts w:ascii="Cambria Math" w:hAnsi="Cambria Math"/>
        </w:rPr>
      </w:pPr>
      <w:r>
        <w:br w:type="column"/>
      </w:r>
      <w:r w:rsidR="003359CD" w:rsidRPr="0088744D">
        <w:t>146</w:t>
      </w:r>
      <w:r>
        <w:rPr>
          <w:rFonts w:ascii="Cambria Math" w:hAnsi="Cambria Math"/>
          <w:spacing w:val="11"/>
        </w:rPr>
        <w:t xml:space="preserve"> </w:t>
      </w:r>
      <w:r>
        <w:rPr>
          <w:rFonts w:ascii="Cambria Math" w:hAnsi="Cambria Math"/>
        </w:rPr>
        <w:t>∙</w:t>
      </w:r>
      <w:r>
        <w:rPr>
          <w:rFonts w:ascii="Cambria Math" w:hAnsi="Cambria Math"/>
          <w:spacing w:val="11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−3</w:t>
      </w:r>
    </w:p>
    <w:p w14:paraId="7D32A960" w14:textId="6A0926BE" w:rsidR="00F47F99" w:rsidRPr="0088744D" w:rsidRDefault="00D24C82">
      <w:pPr>
        <w:pStyle w:val="a3"/>
        <w:tabs>
          <w:tab w:val="left" w:pos="1358"/>
        </w:tabs>
        <w:spacing w:line="187" w:lineRule="auto"/>
        <w:ind w:left="581"/>
        <w:rPr>
          <w:rFonts w:ascii="Cambria Math"/>
        </w:rPr>
      </w:pPr>
      <w:r>
        <w:pict w14:anchorId="6751C74F">
          <v:rect id="_x0000_s1062" style="position:absolute;left:0;text-align:left;margin-left:294.3pt;margin-top:8.05pt;width:62.05pt;height:.95pt;z-index:-16070144;mso-position-horizontal-relative:page" fillcolor="black" stroked="f">
            <w10:wrap anchorx="page"/>
          </v:rect>
        </w:pict>
      </w:r>
      <w:r w:rsidR="00090E4E">
        <w:rPr>
          <w:rFonts w:ascii="Cambria Math"/>
          <w:position w:val="-18"/>
        </w:rPr>
        <w:t>1</w:t>
      </w:r>
      <w:r w:rsidR="00090E4E">
        <w:rPr>
          <w:rFonts w:ascii="Cambria Math"/>
          <w:position w:val="-18"/>
        </w:rPr>
        <w:tab/>
      </w:r>
      <w:r w:rsidR="00090E4E">
        <w:rPr>
          <w:rFonts w:ascii="Cambria Math"/>
        </w:rPr>
        <w:t>=</w:t>
      </w:r>
      <w:r w:rsidR="00090E4E">
        <w:rPr>
          <w:rFonts w:ascii="Cambria Math"/>
          <w:spacing w:val="14"/>
        </w:rPr>
        <w:t xml:space="preserve"> </w:t>
      </w:r>
      <w:r w:rsidR="00090E4E">
        <w:rPr>
          <w:rFonts w:ascii="Cambria Math"/>
        </w:rPr>
        <w:t>0,</w:t>
      </w:r>
      <w:r w:rsidR="00872106" w:rsidRPr="0088744D">
        <w:rPr>
          <w:rFonts w:ascii="Cambria Math"/>
        </w:rPr>
        <w:t>146</w:t>
      </w:r>
    </w:p>
    <w:p w14:paraId="1B98CC20" w14:textId="77777777" w:rsidR="00F47F99" w:rsidRDefault="00F47F99">
      <w:pPr>
        <w:spacing w:line="187" w:lineRule="auto"/>
        <w:rPr>
          <w:rFonts w:ascii="Cambria Math"/>
        </w:rPr>
        <w:sectPr w:rsidR="00F47F99">
          <w:type w:val="continuous"/>
          <w:pgSz w:w="12240" w:h="15840"/>
          <w:pgMar w:top="1060" w:right="380" w:bottom="280" w:left="860" w:header="720" w:footer="720" w:gutter="0"/>
          <w:cols w:num="2" w:space="720" w:equalWidth="0">
            <w:col w:w="4948" w:space="40"/>
            <w:col w:w="6012"/>
          </w:cols>
        </w:sectPr>
      </w:pPr>
    </w:p>
    <w:p w14:paraId="4FDBB207" w14:textId="77777777" w:rsidR="00F47F99" w:rsidRDefault="00F47F99">
      <w:pPr>
        <w:pStyle w:val="a3"/>
        <w:spacing w:before="3"/>
        <w:rPr>
          <w:rFonts w:ascii="Cambria Math"/>
          <w:sz w:val="19"/>
        </w:rPr>
      </w:pPr>
    </w:p>
    <w:p w14:paraId="3A499E8B" w14:textId="77777777" w:rsidR="00F47F99" w:rsidRDefault="00090E4E">
      <w:pPr>
        <w:pStyle w:val="a3"/>
        <w:spacing w:before="89" w:line="362" w:lineRule="auto"/>
        <w:ind w:left="842" w:right="469" w:firstLine="707"/>
        <w:jc w:val="both"/>
      </w:pPr>
      <w:r>
        <w:t>Коефіцієнт навантаження для всіх інших елементів виберемо рівним 1 для</w:t>
      </w:r>
      <w:r>
        <w:rPr>
          <w:spacing w:val="-67"/>
        </w:rPr>
        <w:t xml:space="preserve"> </w:t>
      </w:r>
      <w:r>
        <w:t>розрахунку найгіршого</w:t>
      </w:r>
      <w:r>
        <w:rPr>
          <w:spacing w:val="1"/>
        </w:rPr>
        <w:t xml:space="preserve"> </w:t>
      </w:r>
      <w:r>
        <w:t>випадку.</w:t>
      </w:r>
    </w:p>
    <w:p w14:paraId="355418D5" w14:textId="77777777" w:rsidR="00F47F99" w:rsidRDefault="00090E4E">
      <w:pPr>
        <w:pStyle w:val="a3"/>
        <w:spacing w:before="192" w:line="360" w:lineRule="auto"/>
        <w:ind w:left="842" w:right="463" w:firstLine="707"/>
        <w:jc w:val="both"/>
      </w:pPr>
      <w:r>
        <w:t>Визначимо результуючу інтенсивність відмов друкованого вузлу</w:t>
      </w:r>
      <w:r>
        <w:rPr>
          <w:spacing w:val="1"/>
        </w:rPr>
        <w:t xml:space="preserve"> </w:t>
      </w:r>
      <w:r>
        <w:t>блоку</w:t>
      </w:r>
      <w:r>
        <w:rPr>
          <w:spacing w:val="1"/>
        </w:rPr>
        <w:t xml:space="preserve"> </w:t>
      </w:r>
      <w:r>
        <w:t>індикації рівня гучності. Друкований вузол відноситься до наземної переносної</w:t>
      </w:r>
      <w:r>
        <w:rPr>
          <w:spacing w:val="1"/>
        </w:rPr>
        <w:t xml:space="preserve"> </w:t>
      </w:r>
      <w:r>
        <w:t>апаратури,</w:t>
      </w:r>
      <w:r>
        <w:rPr>
          <w:spacing w:val="-5"/>
        </w:rPr>
        <w:t xml:space="preserve"> </w:t>
      </w:r>
      <w:r>
        <w:t>експлуатується</w:t>
      </w:r>
      <w:r>
        <w:rPr>
          <w:spacing w:val="-4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𝑇</w:t>
      </w:r>
      <w:r>
        <w:rPr>
          <w:rFonts w:ascii="Cambria Math" w:eastAsia="Cambria Math" w:hAnsi="Cambria Math"/>
          <w:position w:val="-5"/>
          <w:sz w:val="20"/>
        </w:rPr>
        <w:t>𝑝</w:t>
      </w:r>
      <w:r>
        <w:rPr>
          <w:rFonts w:ascii="Cambria Math" w:eastAsia="Cambria Math" w:hAnsi="Cambria Math"/>
          <w:spacing w:val="41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40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℃</w:t>
      </w:r>
      <w:r>
        <w:t>,</w:t>
      </w:r>
      <w:r>
        <w:rPr>
          <w:spacing w:val="-5"/>
        </w:rPr>
        <w:t xml:space="preserve"> </w:t>
      </w:r>
      <w:r>
        <w:t>інші</w:t>
      </w:r>
      <w:r>
        <w:rPr>
          <w:spacing w:val="-3"/>
        </w:rPr>
        <w:t xml:space="preserve"> </w:t>
      </w:r>
      <w:r>
        <w:t>умови</w:t>
      </w:r>
      <w:r>
        <w:rPr>
          <w:spacing w:val="-4"/>
        </w:rPr>
        <w:t xml:space="preserve"> </w:t>
      </w:r>
      <w:r>
        <w:t>експлуатації</w:t>
      </w:r>
      <w:r>
        <w:rPr>
          <w:spacing w:val="-3"/>
        </w:rPr>
        <w:t xml:space="preserve"> </w:t>
      </w:r>
      <w:r>
        <w:t>номінальні.</w:t>
      </w:r>
    </w:p>
    <w:p w14:paraId="76497127" w14:textId="77777777" w:rsidR="00F47F99" w:rsidRDefault="00090E4E">
      <w:pPr>
        <w:pStyle w:val="a3"/>
        <w:spacing w:before="192" w:line="360" w:lineRule="auto"/>
        <w:ind w:left="842" w:right="472" w:firstLine="707"/>
        <w:jc w:val="both"/>
      </w:pPr>
      <w:r>
        <w:t>Найбільш поширеним кількісним показником надійності є інтенсивність</w:t>
      </w:r>
      <w:r>
        <w:rPr>
          <w:spacing w:val="1"/>
        </w:rPr>
        <w:t xml:space="preserve"> </w:t>
      </w:r>
      <w:r>
        <w:t xml:space="preserve">відмов </w:t>
      </w: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тобто</w:t>
      </w:r>
      <w:r>
        <w:rPr>
          <w:spacing w:val="1"/>
        </w:rPr>
        <w:t xml:space="preserve"> </w:t>
      </w:r>
      <w:r>
        <w:t>умовна</w:t>
      </w:r>
      <w:r>
        <w:rPr>
          <w:spacing w:val="1"/>
        </w:rPr>
        <w:t xml:space="preserve"> </w:t>
      </w:r>
      <w:r>
        <w:t>ймовірність</w:t>
      </w:r>
      <w:r>
        <w:rPr>
          <w:spacing w:val="1"/>
        </w:rPr>
        <w:t xml:space="preserve"> </w:t>
      </w:r>
      <w:r>
        <w:t>виникнення</w:t>
      </w:r>
      <w:r>
        <w:rPr>
          <w:spacing w:val="1"/>
        </w:rPr>
        <w:t xml:space="preserve"> </w:t>
      </w:r>
      <w:r>
        <w:t>відмов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системі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деякий</w:t>
      </w:r>
      <w:r>
        <w:rPr>
          <w:spacing w:val="-67"/>
        </w:rPr>
        <w:t xml:space="preserve"> </w:t>
      </w:r>
      <w:r>
        <w:t>момент часу напрацювання при умові, що до цього моменту відмов у системі не</w:t>
      </w:r>
      <w:r>
        <w:rPr>
          <w:spacing w:val="-67"/>
        </w:rPr>
        <w:t xml:space="preserve"> </w:t>
      </w:r>
      <w:r>
        <w:t>було.</w:t>
      </w:r>
    </w:p>
    <w:p w14:paraId="7A86D3D5" w14:textId="77777777" w:rsidR="00F47F99" w:rsidRDefault="00090E4E">
      <w:pPr>
        <w:pStyle w:val="a3"/>
        <w:spacing w:before="200" w:line="352" w:lineRule="auto"/>
        <w:ind w:left="842" w:right="463" w:firstLine="707"/>
        <w:jc w:val="both"/>
      </w:pPr>
      <w:r>
        <w:t xml:space="preserve">Вихідні дані для розрахунку </w:t>
      </w: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position w:val="-5"/>
          <w:sz w:val="20"/>
        </w:rPr>
        <w:t>𝑝</w:t>
      </w:r>
      <w:r>
        <w:t>(результуюча інтенсивність відмов) – схема</w:t>
      </w:r>
      <w:r>
        <w:rPr>
          <w:spacing w:val="-67"/>
        </w:rPr>
        <w:t xml:space="preserve"> </w:t>
      </w:r>
      <w:r>
        <w:t>принципова,</w:t>
      </w:r>
      <w:r>
        <w:rPr>
          <w:spacing w:val="9"/>
        </w:rPr>
        <w:t xml:space="preserve"> </w:t>
      </w:r>
      <w:r>
        <w:t>перелік</w:t>
      </w:r>
      <w:r>
        <w:rPr>
          <w:spacing w:val="11"/>
        </w:rPr>
        <w:t xml:space="preserve"> </w:t>
      </w:r>
      <w:r>
        <w:t>елементів,</w:t>
      </w:r>
      <w:r>
        <w:rPr>
          <w:spacing w:val="9"/>
        </w:rPr>
        <w:t xml:space="preserve"> </w:t>
      </w:r>
      <w:r>
        <w:t>часова</w:t>
      </w:r>
      <w:r>
        <w:rPr>
          <w:spacing w:val="10"/>
        </w:rPr>
        <w:t xml:space="preserve"> </w:t>
      </w:r>
      <w:r>
        <w:t>діаграма</w:t>
      </w:r>
      <w:r>
        <w:rPr>
          <w:spacing w:val="8"/>
        </w:rPr>
        <w:t xml:space="preserve"> </w:t>
      </w:r>
      <w:r>
        <w:t>та</w:t>
      </w:r>
      <w:r>
        <w:rPr>
          <w:spacing w:val="8"/>
        </w:rPr>
        <w:t xml:space="preserve"> </w:t>
      </w:r>
      <w:r>
        <w:t>інтенсивність</w:t>
      </w:r>
      <w:r>
        <w:rPr>
          <w:spacing w:val="9"/>
        </w:rPr>
        <w:t xml:space="preserve"> </w:t>
      </w:r>
      <w:r>
        <w:t>відмов</w:t>
      </w:r>
    </w:p>
    <w:p w14:paraId="21799D86" w14:textId="77777777" w:rsidR="00F47F99" w:rsidRDefault="00F47F99">
      <w:pPr>
        <w:spacing w:line="352" w:lineRule="auto"/>
        <w:jc w:val="both"/>
        <w:sectPr w:rsidR="00F47F99">
          <w:type w:val="continuous"/>
          <w:pgSz w:w="12240" w:h="15840"/>
          <w:pgMar w:top="1060" w:right="380" w:bottom="280" w:left="860" w:header="720" w:footer="720" w:gutter="0"/>
          <w:cols w:space="720"/>
        </w:sectPr>
      </w:pPr>
    </w:p>
    <w:p w14:paraId="519CDCFE" w14:textId="77777777" w:rsidR="00F47F99" w:rsidRDefault="00090E4E">
      <w:pPr>
        <w:pStyle w:val="a3"/>
        <w:spacing w:before="73" w:line="360" w:lineRule="auto"/>
        <w:ind w:left="842" w:right="463"/>
        <w:jc w:val="both"/>
      </w:pPr>
      <w:r>
        <w:lastRenderedPageBreak/>
        <w:t>“компонентів</w:t>
      </w:r>
      <w:r>
        <w:rPr>
          <w:spacing w:val="1"/>
        </w:rPr>
        <w:t xml:space="preserve"> </w:t>
      </w:r>
      <w:r>
        <w:t>надійності”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температурних</w:t>
      </w:r>
      <w:r>
        <w:rPr>
          <w:spacing w:val="1"/>
        </w:rPr>
        <w:t xml:space="preserve"> </w:t>
      </w:r>
      <w:r>
        <w:t>впливів.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картам</w:t>
      </w:r>
      <w:r>
        <w:rPr>
          <w:spacing w:val="1"/>
        </w:rPr>
        <w:t xml:space="preserve"> </w:t>
      </w:r>
      <w:r>
        <w:t>робочих</w:t>
      </w:r>
      <w:r>
        <w:rPr>
          <w:spacing w:val="1"/>
        </w:rPr>
        <w:t xml:space="preserve"> </w:t>
      </w:r>
      <w:r>
        <w:t>режимів визначаємо коефіцієнти навантаження, температурні коефіцієнти ІС та</w:t>
      </w:r>
      <w:r>
        <w:rPr>
          <w:spacing w:val="1"/>
        </w:rPr>
        <w:t xml:space="preserve"> </w:t>
      </w:r>
      <w:r>
        <w:t>інших</w:t>
      </w:r>
      <w:r>
        <w:rPr>
          <w:spacing w:val="14"/>
        </w:rPr>
        <w:t xml:space="preserve"> </w:t>
      </w:r>
      <w:r>
        <w:t>ЕРЕ,</w:t>
      </w:r>
      <w:r>
        <w:rPr>
          <w:spacing w:val="13"/>
        </w:rPr>
        <w:t xml:space="preserve"> </w:t>
      </w:r>
      <w:r>
        <w:t>підраховуємо</w:t>
      </w:r>
      <w:r>
        <w:rPr>
          <w:spacing w:val="15"/>
        </w:rPr>
        <w:t xml:space="preserve"> </w:t>
      </w:r>
      <w:r>
        <w:t>кількість</w:t>
      </w:r>
      <w:r>
        <w:rPr>
          <w:spacing w:val="13"/>
        </w:rPr>
        <w:t xml:space="preserve"> </w:t>
      </w:r>
      <w:r>
        <w:t>всіх</w:t>
      </w:r>
      <w:r>
        <w:rPr>
          <w:spacing w:val="13"/>
        </w:rPr>
        <w:t xml:space="preserve"> </w:t>
      </w:r>
      <w:r>
        <w:t>елементів.</w:t>
      </w:r>
      <w:r>
        <w:rPr>
          <w:spacing w:val="17"/>
        </w:rPr>
        <w:t xml:space="preserve"> </w:t>
      </w:r>
      <w:r>
        <w:t>Вихідні</w:t>
      </w:r>
      <w:r>
        <w:rPr>
          <w:spacing w:val="12"/>
        </w:rPr>
        <w:t xml:space="preserve"> </w:t>
      </w:r>
      <w:r>
        <w:t>дані</w:t>
      </w:r>
      <w:r>
        <w:rPr>
          <w:spacing w:val="15"/>
        </w:rPr>
        <w:t xml:space="preserve"> </w:t>
      </w:r>
      <w:r>
        <w:t>для</w:t>
      </w:r>
      <w:r>
        <w:rPr>
          <w:spacing w:val="17"/>
        </w:rPr>
        <w:t xml:space="preserve"> </w:t>
      </w:r>
      <w:r>
        <w:t>визначення</w:t>
      </w:r>
    </w:p>
    <w:p w14:paraId="09D6E8C6" w14:textId="77777777" w:rsidR="00F47F99" w:rsidRDefault="00090E4E">
      <w:pPr>
        <w:pStyle w:val="a3"/>
        <w:spacing w:before="1"/>
        <w:ind w:left="842"/>
        <w:jc w:val="both"/>
      </w:pP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position w:val="-5"/>
          <w:sz w:val="20"/>
        </w:rPr>
        <w:t>𝑝</w:t>
      </w:r>
      <w:r>
        <w:rPr>
          <w:rFonts w:ascii="Cambria Math" w:eastAsia="Cambria Math" w:hAnsi="Cambria Math"/>
          <w:spacing w:val="41"/>
          <w:position w:val="-5"/>
          <w:sz w:val="20"/>
        </w:rPr>
        <w:t xml:space="preserve"> </w:t>
      </w:r>
      <w:r>
        <w:t>зведені</w:t>
      </w:r>
      <w:r>
        <w:rPr>
          <w:spacing w:val="3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Таблиці</w:t>
      </w:r>
      <w:r>
        <w:rPr>
          <w:spacing w:val="2"/>
        </w:rPr>
        <w:t xml:space="preserve"> </w:t>
      </w:r>
      <w:r>
        <w:t>2.</w:t>
      </w:r>
    </w:p>
    <w:p w14:paraId="14ACA802" w14:textId="77777777" w:rsidR="00F47F99" w:rsidRDefault="00F47F99">
      <w:pPr>
        <w:pStyle w:val="a3"/>
        <w:rPr>
          <w:sz w:val="31"/>
        </w:rPr>
      </w:pPr>
    </w:p>
    <w:p w14:paraId="3EB6116B" w14:textId="4379B233" w:rsidR="00F47F99" w:rsidRDefault="00090E4E" w:rsidP="00D87107">
      <w:pPr>
        <w:ind w:right="463"/>
        <w:jc w:val="center"/>
        <w:rPr>
          <w:i/>
          <w:sz w:val="28"/>
        </w:rPr>
      </w:pPr>
      <w:r>
        <w:rPr>
          <w:i/>
          <w:sz w:val="28"/>
        </w:rPr>
        <w:t>Таблиця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2.</w:t>
      </w:r>
      <w:r w:rsidR="005C70F7">
        <w:rPr>
          <w:i/>
          <w:sz w:val="28"/>
        </w:rPr>
        <w:t>Дані для розрахунку інтенсивності відмов</w:t>
      </w:r>
    </w:p>
    <w:p w14:paraId="69C714A7" w14:textId="77777777" w:rsidR="00F47F99" w:rsidRDefault="00F47F99">
      <w:pPr>
        <w:pStyle w:val="a3"/>
        <w:rPr>
          <w:i/>
          <w:sz w:val="20"/>
        </w:rPr>
      </w:pPr>
    </w:p>
    <w:p w14:paraId="15704242" w14:textId="77777777" w:rsidR="00F47F99" w:rsidRDefault="00F47F99">
      <w:pPr>
        <w:pStyle w:val="a3"/>
        <w:spacing w:before="3"/>
        <w:rPr>
          <w:i/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3"/>
        <w:gridCol w:w="709"/>
        <w:gridCol w:w="2302"/>
        <w:gridCol w:w="1134"/>
        <w:gridCol w:w="567"/>
        <w:gridCol w:w="538"/>
        <w:gridCol w:w="2659"/>
      </w:tblGrid>
      <w:tr w:rsidR="00F47F99" w14:paraId="3FA1C7EC" w14:textId="77777777" w:rsidTr="00660976">
        <w:trPr>
          <w:trHeight w:val="496"/>
        </w:trPr>
        <w:tc>
          <w:tcPr>
            <w:tcW w:w="2413" w:type="dxa"/>
            <w:tcBorders>
              <w:right w:val="single" w:sz="6" w:space="0" w:color="000000"/>
            </w:tcBorders>
          </w:tcPr>
          <w:p w14:paraId="0EAA8D8F" w14:textId="77777777" w:rsidR="00F47F99" w:rsidRDefault="00090E4E">
            <w:pPr>
              <w:pStyle w:val="TableParagraph"/>
              <w:ind w:left="494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Компонент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14:paraId="4005678A" w14:textId="77777777" w:rsidR="00F47F99" w:rsidRDefault="00090E4E">
            <w:pPr>
              <w:pStyle w:val="TableParagraph"/>
              <w:ind w:left="113" w:right="117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𝑁</w:t>
            </w:r>
          </w:p>
        </w:tc>
        <w:tc>
          <w:tcPr>
            <w:tcW w:w="2302" w:type="dxa"/>
          </w:tcPr>
          <w:p w14:paraId="2A61E2A4" w14:textId="77777777" w:rsidR="00F47F99" w:rsidRDefault="00090E4E">
            <w:pPr>
              <w:pStyle w:val="TableParagraph"/>
              <w:spacing w:before="5"/>
              <w:ind w:left="165" w:right="172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𝜆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0𝑒</w:t>
            </w:r>
            <w:r>
              <w:rPr>
                <w:rFonts w:ascii="Cambria Math" w:eastAsia="Cambria Math" w:hAnsi="Cambria Math"/>
                <w:spacing w:val="13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1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10</w:t>
            </w:r>
            <w:r>
              <w:rPr>
                <w:rFonts w:ascii="Cambria Math" w:eastAsia="Cambria Math" w:hAnsi="Cambria Math"/>
                <w:sz w:val="28"/>
                <w:vertAlign w:val="superscript"/>
              </w:rPr>
              <w:t>−6</w:t>
            </w:r>
            <w:r>
              <w:rPr>
                <w:rFonts w:ascii="Cambria Math" w:eastAsia="Cambria Math" w:hAnsi="Cambria Math"/>
                <w:sz w:val="28"/>
              </w:rPr>
              <w:t>,</w:t>
            </w:r>
            <w:r>
              <w:rPr>
                <w:rFonts w:ascii="Cambria Math" w:eastAsia="Cambria Math" w:hAnsi="Cambria Math"/>
                <w:spacing w:val="-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год</w:t>
            </w:r>
            <w:r>
              <w:rPr>
                <w:rFonts w:ascii="Cambria Math" w:eastAsia="Cambria Math" w:hAnsi="Cambria Math"/>
                <w:sz w:val="28"/>
                <w:vertAlign w:val="superscript"/>
              </w:rPr>
              <w:t>−1</w:t>
            </w:r>
          </w:p>
        </w:tc>
        <w:tc>
          <w:tcPr>
            <w:tcW w:w="1134" w:type="dxa"/>
          </w:tcPr>
          <w:p w14:paraId="08406853" w14:textId="77777777" w:rsidR="00F47F99" w:rsidRDefault="00090E4E">
            <w:pPr>
              <w:pStyle w:val="TableParagraph"/>
              <w:ind w:left="145" w:right="155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𝐾</w:t>
            </w:r>
            <w:r>
              <w:rPr>
                <w:rFonts w:ascii="Cambria Math" w:eastAsia="Cambria Math"/>
                <w:position w:val="-5"/>
                <w:sz w:val="20"/>
              </w:rPr>
              <w:t>𝐻</w:t>
            </w:r>
          </w:p>
        </w:tc>
        <w:tc>
          <w:tcPr>
            <w:tcW w:w="567" w:type="dxa"/>
          </w:tcPr>
          <w:p w14:paraId="29EEFB37" w14:textId="77777777" w:rsidR="00F47F99" w:rsidRDefault="00090E4E">
            <w:pPr>
              <w:pStyle w:val="TableParagraph"/>
              <w:ind w:left="72" w:right="84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05"/>
                <w:sz w:val="28"/>
              </w:rPr>
              <w:t>𝑎</w:t>
            </w:r>
            <w:r>
              <w:rPr>
                <w:rFonts w:ascii="Cambria Math" w:eastAsia="Cambria Math"/>
                <w:w w:val="105"/>
                <w:position w:val="-5"/>
                <w:sz w:val="20"/>
              </w:rPr>
              <w:t>𝑡</w:t>
            </w:r>
          </w:p>
        </w:tc>
        <w:tc>
          <w:tcPr>
            <w:tcW w:w="538" w:type="dxa"/>
          </w:tcPr>
          <w:p w14:paraId="50283642" w14:textId="77777777" w:rsidR="00F47F99" w:rsidRDefault="00090E4E">
            <w:pPr>
              <w:pStyle w:val="TableParagraph"/>
              <w:ind w:left="207"/>
              <w:jc w:val="left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05"/>
                <w:sz w:val="28"/>
              </w:rPr>
              <w:t>𝑎</w:t>
            </w:r>
            <w:r>
              <w:rPr>
                <w:rFonts w:ascii="Cambria Math" w:eastAsia="Cambria Math"/>
                <w:w w:val="105"/>
                <w:position w:val="-5"/>
                <w:sz w:val="20"/>
              </w:rPr>
              <w:t>𝑒</w:t>
            </w:r>
          </w:p>
        </w:tc>
        <w:tc>
          <w:tcPr>
            <w:tcW w:w="2659" w:type="dxa"/>
          </w:tcPr>
          <w:p w14:paraId="31B6748B" w14:textId="77777777" w:rsidR="00F47F99" w:rsidRDefault="00090E4E">
            <w:pPr>
              <w:pStyle w:val="TableParagraph"/>
              <w:spacing w:before="5"/>
              <w:ind w:left="176" w:right="190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w w:val="105"/>
                <w:sz w:val="28"/>
              </w:rPr>
              <w:t>𝑁𝜆</w:t>
            </w:r>
            <w:r>
              <w:rPr>
                <w:rFonts w:ascii="Cambria Math" w:eastAsia="Cambria Math" w:hAnsi="Cambria Math"/>
                <w:w w:val="105"/>
                <w:position w:val="-5"/>
                <w:sz w:val="20"/>
              </w:rPr>
              <w:t>0𝑒</w:t>
            </w:r>
            <w:r>
              <w:rPr>
                <w:rFonts w:ascii="Cambria Math" w:eastAsia="Cambria Math" w:hAnsi="Cambria Math"/>
                <w:w w:val="105"/>
                <w:sz w:val="28"/>
              </w:rPr>
              <w:t>𝐾</w:t>
            </w:r>
            <w:r>
              <w:rPr>
                <w:rFonts w:ascii="Cambria Math" w:eastAsia="Cambria Math" w:hAnsi="Cambria Math"/>
                <w:w w:val="105"/>
                <w:position w:val="-5"/>
                <w:sz w:val="20"/>
              </w:rPr>
              <w:t>𝐻</w:t>
            </w:r>
            <w:r>
              <w:rPr>
                <w:rFonts w:ascii="Cambria Math" w:eastAsia="Cambria Math" w:hAnsi="Cambria Math"/>
                <w:w w:val="105"/>
                <w:sz w:val="28"/>
              </w:rPr>
              <w:t>𝑎</w:t>
            </w:r>
            <w:r>
              <w:rPr>
                <w:rFonts w:ascii="Cambria Math" w:eastAsia="Cambria Math" w:hAnsi="Cambria Math"/>
                <w:w w:val="105"/>
                <w:position w:val="-5"/>
                <w:sz w:val="20"/>
              </w:rPr>
              <w:t>𝑡</w:t>
            </w:r>
            <w:r>
              <w:rPr>
                <w:rFonts w:ascii="Cambria Math" w:eastAsia="Cambria Math" w:hAnsi="Cambria Math"/>
                <w:w w:val="105"/>
                <w:sz w:val="28"/>
              </w:rPr>
              <w:t>𝑎</w:t>
            </w:r>
            <w:r>
              <w:rPr>
                <w:rFonts w:ascii="Cambria Math" w:eastAsia="Cambria Math" w:hAnsi="Cambria Math"/>
                <w:w w:val="105"/>
                <w:position w:val="-5"/>
                <w:sz w:val="20"/>
              </w:rPr>
              <w:t>𝑒</w:t>
            </w:r>
            <w:r>
              <w:rPr>
                <w:rFonts w:ascii="Cambria Math" w:eastAsia="Cambria Math" w:hAnsi="Cambria Math"/>
                <w:spacing w:val="30"/>
                <w:w w:val="105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-4"/>
                <w:w w:val="10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8"/>
              </w:rPr>
              <w:t>10</w:t>
            </w:r>
            <w:r>
              <w:rPr>
                <w:rFonts w:ascii="Cambria Math" w:eastAsia="Cambria Math" w:hAnsi="Cambria Math"/>
                <w:w w:val="105"/>
                <w:sz w:val="28"/>
                <w:vertAlign w:val="superscript"/>
              </w:rPr>
              <w:t>−6</w:t>
            </w:r>
          </w:p>
        </w:tc>
      </w:tr>
      <w:tr w:rsidR="00F47F99" w14:paraId="23B0BE47" w14:textId="77777777" w:rsidTr="00660976">
        <w:trPr>
          <w:trHeight w:val="482"/>
        </w:trPr>
        <w:tc>
          <w:tcPr>
            <w:tcW w:w="2413" w:type="dxa"/>
            <w:tcBorders>
              <w:right w:val="single" w:sz="6" w:space="0" w:color="000000"/>
            </w:tcBorders>
          </w:tcPr>
          <w:p w14:paraId="3C7F70E4" w14:textId="77777777" w:rsidR="00F47F99" w:rsidRDefault="00090E4E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Резистори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14:paraId="001AB199" w14:textId="7C8F6337" w:rsidR="00F47F99" w:rsidRPr="003359CD" w:rsidRDefault="003359CD">
            <w:pPr>
              <w:pStyle w:val="TableParagraph"/>
              <w:ind w:left="119" w:right="11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</w:t>
            </w:r>
          </w:p>
        </w:tc>
        <w:tc>
          <w:tcPr>
            <w:tcW w:w="2302" w:type="dxa"/>
          </w:tcPr>
          <w:p w14:paraId="1B1BFB19" w14:textId="77777777" w:rsidR="00F47F99" w:rsidRDefault="00090E4E">
            <w:pPr>
              <w:pStyle w:val="TableParagraph"/>
              <w:ind w:left="165" w:right="163"/>
              <w:rPr>
                <w:sz w:val="28"/>
              </w:rPr>
            </w:pPr>
            <w:r>
              <w:rPr>
                <w:sz w:val="28"/>
              </w:rPr>
              <w:t>0,044</w:t>
            </w:r>
          </w:p>
        </w:tc>
        <w:tc>
          <w:tcPr>
            <w:tcW w:w="1134" w:type="dxa"/>
          </w:tcPr>
          <w:p w14:paraId="1B7CB09F" w14:textId="05AF8290" w:rsidR="00F47F99" w:rsidRDefault="00090E4E">
            <w:pPr>
              <w:pStyle w:val="TableParagraph"/>
              <w:ind w:left="156" w:right="155"/>
              <w:rPr>
                <w:sz w:val="28"/>
              </w:rPr>
            </w:pPr>
            <w:r>
              <w:rPr>
                <w:sz w:val="28"/>
              </w:rPr>
              <w:t>0,</w:t>
            </w:r>
            <w:r w:rsidR="00660976">
              <w:rPr>
                <w:sz w:val="28"/>
              </w:rPr>
              <w:t>0051</w:t>
            </w:r>
          </w:p>
        </w:tc>
        <w:tc>
          <w:tcPr>
            <w:tcW w:w="567" w:type="dxa"/>
          </w:tcPr>
          <w:p w14:paraId="19909104" w14:textId="77777777" w:rsidR="00F47F99" w:rsidRDefault="00090E4E">
            <w:pPr>
              <w:pStyle w:val="TableParagraph"/>
              <w:ind w:left="86" w:right="84"/>
              <w:rPr>
                <w:sz w:val="28"/>
              </w:rPr>
            </w:pPr>
            <w:r>
              <w:rPr>
                <w:sz w:val="28"/>
              </w:rPr>
              <w:t>0,2</w:t>
            </w:r>
          </w:p>
        </w:tc>
        <w:tc>
          <w:tcPr>
            <w:tcW w:w="538" w:type="dxa"/>
            <w:vMerge w:val="restart"/>
          </w:tcPr>
          <w:p w14:paraId="5A180458" w14:textId="77777777" w:rsidR="00F47F99" w:rsidRDefault="00F47F99">
            <w:pPr>
              <w:pStyle w:val="TableParagraph"/>
              <w:jc w:val="left"/>
              <w:rPr>
                <w:i/>
                <w:sz w:val="30"/>
              </w:rPr>
            </w:pPr>
          </w:p>
          <w:p w14:paraId="666B7F28" w14:textId="77777777" w:rsidR="00F47F99" w:rsidRDefault="00F47F99">
            <w:pPr>
              <w:pStyle w:val="TableParagraph"/>
              <w:jc w:val="left"/>
              <w:rPr>
                <w:i/>
                <w:sz w:val="30"/>
              </w:rPr>
            </w:pPr>
          </w:p>
          <w:p w14:paraId="44F9FD8B" w14:textId="77777777" w:rsidR="00F47F99" w:rsidRDefault="00F47F99">
            <w:pPr>
              <w:pStyle w:val="TableParagraph"/>
              <w:jc w:val="left"/>
              <w:rPr>
                <w:i/>
                <w:sz w:val="30"/>
              </w:rPr>
            </w:pPr>
          </w:p>
          <w:p w14:paraId="4580996F" w14:textId="77777777" w:rsidR="00F47F99" w:rsidRDefault="00F47F99">
            <w:pPr>
              <w:pStyle w:val="TableParagraph"/>
              <w:jc w:val="left"/>
              <w:rPr>
                <w:i/>
                <w:sz w:val="30"/>
              </w:rPr>
            </w:pPr>
          </w:p>
          <w:p w14:paraId="718B0C4A" w14:textId="77777777" w:rsidR="00F47F99" w:rsidRDefault="00F47F99">
            <w:pPr>
              <w:pStyle w:val="TableParagraph"/>
              <w:jc w:val="left"/>
              <w:rPr>
                <w:i/>
                <w:sz w:val="30"/>
              </w:rPr>
            </w:pPr>
          </w:p>
          <w:p w14:paraId="7E637255" w14:textId="77777777" w:rsidR="00F47F99" w:rsidRDefault="00F47F99">
            <w:pPr>
              <w:pStyle w:val="TableParagraph"/>
              <w:jc w:val="left"/>
              <w:rPr>
                <w:i/>
                <w:sz w:val="30"/>
              </w:rPr>
            </w:pPr>
          </w:p>
          <w:p w14:paraId="48262608" w14:textId="00ABC568" w:rsidR="00F47F99" w:rsidRDefault="00632DBD">
            <w:pPr>
              <w:pStyle w:val="TableParagraph"/>
              <w:jc w:val="left"/>
              <w:rPr>
                <w:i/>
                <w:sz w:val="30"/>
              </w:rPr>
            </w:pPr>
            <w:r>
              <w:rPr>
                <w:sz w:val="28"/>
              </w:rPr>
              <w:t xml:space="preserve">  15</w:t>
            </w:r>
          </w:p>
          <w:p w14:paraId="7A8DE42F" w14:textId="77777777" w:rsidR="00F47F99" w:rsidRDefault="00F47F99">
            <w:pPr>
              <w:pStyle w:val="TableParagraph"/>
              <w:jc w:val="left"/>
              <w:rPr>
                <w:i/>
                <w:sz w:val="30"/>
              </w:rPr>
            </w:pPr>
          </w:p>
          <w:p w14:paraId="3077D2C4" w14:textId="77777777" w:rsidR="00F47F99" w:rsidRDefault="00F47F99">
            <w:pPr>
              <w:pStyle w:val="TableParagraph"/>
              <w:spacing w:before="5"/>
              <w:jc w:val="left"/>
              <w:rPr>
                <w:i/>
                <w:sz w:val="37"/>
              </w:rPr>
            </w:pPr>
          </w:p>
          <w:p w14:paraId="7FDD6E0F" w14:textId="6B212E06" w:rsidR="00F47F99" w:rsidRDefault="00F47F99">
            <w:pPr>
              <w:pStyle w:val="TableParagraph"/>
              <w:ind w:left="207"/>
              <w:jc w:val="left"/>
              <w:rPr>
                <w:sz w:val="28"/>
              </w:rPr>
            </w:pPr>
          </w:p>
        </w:tc>
        <w:tc>
          <w:tcPr>
            <w:tcW w:w="2659" w:type="dxa"/>
          </w:tcPr>
          <w:p w14:paraId="6CD432E0" w14:textId="1F3F28A4" w:rsidR="00F47F99" w:rsidRDefault="00632DBD">
            <w:pPr>
              <w:pStyle w:val="TableParagraph"/>
              <w:ind w:left="176" w:right="177"/>
              <w:rPr>
                <w:sz w:val="28"/>
              </w:rPr>
            </w:pPr>
            <w:r>
              <w:rPr>
                <w:sz w:val="28"/>
              </w:rPr>
              <w:t>0,0067</w:t>
            </w:r>
          </w:p>
        </w:tc>
      </w:tr>
      <w:tr w:rsidR="00F47F99" w14:paraId="51FE2CF2" w14:textId="77777777" w:rsidTr="00660976">
        <w:trPr>
          <w:trHeight w:val="966"/>
        </w:trPr>
        <w:tc>
          <w:tcPr>
            <w:tcW w:w="2413" w:type="dxa"/>
            <w:tcBorders>
              <w:right w:val="single" w:sz="6" w:space="0" w:color="000000"/>
            </w:tcBorders>
          </w:tcPr>
          <w:p w14:paraId="4E8069DB" w14:textId="77777777" w:rsidR="00F47F99" w:rsidRDefault="00090E4E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Керамічні</w:t>
            </w:r>
          </w:p>
          <w:p w14:paraId="2F69DC03" w14:textId="77777777" w:rsidR="00F47F99" w:rsidRDefault="00090E4E">
            <w:pPr>
              <w:pStyle w:val="TableParagraph"/>
              <w:spacing w:before="163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конденсатори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14:paraId="0B2A36AF" w14:textId="4B25FA00" w:rsidR="00F47F99" w:rsidRDefault="00660976" w:rsidP="00D87107">
            <w:pPr>
              <w:pStyle w:val="TableParagraph"/>
              <w:spacing w:before="242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302" w:type="dxa"/>
          </w:tcPr>
          <w:p w14:paraId="6D809803" w14:textId="77777777" w:rsidR="00F47F99" w:rsidRDefault="00090E4E">
            <w:pPr>
              <w:pStyle w:val="TableParagraph"/>
              <w:spacing w:before="242"/>
              <w:ind w:left="165" w:right="163"/>
              <w:rPr>
                <w:sz w:val="28"/>
              </w:rPr>
            </w:pPr>
            <w:r>
              <w:rPr>
                <w:sz w:val="28"/>
              </w:rPr>
              <w:t>0,022</w:t>
            </w:r>
          </w:p>
        </w:tc>
        <w:tc>
          <w:tcPr>
            <w:tcW w:w="1134" w:type="dxa"/>
          </w:tcPr>
          <w:p w14:paraId="79548D05" w14:textId="77777777" w:rsidR="00F47F99" w:rsidRDefault="00090E4E">
            <w:pPr>
              <w:pStyle w:val="TableParagraph"/>
              <w:spacing w:before="242"/>
              <w:ind w:left="156" w:right="152"/>
              <w:rPr>
                <w:sz w:val="28"/>
              </w:rPr>
            </w:pPr>
            <w:r>
              <w:rPr>
                <w:sz w:val="28"/>
              </w:rPr>
              <w:t>0,2</w:t>
            </w:r>
          </w:p>
        </w:tc>
        <w:tc>
          <w:tcPr>
            <w:tcW w:w="567" w:type="dxa"/>
          </w:tcPr>
          <w:p w14:paraId="3BB2E23E" w14:textId="77777777" w:rsidR="00F47F99" w:rsidRDefault="00090E4E">
            <w:pPr>
              <w:pStyle w:val="TableParagraph"/>
              <w:spacing w:before="242"/>
              <w:ind w:left="86" w:right="84"/>
              <w:rPr>
                <w:sz w:val="28"/>
              </w:rPr>
            </w:pPr>
            <w:r>
              <w:rPr>
                <w:sz w:val="28"/>
              </w:rPr>
              <w:t>0,4</w:t>
            </w:r>
          </w:p>
        </w:tc>
        <w:tc>
          <w:tcPr>
            <w:tcW w:w="538" w:type="dxa"/>
            <w:vMerge/>
            <w:tcBorders>
              <w:top w:val="nil"/>
            </w:tcBorders>
          </w:tcPr>
          <w:p w14:paraId="589E2DE1" w14:textId="77777777" w:rsidR="00F47F99" w:rsidRDefault="00F47F99">
            <w:pPr>
              <w:rPr>
                <w:sz w:val="2"/>
                <w:szCs w:val="2"/>
              </w:rPr>
            </w:pPr>
          </w:p>
        </w:tc>
        <w:tc>
          <w:tcPr>
            <w:tcW w:w="2659" w:type="dxa"/>
          </w:tcPr>
          <w:p w14:paraId="4752E3E9" w14:textId="6D336A0A" w:rsidR="00F47F99" w:rsidRDefault="00632DBD">
            <w:pPr>
              <w:pStyle w:val="TableParagraph"/>
              <w:spacing w:before="242"/>
              <w:ind w:left="176" w:right="180"/>
              <w:rPr>
                <w:sz w:val="28"/>
              </w:rPr>
            </w:pPr>
            <w:r>
              <w:rPr>
                <w:sz w:val="28"/>
              </w:rPr>
              <w:t>0,079</w:t>
            </w:r>
          </w:p>
        </w:tc>
      </w:tr>
      <w:tr w:rsidR="00D87107" w14:paraId="66E1AB56" w14:textId="77777777" w:rsidTr="00F915DD">
        <w:trPr>
          <w:trHeight w:val="345"/>
        </w:trPr>
        <w:tc>
          <w:tcPr>
            <w:tcW w:w="2413" w:type="dxa"/>
            <w:tcBorders>
              <w:right w:val="single" w:sz="6" w:space="0" w:color="000000"/>
            </w:tcBorders>
          </w:tcPr>
          <w:p w14:paraId="49B6F562" w14:textId="0DBFA457" w:rsidR="00D87107" w:rsidRDefault="00D87107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Діоди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14:paraId="0AF09143" w14:textId="630D42BD" w:rsidR="00D87107" w:rsidRDefault="00660976" w:rsidP="00F915D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302" w:type="dxa"/>
          </w:tcPr>
          <w:p w14:paraId="4A0176F4" w14:textId="36A46E69" w:rsidR="00D87107" w:rsidRDefault="00D87107" w:rsidP="00F915DD">
            <w:pPr>
              <w:pStyle w:val="TableParagraph"/>
              <w:ind w:left="165" w:right="163"/>
              <w:rPr>
                <w:sz w:val="28"/>
              </w:rPr>
            </w:pPr>
            <w:r>
              <w:rPr>
                <w:sz w:val="28"/>
              </w:rPr>
              <w:t>0,025</w:t>
            </w:r>
          </w:p>
        </w:tc>
        <w:tc>
          <w:tcPr>
            <w:tcW w:w="1134" w:type="dxa"/>
          </w:tcPr>
          <w:p w14:paraId="353D50A6" w14:textId="57F0B1A3" w:rsidR="00D87107" w:rsidRDefault="00D87107" w:rsidP="00F915DD">
            <w:pPr>
              <w:pStyle w:val="TableParagraph"/>
              <w:ind w:left="156" w:right="152"/>
              <w:jc w:val="left"/>
              <w:rPr>
                <w:sz w:val="28"/>
              </w:rPr>
            </w:pPr>
            <w:r>
              <w:rPr>
                <w:sz w:val="28"/>
              </w:rPr>
              <w:t>0,146</w:t>
            </w:r>
          </w:p>
        </w:tc>
        <w:tc>
          <w:tcPr>
            <w:tcW w:w="567" w:type="dxa"/>
          </w:tcPr>
          <w:p w14:paraId="0C4BBA43" w14:textId="75CE4701" w:rsidR="00D87107" w:rsidRDefault="00D87107" w:rsidP="00F915DD">
            <w:pPr>
              <w:pStyle w:val="TableParagraph"/>
              <w:ind w:left="86" w:right="84"/>
              <w:rPr>
                <w:sz w:val="28"/>
              </w:rPr>
            </w:pPr>
            <w:r>
              <w:rPr>
                <w:sz w:val="28"/>
              </w:rPr>
              <w:t>0,9</w:t>
            </w:r>
          </w:p>
        </w:tc>
        <w:tc>
          <w:tcPr>
            <w:tcW w:w="538" w:type="dxa"/>
            <w:vMerge/>
            <w:tcBorders>
              <w:top w:val="nil"/>
            </w:tcBorders>
          </w:tcPr>
          <w:p w14:paraId="50355A88" w14:textId="77777777" w:rsidR="00D87107" w:rsidRDefault="00D87107">
            <w:pPr>
              <w:rPr>
                <w:sz w:val="2"/>
                <w:szCs w:val="2"/>
              </w:rPr>
            </w:pPr>
          </w:p>
        </w:tc>
        <w:tc>
          <w:tcPr>
            <w:tcW w:w="2659" w:type="dxa"/>
          </w:tcPr>
          <w:p w14:paraId="29DEE41B" w14:textId="29A0C090" w:rsidR="00D87107" w:rsidRDefault="00632DBD">
            <w:pPr>
              <w:pStyle w:val="TableParagraph"/>
              <w:spacing w:before="242"/>
              <w:ind w:left="176" w:right="180"/>
              <w:rPr>
                <w:sz w:val="28"/>
              </w:rPr>
            </w:pPr>
            <w:r>
              <w:rPr>
                <w:sz w:val="28"/>
              </w:rPr>
              <w:t>0,344</w:t>
            </w:r>
          </w:p>
        </w:tc>
      </w:tr>
      <w:tr w:rsidR="00F47F99" w14:paraId="608F5F78" w14:textId="77777777" w:rsidTr="00660976">
        <w:trPr>
          <w:trHeight w:val="482"/>
        </w:trPr>
        <w:tc>
          <w:tcPr>
            <w:tcW w:w="2413" w:type="dxa"/>
            <w:tcBorders>
              <w:right w:val="single" w:sz="6" w:space="0" w:color="000000"/>
            </w:tcBorders>
          </w:tcPr>
          <w:p w14:paraId="1116F182" w14:textId="77777777" w:rsidR="00F47F99" w:rsidRDefault="00090E4E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Транзистори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14:paraId="383BC0B9" w14:textId="1415EF33" w:rsidR="00F47F99" w:rsidRDefault="00F915D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02" w:type="dxa"/>
          </w:tcPr>
          <w:p w14:paraId="675D5165" w14:textId="77777777" w:rsidR="00F47F99" w:rsidRDefault="00090E4E">
            <w:pPr>
              <w:pStyle w:val="TableParagraph"/>
              <w:ind w:left="165" w:right="163"/>
              <w:rPr>
                <w:sz w:val="28"/>
              </w:rPr>
            </w:pPr>
            <w:r>
              <w:rPr>
                <w:sz w:val="28"/>
              </w:rPr>
              <w:t>0,044</w:t>
            </w:r>
          </w:p>
        </w:tc>
        <w:tc>
          <w:tcPr>
            <w:tcW w:w="1134" w:type="dxa"/>
          </w:tcPr>
          <w:p w14:paraId="020887E1" w14:textId="69220BEE" w:rsidR="00F47F99" w:rsidRDefault="00090E4E">
            <w:pPr>
              <w:pStyle w:val="TableParagraph"/>
              <w:ind w:left="156" w:right="152"/>
              <w:rPr>
                <w:sz w:val="28"/>
              </w:rPr>
            </w:pPr>
            <w:r>
              <w:rPr>
                <w:sz w:val="28"/>
              </w:rPr>
              <w:t>0,</w:t>
            </w:r>
            <w:r w:rsidR="00D87107">
              <w:rPr>
                <w:sz w:val="28"/>
              </w:rPr>
              <w:t>146</w:t>
            </w:r>
          </w:p>
        </w:tc>
        <w:tc>
          <w:tcPr>
            <w:tcW w:w="567" w:type="dxa"/>
          </w:tcPr>
          <w:p w14:paraId="1C5183B4" w14:textId="77777777" w:rsidR="00F47F99" w:rsidRDefault="00090E4E">
            <w:pPr>
              <w:pStyle w:val="TableParagraph"/>
              <w:ind w:left="86" w:right="84"/>
              <w:rPr>
                <w:sz w:val="28"/>
              </w:rPr>
            </w:pPr>
            <w:r>
              <w:rPr>
                <w:sz w:val="28"/>
              </w:rPr>
              <w:t>0,9</w:t>
            </w:r>
          </w:p>
        </w:tc>
        <w:tc>
          <w:tcPr>
            <w:tcW w:w="538" w:type="dxa"/>
            <w:vMerge/>
            <w:tcBorders>
              <w:top w:val="nil"/>
            </w:tcBorders>
          </w:tcPr>
          <w:p w14:paraId="7E36565F" w14:textId="77777777" w:rsidR="00F47F99" w:rsidRDefault="00F47F99">
            <w:pPr>
              <w:rPr>
                <w:sz w:val="2"/>
                <w:szCs w:val="2"/>
              </w:rPr>
            </w:pPr>
          </w:p>
        </w:tc>
        <w:tc>
          <w:tcPr>
            <w:tcW w:w="2659" w:type="dxa"/>
          </w:tcPr>
          <w:p w14:paraId="059C8462" w14:textId="6A740D46" w:rsidR="00F47F99" w:rsidRDefault="00632DBD">
            <w:pPr>
              <w:pStyle w:val="TableParagraph"/>
              <w:ind w:left="176" w:right="180"/>
              <w:rPr>
                <w:sz w:val="28"/>
              </w:rPr>
            </w:pPr>
            <w:r>
              <w:rPr>
                <w:sz w:val="28"/>
              </w:rPr>
              <w:t>0,173</w:t>
            </w:r>
          </w:p>
        </w:tc>
      </w:tr>
      <w:tr w:rsidR="00F47F99" w14:paraId="101D2F06" w14:textId="77777777" w:rsidTr="00660976">
        <w:trPr>
          <w:trHeight w:val="484"/>
        </w:trPr>
        <w:tc>
          <w:tcPr>
            <w:tcW w:w="2413" w:type="dxa"/>
            <w:tcBorders>
              <w:right w:val="single" w:sz="6" w:space="0" w:color="000000"/>
            </w:tcBorders>
          </w:tcPr>
          <w:p w14:paraId="1BE9EED8" w14:textId="77777777" w:rsidR="00F47F99" w:rsidRDefault="00090E4E">
            <w:pPr>
              <w:pStyle w:val="TableParagraph"/>
              <w:spacing w:before="2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Мікросхеми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14:paraId="787C9BA6" w14:textId="10220B44" w:rsidR="00F47F99" w:rsidRDefault="00F915DD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302" w:type="dxa"/>
          </w:tcPr>
          <w:p w14:paraId="5F6C1E92" w14:textId="77777777" w:rsidR="00F47F99" w:rsidRDefault="00090E4E">
            <w:pPr>
              <w:pStyle w:val="TableParagraph"/>
              <w:spacing w:before="2"/>
              <w:ind w:left="165" w:right="163"/>
              <w:rPr>
                <w:sz w:val="28"/>
              </w:rPr>
            </w:pPr>
            <w:r>
              <w:rPr>
                <w:sz w:val="28"/>
              </w:rPr>
              <w:t>0,025</w:t>
            </w:r>
          </w:p>
        </w:tc>
        <w:tc>
          <w:tcPr>
            <w:tcW w:w="1134" w:type="dxa"/>
          </w:tcPr>
          <w:p w14:paraId="51DDBD33" w14:textId="77777777" w:rsidR="00F47F99" w:rsidRDefault="00090E4E">
            <w:pPr>
              <w:pStyle w:val="TableParagraph"/>
              <w:spacing w:before="2"/>
              <w:ind w:left="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42B03886" w14:textId="77777777" w:rsidR="00F47F99" w:rsidRDefault="00090E4E">
            <w:pPr>
              <w:pStyle w:val="TableParagraph"/>
              <w:spacing w:before="2"/>
              <w:ind w:left="86" w:right="84"/>
              <w:rPr>
                <w:sz w:val="28"/>
              </w:rPr>
            </w:pPr>
            <w:r>
              <w:rPr>
                <w:sz w:val="28"/>
              </w:rPr>
              <w:t>1,2</w:t>
            </w:r>
          </w:p>
        </w:tc>
        <w:tc>
          <w:tcPr>
            <w:tcW w:w="538" w:type="dxa"/>
            <w:vMerge/>
            <w:tcBorders>
              <w:top w:val="nil"/>
            </w:tcBorders>
          </w:tcPr>
          <w:p w14:paraId="7D755534" w14:textId="77777777" w:rsidR="00F47F99" w:rsidRDefault="00F47F99">
            <w:pPr>
              <w:rPr>
                <w:sz w:val="2"/>
                <w:szCs w:val="2"/>
              </w:rPr>
            </w:pPr>
          </w:p>
        </w:tc>
        <w:tc>
          <w:tcPr>
            <w:tcW w:w="2659" w:type="dxa"/>
          </w:tcPr>
          <w:p w14:paraId="195294A5" w14:textId="1013BC56" w:rsidR="00F47F99" w:rsidRDefault="00632DBD">
            <w:pPr>
              <w:pStyle w:val="TableParagraph"/>
              <w:spacing w:before="2"/>
              <w:ind w:left="176" w:right="178"/>
              <w:rPr>
                <w:sz w:val="28"/>
              </w:rPr>
            </w:pPr>
            <w:r>
              <w:rPr>
                <w:sz w:val="28"/>
              </w:rPr>
              <w:t>6,75</w:t>
            </w:r>
          </w:p>
        </w:tc>
      </w:tr>
      <w:tr w:rsidR="00F47F99" w14:paraId="3B32BE81" w14:textId="77777777" w:rsidTr="00660976">
        <w:trPr>
          <w:trHeight w:val="484"/>
        </w:trPr>
        <w:tc>
          <w:tcPr>
            <w:tcW w:w="2413" w:type="dxa"/>
            <w:tcBorders>
              <w:right w:val="single" w:sz="6" w:space="0" w:color="000000"/>
            </w:tcBorders>
          </w:tcPr>
          <w:p w14:paraId="1FEE50BB" w14:textId="77777777" w:rsidR="00F47F99" w:rsidRDefault="00090E4E">
            <w:pPr>
              <w:pStyle w:val="TableParagraph"/>
              <w:spacing w:before="2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Друкована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плата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14:paraId="149BE609" w14:textId="77777777" w:rsidR="00F47F99" w:rsidRDefault="00090E4E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02" w:type="dxa"/>
          </w:tcPr>
          <w:p w14:paraId="3BD4A16A" w14:textId="77777777" w:rsidR="00F47F99" w:rsidRDefault="00090E4E">
            <w:pPr>
              <w:pStyle w:val="TableParagraph"/>
              <w:spacing w:before="2"/>
              <w:ind w:left="165" w:right="163"/>
              <w:rPr>
                <w:sz w:val="28"/>
              </w:rPr>
            </w:pPr>
            <w:r>
              <w:rPr>
                <w:sz w:val="28"/>
              </w:rPr>
              <w:t>0,001</w:t>
            </w:r>
          </w:p>
        </w:tc>
        <w:tc>
          <w:tcPr>
            <w:tcW w:w="1134" w:type="dxa"/>
          </w:tcPr>
          <w:p w14:paraId="6741378C" w14:textId="77777777" w:rsidR="00F47F99" w:rsidRDefault="00090E4E">
            <w:pPr>
              <w:pStyle w:val="TableParagraph"/>
              <w:spacing w:before="2"/>
              <w:ind w:left="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4BFCE01B" w14:textId="77777777" w:rsidR="00F47F99" w:rsidRDefault="00090E4E">
            <w:pPr>
              <w:pStyle w:val="TableParagraph"/>
              <w:spacing w:before="2"/>
              <w:ind w:left="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38" w:type="dxa"/>
            <w:vMerge/>
            <w:tcBorders>
              <w:top w:val="nil"/>
            </w:tcBorders>
          </w:tcPr>
          <w:p w14:paraId="3F2E5B61" w14:textId="77777777" w:rsidR="00F47F99" w:rsidRDefault="00F47F99">
            <w:pPr>
              <w:rPr>
                <w:sz w:val="2"/>
                <w:szCs w:val="2"/>
              </w:rPr>
            </w:pPr>
          </w:p>
        </w:tc>
        <w:tc>
          <w:tcPr>
            <w:tcW w:w="2659" w:type="dxa"/>
          </w:tcPr>
          <w:p w14:paraId="70745D78" w14:textId="3D30E867" w:rsidR="00F47F99" w:rsidRDefault="00632DBD">
            <w:pPr>
              <w:pStyle w:val="TableParagraph"/>
              <w:spacing w:before="2"/>
              <w:ind w:left="176" w:right="178"/>
              <w:rPr>
                <w:sz w:val="28"/>
              </w:rPr>
            </w:pPr>
            <w:r>
              <w:rPr>
                <w:sz w:val="28"/>
              </w:rPr>
              <w:t>0,03</w:t>
            </w:r>
          </w:p>
        </w:tc>
      </w:tr>
      <w:tr w:rsidR="00F47F99" w14:paraId="7125C5FE" w14:textId="77777777" w:rsidTr="00660976">
        <w:trPr>
          <w:trHeight w:val="482"/>
        </w:trPr>
        <w:tc>
          <w:tcPr>
            <w:tcW w:w="2413" w:type="dxa"/>
            <w:tcBorders>
              <w:right w:val="single" w:sz="6" w:space="0" w:color="000000"/>
            </w:tcBorders>
          </w:tcPr>
          <w:p w14:paraId="24C322B9" w14:textId="77777777" w:rsidR="00F47F99" w:rsidRDefault="00090E4E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Мет.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отвори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14:paraId="6D17CE19" w14:textId="04645CBD" w:rsidR="00F47F99" w:rsidRDefault="00F915DD">
            <w:pPr>
              <w:pStyle w:val="TableParagraph"/>
              <w:ind w:left="119" w:right="116"/>
              <w:rPr>
                <w:sz w:val="28"/>
              </w:rPr>
            </w:pPr>
            <w:r>
              <w:rPr>
                <w:sz w:val="28"/>
              </w:rPr>
              <w:t>84</w:t>
            </w:r>
          </w:p>
        </w:tc>
        <w:tc>
          <w:tcPr>
            <w:tcW w:w="2302" w:type="dxa"/>
          </w:tcPr>
          <w:p w14:paraId="454A8C71" w14:textId="77777777" w:rsidR="00F47F99" w:rsidRDefault="00090E4E">
            <w:pPr>
              <w:pStyle w:val="TableParagraph"/>
              <w:ind w:left="165" w:right="165"/>
              <w:rPr>
                <w:sz w:val="28"/>
              </w:rPr>
            </w:pPr>
            <w:r>
              <w:rPr>
                <w:sz w:val="28"/>
              </w:rPr>
              <w:t>0,000017</w:t>
            </w:r>
          </w:p>
        </w:tc>
        <w:tc>
          <w:tcPr>
            <w:tcW w:w="1134" w:type="dxa"/>
          </w:tcPr>
          <w:p w14:paraId="57FAB287" w14:textId="77777777" w:rsidR="00F47F99" w:rsidRDefault="00090E4E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479FB8F6" w14:textId="77777777" w:rsidR="00F47F99" w:rsidRDefault="00090E4E">
            <w:pPr>
              <w:pStyle w:val="TableParagraph"/>
              <w:ind w:left="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38" w:type="dxa"/>
            <w:vMerge/>
            <w:tcBorders>
              <w:top w:val="nil"/>
            </w:tcBorders>
          </w:tcPr>
          <w:p w14:paraId="55879FFD" w14:textId="77777777" w:rsidR="00F47F99" w:rsidRDefault="00F47F99">
            <w:pPr>
              <w:rPr>
                <w:sz w:val="2"/>
                <w:szCs w:val="2"/>
              </w:rPr>
            </w:pPr>
          </w:p>
        </w:tc>
        <w:tc>
          <w:tcPr>
            <w:tcW w:w="2659" w:type="dxa"/>
          </w:tcPr>
          <w:p w14:paraId="4F1198F5" w14:textId="3B461E71" w:rsidR="00F47F99" w:rsidRDefault="00632DBD">
            <w:pPr>
              <w:pStyle w:val="TableParagraph"/>
              <w:ind w:left="176" w:right="180"/>
              <w:rPr>
                <w:sz w:val="28"/>
              </w:rPr>
            </w:pPr>
            <w:r>
              <w:rPr>
                <w:sz w:val="28"/>
              </w:rPr>
              <w:t>0,021</w:t>
            </w:r>
          </w:p>
        </w:tc>
      </w:tr>
      <w:tr w:rsidR="00F47F99" w14:paraId="559517D2" w14:textId="77777777" w:rsidTr="00660976">
        <w:trPr>
          <w:trHeight w:val="484"/>
        </w:trPr>
        <w:tc>
          <w:tcPr>
            <w:tcW w:w="2413" w:type="dxa"/>
            <w:tcBorders>
              <w:right w:val="single" w:sz="6" w:space="0" w:color="000000"/>
            </w:tcBorders>
          </w:tcPr>
          <w:p w14:paraId="51299D0E" w14:textId="77777777" w:rsidR="00F47F99" w:rsidRDefault="00090E4E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Контакт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роз’єму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14:paraId="447AFE9F" w14:textId="2A33765A" w:rsidR="00F47F99" w:rsidRDefault="00F915DD">
            <w:pPr>
              <w:pStyle w:val="TableParagraph"/>
              <w:ind w:left="119" w:right="116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302" w:type="dxa"/>
          </w:tcPr>
          <w:p w14:paraId="3D87001D" w14:textId="77777777" w:rsidR="00F47F99" w:rsidRDefault="00090E4E">
            <w:pPr>
              <w:pStyle w:val="TableParagraph"/>
              <w:ind w:left="165" w:right="163"/>
              <w:rPr>
                <w:sz w:val="28"/>
              </w:rPr>
            </w:pPr>
            <w:r>
              <w:rPr>
                <w:sz w:val="28"/>
              </w:rPr>
              <w:t>0,015</w:t>
            </w:r>
          </w:p>
        </w:tc>
        <w:tc>
          <w:tcPr>
            <w:tcW w:w="1134" w:type="dxa"/>
          </w:tcPr>
          <w:p w14:paraId="7F1C3704" w14:textId="77777777" w:rsidR="00F47F99" w:rsidRDefault="00090E4E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78779687" w14:textId="77777777" w:rsidR="00F47F99" w:rsidRDefault="00090E4E">
            <w:pPr>
              <w:pStyle w:val="TableParagraph"/>
              <w:ind w:left="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38" w:type="dxa"/>
            <w:vMerge/>
            <w:tcBorders>
              <w:top w:val="nil"/>
            </w:tcBorders>
          </w:tcPr>
          <w:p w14:paraId="1ED69F79" w14:textId="77777777" w:rsidR="00F47F99" w:rsidRDefault="00F47F99">
            <w:pPr>
              <w:rPr>
                <w:sz w:val="2"/>
                <w:szCs w:val="2"/>
              </w:rPr>
            </w:pPr>
          </w:p>
        </w:tc>
        <w:tc>
          <w:tcPr>
            <w:tcW w:w="2659" w:type="dxa"/>
          </w:tcPr>
          <w:p w14:paraId="2AB0A420" w14:textId="15F93543" w:rsidR="00F47F99" w:rsidRDefault="00632DBD">
            <w:pPr>
              <w:pStyle w:val="TableParagraph"/>
              <w:ind w:left="176" w:right="180"/>
              <w:rPr>
                <w:sz w:val="28"/>
              </w:rPr>
            </w:pPr>
            <w:r>
              <w:rPr>
                <w:sz w:val="28"/>
              </w:rPr>
              <w:t>1,35</w:t>
            </w:r>
          </w:p>
        </w:tc>
      </w:tr>
      <w:tr w:rsidR="00F47F99" w14:paraId="3500D010" w14:textId="77777777" w:rsidTr="00660976">
        <w:trPr>
          <w:trHeight w:val="482"/>
        </w:trPr>
        <w:tc>
          <w:tcPr>
            <w:tcW w:w="2413" w:type="dxa"/>
            <w:tcBorders>
              <w:right w:val="single" w:sz="6" w:space="0" w:color="000000"/>
            </w:tcBorders>
          </w:tcPr>
          <w:p w14:paraId="53BFB5F8" w14:textId="77777777" w:rsidR="00F47F99" w:rsidRDefault="00090E4E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Пайка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виводу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14:paraId="7CB4CD65" w14:textId="3A5D0811" w:rsidR="00F47F99" w:rsidRDefault="00632DBD">
            <w:pPr>
              <w:pStyle w:val="TableParagraph"/>
              <w:ind w:left="119" w:right="117"/>
              <w:rPr>
                <w:sz w:val="28"/>
              </w:rPr>
            </w:pPr>
            <w:r>
              <w:rPr>
                <w:sz w:val="28"/>
              </w:rPr>
              <w:t>267</w:t>
            </w:r>
          </w:p>
        </w:tc>
        <w:tc>
          <w:tcPr>
            <w:tcW w:w="2302" w:type="dxa"/>
          </w:tcPr>
          <w:p w14:paraId="3F38A7E2" w14:textId="77777777" w:rsidR="00F47F99" w:rsidRDefault="00090E4E">
            <w:pPr>
              <w:pStyle w:val="TableParagraph"/>
              <w:ind w:left="165" w:right="165"/>
              <w:rPr>
                <w:sz w:val="28"/>
              </w:rPr>
            </w:pPr>
            <w:r>
              <w:rPr>
                <w:sz w:val="28"/>
              </w:rPr>
              <w:t>0,000069</w:t>
            </w:r>
          </w:p>
        </w:tc>
        <w:tc>
          <w:tcPr>
            <w:tcW w:w="1134" w:type="dxa"/>
          </w:tcPr>
          <w:p w14:paraId="7B8D5D3E" w14:textId="77777777" w:rsidR="00F47F99" w:rsidRDefault="00090E4E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793F130C" w14:textId="77777777" w:rsidR="00F47F99" w:rsidRDefault="00090E4E">
            <w:pPr>
              <w:pStyle w:val="TableParagraph"/>
              <w:ind w:left="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38" w:type="dxa"/>
            <w:vMerge/>
            <w:tcBorders>
              <w:top w:val="nil"/>
            </w:tcBorders>
          </w:tcPr>
          <w:p w14:paraId="03CAB98F" w14:textId="77777777" w:rsidR="00F47F99" w:rsidRDefault="00F47F99">
            <w:pPr>
              <w:rPr>
                <w:sz w:val="2"/>
                <w:szCs w:val="2"/>
              </w:rPr>
            </w:pPr>
          </w:p>
        </w:tc>
        <w:tc>
          <w:tcPr>
            <w:tcW w:w="2659" w:type="dxa"/>
          </w:tcPr>
          <w:p w14:paraId="133D62B7" w14:textId="73FE39A0" w:rsidR="00F47F99" w:rsidRDefault="00632DBD">
            <w:pPr>
              <w:pStyle w:val="TableParagraph"/>
              <w:ind w:left="176" w:right="180"/>
              <w:rPr>
                <w:sz w:val="28"/>
              </w:rPr>
            </w:pPr>
            <w:r>
              <w:rPr>
                <w:sz w:val="28"/>
              </w:rPr>
              <w:t>0,28</w:t>
            </w:r>
          </w:p>
        </w:tc>
      </w:tr>
      <w:tr w:rsidR="00F47F99" w14:paraId="7EF5225E" w14:textId="77777777">
        <w:trPr>
          <w:trHeight w:val="966"/>
        </w:trPr>
        <w:tc>
          <w:tcPr>
            <w:tcW w:w="2413" w:type="dxa"/>
            <w:tcBorders>
              <w:right w:val="single" w:sz="6" w:space="0" w:color="000000"/>
            </w:tcBorders>
          </w:tcPr>
          <w:p w14:paraId="7B3AB785" w14:textId="77777777" w:rsidR="00F47F99" w:rsidRDefault="00F47F99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5250" w:type="dxa"/>
            <w:gridSpan w:val="5"/>
            <w:tcBorders>
              <w:left w:val="single" w:sz="6" w:space="0" w:color="000000"/>
            </w:tcBorders>
          </w:tcPr>
          <w:p w14:paraId="169F74FC" w14:textId="77777777" w:rsidR="00F47F99" w:rsidRDefault="00090E4E">
            <w:pPr>
              <w:pStyle w:val="TableParagraph"/>
              <w:ind w:left="102"/>
              <w:jc w:val="left"/>
              <w:rPr>
                <w:sz w:val="28"/>
              </w:rPr>
            </w:pPr>
            <w:r>
              <w:rPr>
                <w:sz w:val="28"/>
              </w:rPr>
              <w:t>Сумарна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інтенсивність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відмов</w:t>
            </w:r>
          </w:p>
          <w:p w14:paraId="7E57B133" w14:textId="77777777" w:rsidR="00F47F99" w:rsidRDefault="00090E4E">
            <w:pPr>
              <w:pStyle w:val="TableParagraph"/>
              <w:spacing w:before="160"/>
              <w:ind w:left="102"/>
              <w:jc w:val="left"/>
              <w:rPr>
                <w:sz w:val="28"/>
              </w:rPr>
            </w:pPr>
            <w:r>
              <w:rPr>
                <w:sz w:val="28"/>
              </w:rPr>
              <w:t>друкованого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вузлу</w:t>
            </w:r>
          </w:p>
        </w:tc>
        <w:tc>
          <w:tcPr>
            <w:tcW w:w="2659" w:type="dxa"/>
          </w:tcPr>
          <w:p w14:paraId="0535E093" w14:textId="5BE457B6" w:rsidR="00F47F99" w:rsidRDefault="00632DBD">
            <w:pPr>
              <w:pStyle w:val="TableParagraph"/>
              <w:spacing w:before="242"/>
              <w:ind w:left="176" w:right="181"/>
              <w:rPr>
                <w:sz w:val="28"/>
              </w:rPr>
            </w:pPr>
            <w:r>
              <w:rPr>
                <w:sz w:val="28"/>
              </w:rPr>
              <w:t>9,034</w:t>
            </w:r>
          </w:p>
        </w:tc>
      </w:tr>
    </w:tbl>
    <w:p w14:paraId="1D346E7B" w14:textId="77777777" w:rsidR="00F47F99" w:rsidRDefault="00F47F99">
      <w:pPr>
        <w:pStyle w:val="a3"/>
        <w:rPr>
          <w:i/>
          <w:sz w:val="30"/>
        </w:rPr>
      </w:pPr>
    </w:p>
    <w:p w14:paraId="7F7F21BF" w14:textId="77777777" w:rsidR="00F47F99" w:rsidRDefault="00F47F99">
      <w:pPr>
        <w:pStyle w:val="a3"/>
        <w:spacing w:before="3"/>
        <w:rPr>
          <w:i/>
          <w:sz w:val="29"/>
        </w:rPr>
      </w:pPr>
    </w:p>
    <w:p w14:paraId="4B3E9E03" w14:textId="77777777" w:rsidR="00F47F99" w:rsidRDefault="00090E4E">
      <w:pPr>
        <w:pStyle w:val="a3"/>
        <w:spacing w:line="331" w:lineRule="auto"/>
        <w:ind w:left="842" w:right="467" w:firstLine="707"/>
        <w:jc w:val="both"/>
      </w:pPr>
      <w:r>
        <w:t>В</w:t>
      </w:r>
      <w:r>
        <w:rPr>
          <w:spacing w:val="1"/>
        </w:rPr>
        <w:t xml:space="preserve"> </w:t>
      </w:r>
      <w:r>
        <w:t>таблиці: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𝑒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поправочний</w:t>
      </w:r>
      <w:r>
        <w:rPr>
          <w:spacing w:val="1"/>
        </w:rPr>
        <w:t xml:space="preserve"> </w:t>
      </w:r>
      <w:r>
        <w:t>коефіцієнт</w:t>
      </w:r>
      <w:r>
        <w:rPr>
          <w:spacing w:val="1"/>
        </w:rPr>
        <w:t xml:space="preserve"> </w:t>
      </w:r>
      <w:r>
        <w:t>щодо</w:t>
      </w:r>
      <w:r>
        <w:rPr>
          <w:spacing w:val="1"/>
        </w:rPr>
        <w:t xml:space="preserve"> </w:t>
      </w:r>
      <w:r>
        <w:t>зовнішніх</w:t>
      </w:r>
      <w:r>
        <w:rPr>
          <w:spacing w:val="1"/>
        </w:rPr>
        <w:t xml:space="preserve"> </w:t>
      </w:r>
      <w:r>
        <w:t>впливів</w:t>
      </w:r>
      <w:r>
        <w:rPr>
          <w:spacing w:val="1"/>
        </w:rPr>
        <w:t xml:space="preserve"> </w:t>
      </w:r>
      <w:r>
        <w:t>(для</w:t>
      </w:r>
      <w:r>
        <w:rPr>
          <w:spacing w:val="1"/>
        </w:rPr>
        <w:t xml:space="preserve"> </w:t>
      </w:r>
      <w:r>
        <w:t>наземної</w:t>
      </w:r>
      <w:r>
        <w:rPr>
          <w:spacing w:val="1"/>
        </w:rPr>
        <w:t xml:space="preserve"> </w:t>
      </w:r>
      <w:r>
        <w:t>стаціонарної</w:t>
      </w:r>
      <w:r>
        <w:rPr>
          <w:spacing w:val="1"/>
        </w:rPr>
        <w:t xml:space="preserve"> </w:t>
      </w:r>
      <w:r>
        <w:t>апаратури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𝑒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 15</w:t>
      </w:r>
      <w:r>
        <w:t>),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𝑡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t>поправочний</w:t>
      </w:r>
      <w:r>
        <w:rPr>
          <w:spacing w:val="1"/>
        </w:rPr>
        <w:t xml:space="preserve"> </w:t>
      </w:r>
      <w:r>
        <w:t>температурний</w:t>
      </w:r>
      <w:r>
        <w:rPr>
          <w:spacing w:val="1"/>
        </w:rPr>
        <w:t xml:space="preserve"> </w:t>
      </w:r>
      <w:r>
        <w:t>коефіцієнт,</w:t>
      </w:r>
      <w:r>
        <w:rPr>
          <w:spacing w:val="-2"/>
        </w:rPr>
        <w:t xml:space="preserve"> </w:t>
      </w:r>
      <w:r>
        <w:t>відповідні</w:t>
      </w:r>
      <w:r>
        <w:rPr>
          <w:spacing w:val="-2"/>
        </w:rPr>
        <w:t xml:space="preserve"> </w:t>
      </w:r>
      <w:r>
        <w:t>дані взято</w:t>
      </w:r>
      <w:r>
        <w:rPr>
          <w:spacing w:val="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довідкових матеріалів.</w:t>
      </w:r>
    </w:p>
    <w:p w14:paraId="3C40BC38" w14:textId="77777777" w:rsidR="00F47F99" w:rsidRDefault="00F47F99">
      <w:pPr>
        <w:spacing w:line="331" w:lineRule="auto"/>
        <w:jc w:val="both"/>
        <w:sectPr w:rsidR="00F47F99">
          <w:pgSz w:w="12240" w:h="15840"/>
          <w:pgMar w:top="1060" w:right="380" w:bottom="280" w:left="860" w:header="720" w:footer="720" w:gutter="0"/>
          <w:cols w:space="720"/>
        </w:sectPr>
      </w:pPr>
    </w:p>
    <w:p w14:paraId="1A819619" w14:textId="77777777" w:rsidR="00F47F99" w:rsidRDefault="00090E4E">
      <w:pPr>
        <w:pStyle w:val="a3"/>
        <w:spacing w:before="73" w:line="362" w:lineRule="auto"/>
        <w:ind w:left="842" w:firstLine="707"/>
      </w:pPr>
      <w:r>
        <w:lastRenderedPageBreak/>
        <w:t>Показники</w:t>
      </w:r>
      <w:r>
        <w:rPr>
          <w:spacing w:val="37"/>
        </w:rPr>
        <w:t xml:space="preserve"> </w:t>
      </w:r>
      <w:r>
        <w:t>інтенсивності</w:t>
      </w:r>
      <w:r>
        <w:rPr>
          <w:spacing w:val="37"/>
        </w:rPr>
        <w:t xml:space="preserve"> </w:t>
      </w:r>
      <w:r>
        <w:t>відмов</w:t>
      </w:r>
      <w:r>
        <w:rPr>
          <w:spacing w:val="36"/>
        </w:rPr>
        <w:t xml:space="preserve"> </w:t>
      </w:r>
      <w:r>
        <w:t>елементів,</w:t>
      </w:r>
      <w:r>
        <w:rPr>
          <w:spacing w:val="37"/>
        </w:rPr>
        <w:t xml:space="preserve"> </w:t>
      </w:r>
      <w:r>
        <w:t>що</w:t>
      </w:r>
      <w:r>
        <w:rPr>
          <w:spacing w:val="37"/>
        </w:rPr>
        <w:t xml:space="preserve"> </w:t>
      </w:r>
      <w:r>
        <w:t>наведені</w:t>
      </w:r>
      <w:r>
        <w:rPr>
          <w:spacing w:val="37"/>
        </w:rPr>
        <w:t xml:space="preserve"> </w:t>
      </w:r>
      <w:r>
        <w:t>в</w:t>
      </w:r>
      <w:r>
        <w:rPr>
          <w:spacing w:val="41"/>
        </w:rPr>
        <w:t xml:space="preserve"> </w:t>
      </w:r>
      <w:r>
        <w:t>таблиці,</w:t>
      </w:r>
      <w:r>
        <w:rPr>
          <w:spacing w:val="33"/>
        </w:rPr>
        <w:t xml:space="preserve"> </w:t>
      </w:r>
      <w:r>
        <w:t>дещо</w:t>
      </w:r>
      <w:r>
        <w:rPr>
          <w:spacing w:val="-67"/>
        </w:rPr>
        <w:t xml:space="preserve"> </w:t>
      </w:r>
      <w:r>
        <w:t>завищені,</w:t>
      </w:r>
      <w:r>
        <w:rPr>
          <w:spacing w:val="-3"/>
        </w:rPr>
        <w:t xml:space="preserve"> </w:t>
      </w:r>
      <w:r>
        <w:t>що дозволяє</w:t>
      </w:r>
      <w:r>
        <w:rPr>
          <w:spacing w:val="-2"/>
        </w:rPr>
        <w:t xml:space="preserve"> </w:t>
      </w:r>
      <w:r>
        <w:t>виконати</w:t>
      </w:r>
      <w:r>
        <w:rPr>
          <w:spacing w:val="-1"/>
        </w:rPr>
        <w:t xml:space="preserve"> </w:t>
      </w:r>
      <w:r>
        <w:t>розрахунок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“найгіршого”</w:t>
      </w:r>
      <w:r>
        <w:rPr>
          <w:spacing w:val="-1"/>
        </w:rPr>
        <w:t xml:space="preserve"> </w:t>
      </w:r>
      <w:r>
        <w:t>випадку.</w:t>
      </w:r>
    </w:p>
    <w:p w14:paraId="78680A2E" w14:textId="77777777" w:rsidR="00F47F99" w:rsidRDefault="00090E4E">
      <w:pPr>
        <w:pStyle w:val="a3"/>
        <w:spacing w:before="194" w:line="362" w:lineRule="auto"/>
        <w:ind w:left="842" w:firstLine="707"/>
      </w:pPr>
      <w:r>
        <w:t>Результуюча</w:t>
      </w:r>
      <w:r>
        <w:rPr>
          <w:spacing w:val="1"/>
        </w:rPr>
        <w:t xml:space="preserve"> </w:t>
      </w:r>
      <w:r>
        <w:t>інтенсивність</w:t>
      </w:r>
      <w:r>
        <w:rPr>
          <w:spacing w:val="1"/>
        </w:rPr>
        <w:t xml:space="preserve"> </w:t>
      </w:r>
      <w:r>
        <w:t>відмов дорівнює сумі</w:t>
      </w:r>
      <w:r>
        <w:rPr>
          <w:spacing w:val="1"/>
        </w:rPr>
        <w:t xml:space="preserve"> </w:t>
      </w:r>
      <w:proofErr w:type="spellStart"/>
      <w:r>
        <w:t>інтенсивностей</w:t>
      </w:r>
      <w:proofErr w:type="spellEnd"/>
      <w:r>
        <w:rPr>
          <w:spacing w:val="1"/>
        </w:rPr>
        <w:t xml:space="preserve"> </w:t>
      </w:r>
      <w:r>
        <w:t>відмов</w:t>
      </w:r>
      <w:r>
        <w:rPr>
          <w:spacing w:val="-67"/>
        </w:rPr>
        <w:t xml:space="preserve"> </w:t>
      </w:r>
      <w:r>
        <w:t>компонентів:</w:t>
      </w:r>
    </w:p>
    <w:p w14:paraId="4A5B8364" w14:textId="77777777" w:rsidR="00F47F99" w:rsidRDefault="00090E4E">
      <w:pPr>
        <w:spacing w:before="146"/>
        <w:ind w:left="1539" w:right="3666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15"/>
          <w:sz w:val="20"/>
        </w:rPr>
        <w:t>𝑛</w:t>
      </w:r>
    </w:p>
    <w:p w14:paraId="33CC76C2" w14:textId="7DD2F86F" w:rsidR="00F47F99" w:rsidRDefault="00090E4E">
      <w:pPr>
        <w:pStyle w:val="a3"/>
        <w:spacing w:before="109"/>
        <w:ind w:left="1539" w:right="1176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𝜆</w:t>
      </w:r>
      <w:r>
        <w:rPr>
          <w:rFonts w:ascii="Cambria Math" w:eastAsia="Cambria Math" w:hAnsi="Cambria Math"/>
          <w:w w:val="105"/>
          <w:vertAlign w:val="subscript"/>
        </w:rPr>
        <w:t>𝑝</w:t>
      </w:r>
      <w:r>
        <w:rPr>
          <w:rFonts w:ascii="Cambria Math" w:eastAsia="Cambria Math" w:hAnsi="Cambria Math"/>
          <w:spacing w:val="4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26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∑</w:t>
      </w:r>
      <w:r>
        <w:rPr>
          <w:rFonts w:ascii="Cambria Math" w:eastAsia="Cambria Math" w:hAnsi="Cambria Math"/>
          <w:spacing w:val="-8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𝜆</w:t>
      </w:r>
      <w:r>
        <w:rPr>
          <w:rFonts w:ascii="Cambria Math" w:eastAsia="Cambria Math" w:hAnsi="Cambria Math"/>
          <w:w w:val="105"/>
          <w:vertAlign w:val="subscript"/>
        </w:rPr>
        <w:t>𝑝𝑖</w:t>
      </w:r>
      <w:r>
        <w:rPr>
          <w:rFonts w:ascii="Cambria Math" w:eastAsia="Cambria Math" w:hAnsi="Cambria Math"/>
          <w:spacing w:val="5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37"/>
          <w:w w:val="105"/>
        </w:rPr>
        <w:t xml:space="preserve"> </w:t>
      </w:r>
      <w:r w:rsidR="00632DBD">
        <w:rPr>
          <w:rFonts w:ascii="Cambria Math" w:eastAsia="Cambria Math" w:hAnsi="Cambria Math"/>
          <w:w w:val="105"/>
        </w:rPr>
        <w:t>9,034</w:t>
      </w:r>
      <w:r>
        <w:rPr>
          <w:rFonts w:ascii="Cambria Math" w:eastAsia="Cambria Math" w:hAnsi="Cambria Math"/>
          <w:spacing w:val="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∙</w:t>
      </w:r>
      <w:r>
        <w:rPr>
          <w:rFonts w:ascii="Cambria Math" w:eastAsia="Cambria Math" w:hAnsi="Cambria Math"/>
          <w:spacing w:val="9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10</w:t>
      </w:r>
      <w:r>
        <w:rPr>
          <w:rFonts w:ascii="Cambria Math" w:eastAsia="Cambria Math" w:hAnsi="Cambria Math"/>
          <w:w w:val="105"/>
          <w:vertAlign w:val="superscript"/>
        </w:rPr>
        <w:t>−6</w:t>
      </w:r>
      <w:r>
        <w:rPr>
          <w:rFonts w:ascii="Cambria Math" w:eastAsia="Cambria Math" w:hAnsi="Cambria Math"/>
          <w:w w:val="105"/>
        </w:rPr>
        <w:t>год</w:t>
      </w:r>
      <w:r>
        <w:rPr>
          <w:rFonts w:ascii="Cambria Math" w:eastAsia="Cambria Math" w:hAnsi="Cambria Math"/>
          <w:w w:val="105"/>
          <w:vertAlign w:val="superscript"/>
        </w:rPr>
        <w:t>−1</w:t>
      </w:r>
    </w:p>
    <w:p w14:paraId="45F4CBBD" w14:textId="77777777" w:rsidR="00F47F99" w:rsidRDefault="00090E4E">
      <w:pPr>
        <w:spacing w:before="105"/>
        <w:ind w:left="1539" w:right="3658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𝑖=1</w:t>
      </w:r>
    </w:p>
    <w:p w14:paraId="5B38F4A4" w14:textId="77777777" w:rsidR="00F47F99" w:rsidRDefault="00F47F99">
      <w:pPr>
        <w:pStyle w:val="a3"/>
        <w:rPr>
          <w:rFonts w:ascii="Cambria Math"/>
          <w:sz w:val="20"/>
        </w:rPr>
      </w:pPr>
    </w:p>
    <w:p w14:paraId="330E0F65" w14:textId="77777777" w:rsidR="00F47F99" w:rsidRDefault="00F47F99">
      <w:pPr>
        <w:pStyle w:val="a3"/>
        <w:rPr>
          <w:rFonts w:ascii="Cambria Math"/>
          <w:sz w:val="20"/>
        </w:rPr>
      </w:pPr>
    </w:p>
    <w:p w14:paraId="3D716B09" w14:textId="77777777" w:rsidR="00F47F99" w:rsidRDefault="00F47F99">
      <w:pPr>
        <w:pStyle w:val="a3"/>
        <w:rPr>
          <w:rFonts w:ascii="Cambria Math"/>
          <w:sz w:val="20"/>
        </w:rPr>
      </w:pPr>
    </w:p>
    <w:p w14:paraId="43240DD6" w14:textId="77777777" w:rsidR="00F47F99" w:rsidRDefault="00F47F99">
      <w:pPr>
        <w:pStyle w:val="a3"/>
        <w:spacing w:before="6"/>
        <w:rPr>
          <w:rFonts w:ascii="Cambria Math"/>
          <w:sz w:val="25"/>
        </w:rPr>
      </w:pPr>
    </w:p>
    <w:p w14:paraId="5933B537" w14:textId="77777777" w:rsidR="00F47F99" w:rsidRDefault="00090E4E">
      <w:pPr>
        <w:pStyle w:val="a3"/>
        <w:spacing w:before="1"/>
        <w:ind w:left="1539" w:right="3713"/>
        <w:jc w:val="center"/>
      </w:pPr>
      <w:r>
        <w:t>Середній</w:t>
      </w:r>
      <w:r>
        <w:rPr>
          <w:spacing w:val="-3"/>
        </w:rPr>
        <w:t xml:space="preserve"> </w:t>
      </w:r>
      <w:r>
        <w:t>час</w:t>
      </w:r>
      <w:r>
        <w:rPr>
          <w:spacing w:val="-6"/>
        </w:rPr>
        <w:t xml:space="preserve"> </w:t>
      </w:r>
      <w:r>
        <w:t>напрацювання</w:t>
      </w:r>
      <w:r>
        <w:rPr>
          <w:spacing w:val="-3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першої</w:t>
      </w:r>
      <w:r>
        <w:rPr>
          <w:spacing w:val="-5"/>
        </w:rPr>
        <w:t xml:space="preserve"> </w:t>
      </w:r>
      <w:r>
        <w:t>відмови:</w:t>
      </w:r>
    </w:p>
    <w:p w14:paraId="2FBBDD17" w14:textId="77777777" w:rsidR="00F47F99" w:rsidRDefault="00F47F99">
      <w:pPr>
        <w:pStyle w:val="a3"/>
        <w:spacing w:before="4"/>
        <w:rPr>
          <w:sz w:val="23"/>
        </w:rPr>
      </w:pPr>
    </w:p>
    <w:p w14:paraId="551D9A97" w14:textId="77777777" w:rsidR="00F47F99" w:rsidRDefault="00F47F99">
      <w:pPr>
        <w:rPr>
          <w:sz w:val="23"/>
        </w:rPr>
        <w:sectPr w:rsidR="00F47F99">
          <w:pgSz w:w="12240" w:h="15840"/>
          <w:pgMar w:top="1060" w:right="380" w:bottom="280" w:left="860" w:header="720" w:footer="720" w:gutter="0"/>
          <w:cols w:space="720"/>
        </w:sectPr>
      </w:pPr>
    </w:p>
    <w:p w14:paraId="6BC06786" w14:textId="77777777" w:rsidR="00F47F99" w:rsidRDefault="00090E4E">
      <w:pPr>
        <w:pStyle w:val="a3"/>
        <w:spacing w:before="53" w:line="271" w:lineRule="exact"/>
        <w:ind w:left="4591"/>
        <w:rPr>
          <w:rFonts w:ascii="Cambria Math"/>
        </w:rPr>
      </w:pPr>
      <w:r>
        <w:rPr>
          <w:rFonts w:ascii="Cambria Math"/>
        </w:rPr>
        <w:t>1</w:t>
      </w:r>
    </w:p>
    <w:p w14:paraId="4F506342" w14:textId="77777777" w:rsidR="00F47F99" w:rsidRDefault="00D24C82">
      <w:pPr>
        <w:spacing w:line="288" w:lineRule="exact"/>
        <w:ind w:left="3794"/>
        <w:rPr>
          <w:rFonts w:ascii="Cambria Math" w:eastAsia="Cambria Math"/>
          <w:sz w:val="28"/>
        </w:rPr>
      </w:pPr>
      <w:r>
        <w:pict w14:anchorId="47581BC2">
          <v:rect id="_x0000_s1061" style="position:absolute;left:0;text-align:left;margin-left:269.35pt;margin-top:6pt;width:14.3pt;height:.95pt;z-index:15734784;mso-position-horizontal-relative:page" fillcolor="black" stroked="f">
            <w10:wrap anchorx="page"/>
          </v:rect>
        </w:pict>
      </w:r>
      <w:r>
        <w:pict w14:anchorId="1A2DB732">
          <v:shape id="_x0000_s1060" type="#_x0000_t202" style="position:absolute;left:0;text-align:left;margin-left:269.35pt;margin-top:8.85pt;width:7.3pt;height:14.1pt;z-index:15735296;mso-position-horizontal-relative:page" filled="f" stroked="f">
            <v:textbox inset="0,0,0,0">
              <w:txbxContent>
                <w:p w14:paraId="7BACF513" w14:textId="77777777" w:rsidR="00F47F99" w:rsidRDefault="00090E4E">
                  <w:pPr>
                    <w:pStyle w:val="a3"/>
                    <w:spacing w:line="281" w:lineRule="exact"/>
                    <w:rPr>
                      <w:rFonts w:ascii="Cambria Math" w:eastAsia="Cambria Math"/>
                    </w:rPr>
                  </w:pPr>
                  <w:r>
                    <w:rPr>
                      <w:rFonts w:ascii="Cambria Math" w:eastAsia="Cambria Math"/>
                    </w:rPr>
                    <w:t>𝜆</w:t>
                  </w:r>
                </w:p>
              </w:txbxContent>
            </v:textbox>
            <w10:wrap anchorx="page"/>
          </v:shape>
        </w:pict>
      </w:r>
      <w:r w:rsidR="00090E4E">
        <w:rPr>
          <w:rFonts w:ascii="Cambria Math" w:eastAsia="Cambria Math"/>
          <w:w w:val="105"/>
          <w:sz w:val="28"/>
        </w:rPr>
        <w:t>𝑇</w:t>
      </w:r>
      <w:r w:rsidR="00090E4E">
        <w:rPr>
          <w:rFonts w:ascii="Cambria Math" w:eastAsia="Cambria Math"/>
          <w:w w:val="105"/>
          <w:position w:val="-5"/>
          <w:sz w:val="20"/>
        </w:rPr>
        <w:t>𝑐𝑝</w:t>
      </w:r>
      <w:r w:rsidR="00090E4E">
        <w:rPr>
          <w:rFonts w:ascii="Cambria Math" w:eastAsia="Cambria Math"/>
          <w:spacing w:val="22"/>
          <w:w w:val="105"/>
          <w:position w:val="-5"/>
          <w:sz w:val="20"/>
        </w:rPr>
        <w:t xml:space="preserve"> </w:t>
      </w:r>
      <w:r w:rsidR="00090E4E">
        <w:rPr>
          <w:rFonts w:ascii="Cambria Math" w:eastAsia="Cambria Math"/>
          <w:w w:val="105"/>
          <w:sz w:val="28"/>
        </w:rPr>
        <w:t>=</w:t>
      </w:r>
    </w:p>
    <w:p w14:paraId="59FCC440" w14:textId="77777777" w:rsidR="00F47F99" w:rsidRDefault="00090E4E">
      <w:pPr>
        <w:spacing w:line="210" w:lineRule="exact"/>
        <w:ind w:left="4672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𝑝</w:t>
      </w:r>
    </w:p>
    <w:p w14:paraId="5101ACF5" w14:textId="77777777" w:rsidR="00F47F99" w:rsidRDefault="00090E4E">
      <w:pPr>
        <w:pStyle w:val="a3"/>
        <w:spacing w:before="8"/>
        <w:rPr>
          <w:rFonts w:ascii="Cambria Math"/>
          <w:sz w:val="22"/>
        </w:rPr>
      </w:pPr>
      <w:r>
        <w:br w:type="column"/>
      </w:r>
    </w:p>
    <w:p w14:paraId="48550773" w14:textId="30F2B9ED" w:rsidR="00F47F99" w:rsidRDefault="00090E4E">
      <w:pPr>
        <w:pStyle w:val="a3"/>
        <w:ind w:left="51"/>
        <w:rPr>
          <w:rFonts w:ascii="Cambria Math" w:hAnsi="Cambria Math"/>
        </w:rPr>
      </w:pP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</w:rPr>
        <w:t>≈</w:t>
      </w:r>
      <w:r>
        <w:rPr>
          <w:rFonts w:ascii="Cambria Math" w:hAnsi="Cambria Math"/>
          <w:spacing w:val="17"/>
        </w:rPr>
        <w:t xml:space="preserve"> </w:t>
      </w:r>
      <w:r w:rsidR="00632DBD">
        <w:rPr>
          <w:rFonts w:ascii="Cambria Math" w:hAnsi="Cambria Math"/>
        </w:rPr>
        <w:t>110</w:t>
      </w:r>
      <w:r w:rsidR="0088744D">
        <w:rPr>
          <w:rFonts w:ascii="Cambria Math" w:hAnsi="Cambria Math"/>
        </w:rPr>
        <w:t>000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год</w:t>
      </w:r>
    </w:p>
    <w:p w14:paraId="010B9575" w14:textId="77777777" w:rsidR="00F47F99" w:rsidRDefault="00F47F99">
      <w:pPr>
        <w:rPr>
          <w:rFonts w:ascii="Cambria Math" w:hAnsi="Cambria Math"/>
        </w:rPr>
        <w:sectPr w:rsidR="00F47F99">
          <w:type w:val="continuous"/>
          <w:pgSz w:w="12240" w:h="15840"/>
          <w:pgMar w:top="1060" w:right="380" w:bottom="280" w:left="860" w:header="720" w:footer="720" w:gutter="0"/>
          <w:cols w:num="2" w:space="720" w:equalWidth="0">
            <w:col w:w="4799" w:space="40"/>
            <w:col w:w="6161"/>
          </w:cols>
        </w:sectPr>
      </w:pPr>
    </w:p>
    <w:p w14:paraId="34715257" w14:textId="77777777" w:rsidR="00F47F99" w:rsidRDefault="00F47F99">
      <w:pPr>
        <w:pStyle w:val="a3"/>
        <w:rPr>
          <w:rFonts w:ascii="Cambria Math"/>
          <w:sz w:val="20"/>
        </w:rPr>
      </w:pPr>
    </w:p>
    <w:p w14:paraId="7A70AD38" w14:textId="77777777" w:rsidR="00F47F99" w:rsidRDefault="00F47F99">
      <w:pPr>
        <w:pStyle w:val="a3"/>
        <w:rPr>
          <w:rFonts w:ascii="Cambria Math"/>
          <w:sz w:val="20"/>
        </w:rPr>
      </w:pPr>
    </w:p>
    <w:p w14:paraId="4FB22BFA" w14:textId="77777777" w:rsidR="00F47F99" w:rsidRDefault="00F47F99">
      <w:pPr>
        <w:pStyle w:val="a3"/>
        <w:rPr>
          <w:rFonts w:ascii="Cambria Math"/>
          <w:sz w:val="20"/>
        </w:rPr>
      </w:pPr>
    </w:p>
    <w:p w14:paraId="014DE3FA" w14:textId="77777777" w:rsidR="00F47F99" w:rsidRDefault="00F47F99">
      <w:pPr>
        <w:pStyle w:val="a3"/>
        <w:spacing w:before="4"/>
        <w:rPr>
          <w:rFonts w:ascii="Cambria Math"/>
          <w:sz w:val="21"/>
        </w:rPr>
      </w:pPr>
    </w:p>
    <w:p w14:paraId="242F8C3E" w14:textId="77777777" w:rsidR="00F47F99" w:rsidRDefault="00090E4E">
      <w:pPr>
        <w:pStyle w:val="a3"/>
        <w:spacing w:before="89"/>
        <w:ind w:left="1550"/>
      </w:pPr>
      <w:r>
        <w:t>Ймовірність</w:t>
      </w:r>
      <w:r>
        <w:rPr>
          <w:spacing w:val="-6"/>
        </w:rPr>
        <w:t xml:space="preserve"> </w:t>
      </w:r>
      <w:r>
        <w:t>безвідмовної</w:t>
      </w:r>
      <w:r>
        <w:rPr>
          <w:spacing w:val="-6"/>
        </w:rPr>
        <w:t xml:space="preserve"> </w:t>
      </w:r>
      <w:r>
        <w:t>роботи</w:t>
      </w:r>
      <w:r>
        <w:rPr>
          <w:spacing w:val="-7"/>
        </w:rPr>
        <w:t xml:space="preserve"> </w:t>
      </w:r>
      <w:r>
        <w:t>протягом</w:t>
      </w:r>
      <w:r>
        <w:rPr>
          <w:spacing w:val="-4"/>
        </w:rPr>
        <w:t xml:space="preserve"> </w:t>
      </w:r>
      <w:r>
        <w:t>року:</w:t>
      </w:r>
    </w:p>
    <w:p w14:paraId="4F23F69F" w14:textId="77777777" w:rsidR="00F47F99" w:rsidRDefault="00F47F99">
      <w:pPr>
        <w:pStyle w:val="a3"/>
        <w:spacing w:before="1"/>
        <w:rPr>
          <w:sz w:val="30"/>
        </w:rPr>
      </w:pPr>
    </w:p>
    <w:p w14:paraId="31B91DC6" w14:textId="7F24CD08" w:rsidR="00F47F99" w:rsidRDefault="00090E4E">
      <w:pPr>
        <w:spacing w:before="1"/>
        <w:ind w:left="1539" w:right="1160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position w:val="-9"/>
          <w:sz w:val="28"/>
        </w:rPr>
        <w:t>𝑃</w:t>
      </w:r>
      <w:r>
        <w:rPr>
          <w:rFonts w:ascii="Cambria Math" w:eastAsia="Cambria Math" w:hAnsi="Cambria Math"/>
          <w:position w:val="-8"/>
          <w:sz w:val="28"/>
        </w:rPr>
        <w:t>(</w:t>
      </w:r>
      <w:r>
        <w:rPr>
          <w:rFonts w:ascii="Cambria Math" w:eastAsia="Cambria Math" w:hAnsi="Cambria Math"/>
          <w:position w:val="-9"/>
          <w:sz w:val="28"/>
        </w:rPr>
        <w:t>𝑡</w:t>
      </w:r>
      <w:r>
        <w:rPr>
          <w:rFonts w:ascii="Cambria Math" w:eastAsia="Cambria Math" w:hAnsi="Cambria Math"/>
          <w:position w:val="-8"/>
          <w:sz w:val="28"/>
        </w:rPr>
        <w:t>)</w:t>
      </w:r>
      <w:r>
        <w:rPr>
          <w:rFonts w:ascii="Cambria Math" w:eastAsia="Cambria Math" w:hAnsi="Cambria Math"/>
          <w:spacing w:val="31"/>
          <w:position w:val="-8"/>
          <w:sz w:val="28"/>
        </w:rPr>
        <w:t xml:space="preserve"> </w:t>
      </w:r>
      <w:r>
        <w:rPr>
          <w:rFonts w:ascii="Cambria Math" w:eastAsia="Cambria Math" w:hAnsi="Cambria Math"/>
          <w:position w:val="-9"/>
          <w:sz w:val="28"/>
        </w:rPr>
        <w:t>=</w:t>
      </w:r>
      <w:r>
        <w:rPr>
          <w:rFonts w:ascii="Cambria Math" w:eastAsia="Cambria Math" w:hAnsi="Cambria Math"/>
          <w:spacing w:val="35"/>
          <w:position w:val="-9"/>
          <w:sz w:val="28"/>
        </w:rPr>
        <w:t xml:space="preserve"> </w:t>
      </w:r>
      <w:r>
        <w:rPr>
          <w:rFonts w:ascii="Cambria Math" w:eastAsia="Cambria Math" w:hAnsi="Cambria Math"/>
          <w:position w:val="-9"/>
          <w:sz w:val="28"/>
        </w:rPr>
        <w:t>𝑒</w:t>
      </w:r>
      <w:r>
        <w:rPr>
          <w:rFonts w:ascii="Cambria Math" w:eastAsia="Cambria Math" w:hAnsi="Cambria Math"/>
          <w:sz w:val="20"/>
        </w:rPr>
        <w:t>−𝜆</w:t>
      </w:r>
      <w:r>
        <w:rPr>
          <w:rFonts w:ascii="Cambria Math" w:eastAsia="Cambria Math" w:hAnsi="Cambria Math"/>
          <w:position w:val="-3"/>
          <w:sz w:val="16"/>
        </w:rPr>
        <w:t>𝑝</w:t>
      </w:r>
      <w:r>
        <w:rPr>
          <w:rFonts w:ascii="Cambria Math" w:eastAsia="Cambria Math" w:hAnsi="Cambria Math"/>
          <w:sz w:val="20"/>
        </w:rPr>
        <w:t>𝑡</w:t>
      </w:r>
      <w:r>
        <w:rPr>
          <w:rFonts w:ascii="Cambria Math" w:eastAsia="Cambria Math" w:hAnsi="Cambria Math"/>
          <w:spacing w:val="30"/>
          <w:sz w:val="20"/>
        </w:rPr>
        <w:t xml:space="preserve"> </w:t>
      </w:r>
      <w:r>
        <w:rPr>
          <w:rFonts w:ascii="Cambria Math" w:eastAsia="Cambria Math" w:hAnsi="Cambria Math"/>
          <w:position w:val="-9"/>
          <w:sz w:val="28"/>
        </w:rPr>
        <w:t>=</w:t>
      </w:r>
      <w:r>
        <w:rPr>
          <w:rFonts w:ascii="Cambria Math" w:eastAsia="Cambria Math" w:hAnsi="Cambria Math"/>
          <w:spacing w:val="35"/>
          <w:position w:val="-9"/>
          <w:sz w:val="28"/>
        </w:rPr>
        <w:t xml:space="preserve"> </w:t>
      </w:r>
      <w:r>
        <w:rPr>
          <w:rFonts w:ascii="Cambria Math" w:eastAsia="Cambria Math" w:hAnsi="Cambria Math"/>
          <w:position w:val="-9"/>
          <w:sz w:val="28"/>
        </w:rPr>
        <w:t>𝑒</w:t>
      </w:r>
      <w:r>
        <w:rPr>
          <w:rFonts w:ascii="Cambria Math" w:eastAsia="Cambria Math" w:hAnsi="Cambria Math"/>
          <w:sz w:val="20"/>
        </w:rPr>
        <w:t>−</w:t>
      </w:r>
      <w:r w:rsidR="00CB43D4">
        <w:rPr>
          <w:rFonts w:ascii="Cambria Math" w:eastAsia="Cambria Math" w:hAnsi="Cambria Math"/>
          <w:sz w:val="20"/>
        </w:rPr>
        <w:t>9,034</w:t>
      </w:r>
      <w:r>
        <w:rPr>
          <w:rFonts w:ascii="Cambria Math" w:eastAsia="Cambria Math" w:hAnsi="Cambria Math"/>
          <w:sz w:val="20"/>
        </w:rPr>
        <w:t>∙10</w:t>
      </w:r>
      <w:r>
        <w:rPr>
          <w:rFonts w:ascii="Cambria Math" w:eastAsia="Cambria Math" w:hAnsi="Cambria Math"/>
          <w:position w:val="7"/>
          <w:sz w:val="16"/>
        </w:rPr>
        <w:t>−6</w:t>
      </w:r>
      <w:r>
        <w:rPr>
          <w:rFonts w:ascii="Cambria Math" w:eastAsia="Cambria Math" w:hAnsi="Cambria Math"/>
          <w:sz w:val="20"/>
        </w:rPr>
        <w:t>∙8760</w:t>
      </w:r>
      <w:r>
        <w:rPr>
          <w:rFonts w:ascii="Cambria Math" w:eastAsia="Cambria Math" w:hAnsi="Cambria Math"/>
          <w:spacing w:val="67"/>
          <w:sz w:val="20"/>
        </w:rPr>
        <w:t xml:space="preserve"> </w:t>
      </w:r>
      <w:r>
        <w:rPr>
          <w:rFonts w:ascii="Cambria Math" w:eastAsia="Cambria Math" w:hAnsi="Cambria Math"/>
          <w:position w:val="-9"/>
          <w:sz w:val="28"/>
        </w:rPr>
        <w:t>=</w:t>
      </w:r>
      <w:r>
        <w:rPr>
          <w:rFonts w:ascii="Cambria Math" w:eastAsia="Cambria Math" w:hAnsi="Cambria Math"/>
          <w:spacing w:val="35"/>
          <w:position w:val="-9"/>
          <w:sz w:val="28"/>
        </w:rPr>
        <w:t xml:space="preserve"> </w:t>
      </w:r>
      <w:r>
        <w:rPr>
          <w:rFonts w:ascii="Cambria Math" w:eastAsia="Cambria Math" w:hAnsi="Cambria Math"/>
          <w:position w:val="-9"/>
          <w:sz w:val="28"/>
        </w:rPr>
        <w:t>0,</w:t>
      </w:r>
      <w:r w:rsidR="00CB43D4">
        <w:rPr>
          <w:rFonts w:ascii="Cambria Math" w:eastAsia="Cambria Math" w:hAnsi="Cambria Math"/>
          <w:position w:val="-9"/>
          <w:sz w:val="28"/>
        </w:rPr>
        <w:t>92</w:t>
      </w:r>
    </w:p>
    <w:p w14:paraId="25B7F538" w14:textId="77777777" w:rsidR="00F47F99" w:rsidRDefault="00F47F99">
      <w:pPr>
        <w:pStyle w:val="a3"/>
        <w:rPr>
          <w:rFonts w:ascii="Cambria Math"/>
          <w:sz w:val="36"/>
        </w:rPr>
      </w:pPr>
    </w:p>
    <w:p w14:paraId="1D473957" w14:textId="77777777" w:rsidR="00F47F99" w:rsidRDefault="00F47F99">
      <w:pPr>
        <w:pStyle w:val="a3"/>
        <w:spacing w:before="8"/>
        <w:rPr>
          <w:rFonts w:ascii="Cambria Math"/>
          <w:sz w:val="53"/>
        </w:rPr>
      </w:pPr>
    </w:p>
    <w:p w14:paraId="506F89D5" w14:textId="77777777" w:rsidR="00F47F99" w:rsidRDefault="00090E4E">
      <w:pPr>
        <w:pStyle w:val="a3"/>
        <w:spacing w:before="1"/>
        <w:ind w:left="1550"/>
      </w:pPr>
      <w:r>
        <w:t>Ймовірність</w:t>
      </w:r>
      <w:r>
        <w:rPr>
          <w:spacing w:val="-4"/>
        </w:rPr>
        <w:t xml:space="preserve"> </w:t>
      </w:r>
      <w:r>
        <w:t>відмов</w:t>
      </w:r>
      <w:r>
        <w:rPr>
          <w:spacing w:val="-2"/>
        </w:rPr>
        <w:t xml:space="preserve"> </w:t>
      </w:r>
      <w:r>
        <w:t>протягом</w:t>
      </w:r>
      <w:r>
        <w:rPr>
          <w:spacing w:val="-4"/>
        </w:rPr>
        <w:t xml:space="preserve"> </w:t>
      </w:r>
      <w:r>
        <w:t>року:</w:t>
      </w:r>
    </w:p>
    <w:p w14:paraId="6207984D" w14:textId="77777777" w:rsidR="00F47F99" w:rsidRDefault="00F47F99">
      <w:pPr>
        <w:pStyle w:val="a3"/>
        <w:spacing w:before="5"/>
        <w:rPr>
          <w:sz w:val="30"/>
        </w:rPr>
      </w:pPr>
    </w:p>
    <w:p w14:paraId="586ABFB3" w14:textId="2A972585" w:rsidR="00F47F99" w:rsidRDefault="00090E4E">
      <w:pPr>
        <w:pStyle w:val="a3"/>
        <w:ind w:left="1539" w:right="1160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0,</w:t>
      </w:r>
      <w:r w:rsidR="00CB43D4">
        <w:rPr>
          <w:rFonts w:ascii="Cambria Math" w:eastAsia="Cambria Math" w:hAnsi="Cambria Math"/>
        </w:rPr>
        <w:t>92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0,</w:t>
      </w:r>
      <w:r w:rsidR="00CB43D4">
        <w:rPr>
          <w:rFonts w:ascii="Cambria Math" w:eastAsia="Cambria Math" w:hAnsi="Cambria Math"/>
        </w:rPr>
        <w:t>08</w:t>
      </w:r>
    </w:p>
    <w:p w14:paraId="12492E4A" w14:textId="77777777" w:rsidR="00F47F99" w:rsidRDefault="00F47F99">
      <w:pPr>
        <w:pStyle w:val="a3"/>
        <w:rPr>
          <w:rFonts w:ascii="Cambria Math"/>
        </w:rPr>
      </w:pPr>
    </w:p>
    <w:p w14:paraId="1C8194D1" w14:textId="77777777" w:rsidR="00F47F99" w:rsidRDefault="00F47F99">
      <w:pPr>
        <w:pStyle w:val="a3"/>
        <w:rPr>
          <w:rFonts w:ascii="Cambria Math"/>
        </w:rPr>
      </w:pPr>
    </w:p>
    <w:p w14:paraId="3236D7CA" w14:textId="77777777" w:rsidR="00F47F99" w:rsidRDefault="00F47F99">
      <w:pPr>
        <w:pStyle w:val="a3"/>
        <w:spacing w:before="3"/>
        <w:rPr>
          <w:rFonts w:ascii="Cambria Math"/>
          <w:sz w:val="33"/>
        </w:rPr>
      </w:pPr>
    </w:p>
    <w:p w14:paraId="7D012D41" w14:textId="77777777" w:rsidR="00F47F99" w:rsidRDefault="00090E4E">
      <w:pPr>
        <w:pStyle w:val="a3"/>
        <w:spacing w:line="362" w:lineRule="auto"/>
        <w:ind w:left="842" w:firstLine="707"/>
      </w:pPr>
      <w:r>
        <w:t>Графіки ймовірностей відмов і безвідмовної роботи протягом експлуатації</w:t>
      </w:r>
      <w:r>
        <w:rPr>
          <w:spacing w:val="-67"/>
        </w:rPr>
        <w:t xml:space="preserve"> </w:t>
      </w:r>
      <w:r>
        <w:t>наведені на Рис.1.</w:t>
      </w:r>
    </w:p>
    <w:p w14:paraId="313224C1" w14:textId="77777777" w:rsidR="00F47F99" w:rsidRDefault="00F47F99">
      <w:pPr>
        <w:spacing w:line="362" w:lineRule="auto"/>
        <w:sectPr w:rsidR="00F47F99">
          <w:type w:val="continuous"/>
          <w:pgSz w:w="12240" w:h="15840"/>
          <w:pgMar w:top="1060" w:right="380" w:bottom="280" w:left="860" w:header="720" w:footer="720" w:gutter="0"/>
          <w:cols w:space="720"/>
        </w:sectPr>
      </w:pPr>
    </w:p>
    <w:p w14:paraId="6BB8C99E" w14:textId="0A3F086F" w:rsidR="00F47F99" w:rsidRDefault="0088744D">
      <w:pPr>
        <w:pStyle w:val="a3"/>
        <w:ind w:left="424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F334DD7" wp14:editId="17405761">
            <wp:extent cx="6487065" cy="4352614"/>
            <wp:effectExtent l="0" t="0" r="9525" b="1016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0718C4B-6546-4BD0-9A86-F6B9B3B5B0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B1B9382" w14:textId="190F6AEE" w:rsidR="00F47F99" w:rsidRPr="0088744D" w:rsidRDefault="00090E4E">
      <w:pPr>
        <w:pStyle w:val="a3"/>
        <w:spacing w:line="317" w:lineRule="exact"/>
        <w:ind w:left="1539" w:right="1163"/>
        <w:jc w:val="center"/>
        <w:rPr>
          <w:i/>
          <w:iCs/>
        </w:rPr>
      </w:pPr>
      <w:r w:rsidRPr="007A6805">
        <w:rPr>
          <w:i/>
          <w:iCs/>
        </w:rPr>
        <w:t>Рис.1</w:t>
      </w:r>
      <w:r w:rsidR="0088744D">
        <w:rPr>
          <w:i/>
          <w:iCs/>
        </w:rPr>
        <w:t xml:space="preserve"> Графік залежності </w:t>
      </w:r>
      <w:r w:rsidR="0088744D">
        <w:rPr>
          <w:i/>
          <w:iCs/>
          <w:lang w:val="en-US"/>
        </w:rPr>
        <w:t>P</w:t>
      </w:r>
      <w:r w:rsidR="0088744D" w:rsidRPr="0088744D">
        <w:rPr>
          <w:i/>
          <w:iCs/>
        </w:rPr>
        <w:t>(</w:t>
      </w:r>
      <w:r w:rsidR="0088744D">
        <w:rPr>
          <w:i/>
          <w:iCs/>
          <w:lang w:val="en-US"/>
        </w:rPr>
        <w:t>t</w:t>
      </w:r>
      <w:r w:rsidR="0088744D" w:rsidRPr="0088744D">
        <w:rPr>
          <w:i/>
          <w:iCs/>
        </w:rPr>
        <w:t xml:space="preserve">) та </w:t>
      </w:r>
      <w:r w:rsidR="0088744D">
        <w:rPr>
          <w:i/>
          <w:iCs/>
          <w:lang w:val="en-US"/>
        </w:rPr>
        <w:t>Q</w:t>
      </w:r>
      <w:r w:rsidR="0088744D" w:rsidRPr="0088744D">
        <w:rPr>
          <w:i/>
          <w:iCs/>
        </w:rPr>
        <w:t>(</w:t>
      </w:r>
      <w:r w:rsidR="0088744D">
        <w:rPr>
          <w:i/>
          <w:iCs/>
          <w:lang w:val="en-US"/>
        </w:rPr>
        <w:t>t</w:t>
      </w:r>
      <w:r w:rsidR="0088744D" w:rsidRPr="0088744D">
        <w:rPr>
          <w:i/>
          <w:iCs/>
        </w:rPr>
        <w:t xml:space="preserve">) </w:t>
      </w:r>
      <w:r w:rsidR="0088744D">
        <w:rPr>
          <w:i/>
          <w:iCs/>
        </w:rPr>
        <w:t>від часу</w:t>
      </w:r>
    </w:p>
    <w:p w14:paraId="5BF6A549" w14:textId="77777777" w:rsidR="00F47F99" w:rsidRDefault="00F47F99">
      <w:pPr>
        <w:pStyle w:val="a3"/>
        <w:rPr>
          <w:sz w:val="30"/>
        </w:rPr>
      </w:pPr>
    </w:p>
    <w:p w14:paraId="202FD12A" w14:textId="77777777" w:rsidR="00F47F99" w:rsidRPr="0088744D" w:rsidRDefault="00F47F99">
      <w:pPr>
        <w:pStyle w:val="a3"/>
        <w:rPr>
          <w:sz w:val="30"/>
        </w:rPr>
      </w:pPr>
    </w:p>
    <w:p w14:paraId="65780475" w14:textId="77777777" w:rsidR="00F47F99" w:rsidRDefault="00F47F99">
      <w:pPr>
        <w:pStyle w:val="a3"/>
        <w:spacing w:before="7"/>
        <w:rPr>
          <w:sz w:val="30"/>
        </w:rPr>
      </w:pPr>
    </w:p>
    <w:p w14:paraId="484FF24A" w14:textId="77777777" w:rsidR="00F47F99" w:rsidRDefault="00090E4E">
      <w:pPr>
        <w:ind w:left="1539" w:right="1167"/>
        <w:jc w:val="center"/>
        <w:rPr>
          <w:b/>
          <w:sz w:val="32"/>
        </w:rPr>
      </w:pPr>
      <w:r>
        <w:rPr>
          <w:b/>
          <w:sz w:val="32"/>
        </w:rPr>
        <w:t>Висновок</w:t>
      </w:r>
    </w:p>
    <w:p w14:paraId="3E0EEF67" w14:textId="77777777" w:rsidR="00F47F99" w:rsidRDefault="00F47F99">
      <w:pPr>
        <w:pStyle w:val="a3"/>
        <w:spacing w:before="5"/>
        <w:rPr>
          <w:b/>
          <w:sz w:val="33"/>
        </w:rPr>
      </w:pPr>
    </w:p>
    <w:p w14:paraId="5E03192F" w14:textId="11B600FA" w:rsidR="00F47F99" w:rsidRDefault="00090E4E">
      <w:pPr>
        <w:pStyle w:val="a3"/>
        <w:spacing w:before="1" w:line="360" w:lineRule="auto"/>
        <w:ind w:left="842" w:right="467" w:firstLine="707"/>
        <w:jc w:val="both"/>
      </w:pPr>
      <w:r>
        <w:t>В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розділі</w:t>
      </w:r>
      <w:r>
        <w:rPr>
          <w:spacing w:val="1"/>
        </w:rPr>
        <w:t xml:space="preserve"> </w:t>
      </w:r>
      <w:r>
        <w:t>було</w:t>
      </w:r>
      <w:r>
        <w:rPr>
          <w:spacing w:val="1"/>
        </w:rPr>
        <w:t xml:space="preserve"> </w:t>
      </w:r>
      <w:r>
        <w:t>розраховано</w:t>
      </w:r>
      <w:r>
        <w:rPr>
          <w:spacing w:val="1"/>
        </w:rPr>
        <w:t xml:space="preserve"> </w:t>
      </w:r>
      <w:r>
        <w:t>напрацювання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відмову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розроблюваного</w:t>
      </w:r>
      <w:r>
        <w:rPr>
          <w:spacing w:val="1"/>
        </w:rPr>
        <w:t xml:space="preserve"> </w:t>
      </w:r>
      <w:r>
        <w:t>приладу.</w:t>
      </w:r>
      <w:r>
        <w:rPr>
          <w:spacing w:val="1"/>
        </w:rPr>
        <w:t xml:space="preserve"> </w:t>
      </w:r>
      <w:r>
        <w:t>Отриманий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(~</w:t>
      </w:r>
      <w:r w:rsidR="0088744D">
        <w:t>110000</w:t>
      </w:r>
      <w:r>
        <w:rPr>
          <w:spacing w:val="1"/>
        </w:rPr>
        <w:t xml:space="preserve"> </w:t>
      </w:r>
      <w:r>
        <w:t>год)</w:t>
      </w:r>
      <w:r>
        <w:rPr>
          <w:spacing w:val="1"/>
        </w:rPr>
        <w:t xml:space="preserve"> </w:t>
      </w:r>
      <w:r>
        <w:t>задовольняє</w:t>
      </w:r>
      <w:r>
        <w:rPr>
          <w:spacing w:val="1"/>
        </w:rPr>
        <w:t xml:space="preserve"> </w:t>
      </w:r>
      <w:r>
        <w:t>вимогам ТЗ. Висока надійність приладу досягається за рахунок використання</w:t>
      </w:r>
      <w:r>
        <w:rPr>
          <w:spacing w:val="1"/>
        </w:rPr>
        <w:t xml:space="preserve"> </w:t>
      </w:r>
      <w:r>
        <w:t>інтегральних схем, оскільки їх рівень інтеграції такий, що забезпечує дуже малу</w:t>
      </w:r>
      <w:r>
        <w:rPr>
          <w:spacing w:val="-67"/>
        </w:rPr>
        <w:t xml:space="preserve"> </w:t>
      </w:r>
      <w:r>
        <w:t>інтенсивність</w:t>
      </w:r>
      <w:r>
        <w:rPr>
          <w:spacing w:val="-2"/>
        </w:rPr>
        <w:t xml:space="preserve"> </w:t>
      </w:r>
      <w:r>
        <w:t>відмов.</w:t>
      </w:r>
    </w:p>
    <w:p w14:paraId="6ABA7073" w14:textId="0E504499" w:rsidR="00F47F99" w:rsidRDefault="00F47F99">
      <w:pPr>
        <w:pStyle w:val="a3"/>
        <w:spacing w:before="193" w:line="360" w:lineRule="auto"/>
        <w:ind w:left="842" w:right="470" w:firstLine="707"/>
        <w:jc w:val="both"/>
      </w:pPr>
    </w:p>
    <w:sectPr w:rsidR="00F47F99">
      <w:pgSz w:w="12240" w:h="15840"/>
      <w:pgMar w:top="1060" w:right="3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7F99"/>
    <w:rsid w:val="00090E4E"/>
    <w:rsid w:val="00320282"/>
    <w:rsid w:val="003359CD"/>
    <w:rsid w:val="005C70F7"/>
    <w:rsid w:val="00632DBD"/>
    <w:rsid w:val="00660976"/>
    <w:rsid w:val="006B3A16"/>
    <w:rsid w:val="007A6805"/>
    <w:rsid w:val="00872106"/>
    <w:rsid w:val="0088744D"/>
    <w:rsid w:val="0092691F"/>
    <w:rsid w:val="00AE5309"/>
    <w:rsid w:val="00CA5652"/>
    <w:rsid w:val="00CB43D4"/>
    <w:rsid w:val="00D24C82"/>
    <w:rsid w:val="00D87107"/>
    <w:rsid w:val="00DF2462"/>
    <w:rsid w:val="00F47F99"/>
    <w:rsid w:val="00F9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  <w14:docId w14:val="003FA8EC"/>
  <w15:docId w15:val="{26973743-0907-4F25-B30E-E14224A0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styleId="a5">
    <w:name w:val="Placeholder Text"/>
    <w:basedOn w:val="a0"/>
    <w:uiPriority w:val="99"/>
    <w:semiHidden/>
    <w:rsid w:val="009269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TOK\&#1056;&#1086;&#1079;&#1088;&#1072;&#1093;&#1091;&#1085;&#1086;&#1082;%20&#1085;&#1072;&#1076;&#1110;&#1081;&#1085;&#1086;&#1089;&#1090;&#111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Ймовірність</a:t>
            </a:r>
            <a:r>
              <a:rPr lang="ru-RU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відмов та безвідмовної роботи протяком експлутації</a:t>
            </a:r>
            <a:endParaRPr lang="ru-RU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7464341438989395"/>
          <c:y val="1.6368383009560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1991114470276563E-2"/>
          <c:y val="0.12355381114051618"/>
          <c:w val="0.80773299773615626"/>
          <c:h val="0.77333960442376903"/>
        </c:manualLayout>
      </c:layout>
      <c:scatterChart>
        <c:scatterStyle val="smoothMarker"/>
        <c:varyColors val="0"/>
        <c:ser>
          <c:idx val="0"/>
          <c:order val="0"/>
          <c:tx>
            <c:v>P(t)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Sheet1!$I$4:$I$9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Sheet1!$H$4:$H$9</c:f>
              <c:numCache>
                <c:formatCode>General</c:formatCode>
                <c:ptCount val="6"/>
                <c:pt idx="0">
                  <c:v>0.99990966408053494</c:v>
                </c:pt>
                <c:pt idx="1">
                  <c:v>0.99909700794292555</c:v>
                </c:pt>
                <c:pt idx="2">
                  <c:v>0.99100668397282021</c:v>
                </c:pt>
                <c:pt idx="3">
                  <c:v>0.91362050148747209</c:v>
                </c:pt>
                <c:pt idx="4">
                  <c:v>0.40518967020907432</c:v>
                </c:pt>
                <c:pt idx="5">
                  <c:v>1.1928440002308168E-4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039-4A12-A740-DC642B168EDE}"/>
            </c:ext>
          </c:extLst>
        </c:ser>
        <c:ser>
          <c:idx val="1"/>
          <c:order val="1"/>
          <c:tx>
            <c:v>Q(t)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Sheet1!$I$4:$I$9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Sheet1!$J$4:$J$9</c:f>
              <c:numCache>
                <c:formatCode>General</c:formatCode>
                <c:ptCount val="6"/>
                <c:pt idx="0">
                  <c:v>9.0335919465056591E-5</c:v>
                </c:pt>
                <c:pt idx="1">
                  <c:v>9.0299205707444763E-4</c:v>
                </c:pt>
                <c:pt idx="2">
                  <c:v>8.9933160271797874E-3</c:v>
                </c:pt>
                <c:pt idx="3">
                  <c:v>8.6379498512527908E-2</c:v>
                </c:pt>
                <c:pt idx="4">
                  <c:v>0.59481032979092574</c:v>
                </c:pt>
                <c:pt idx="5">
                  <c:v>0.99988071559997693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039-4A12-A740-DC642B168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5917151"/>
        <c:axId val="895916319"/>
      </c:scatterChart>
      <c:valAx>
        <c:axId val="895917151"/>
        <c:scaling>
          <c:orientation val="minMax"/>
          <c:max val="2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95916319"/>
        <c:crosses val="autoZero"/>
        <c:crossBetween val="midCat"/>
      </c:valAx>
      <c:valAx>
        <c:axId val="895916319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959171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Рудюк</dc:creator>
  <cp:keywords/>
  <cp:lastModifiedBy>User</cp:lastModifiedBy>
  <cp:revision>12</cp:revision>
  <dcterms:created xsi:type="dcterms:W3CDTF">2021-05-23T08:18:00Z</dcterms:created>
  <dcterms:modified xsi:type="dcterms:W3CDTF">2021-05-23T11:43:00Z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2021-05-23T00:00:00Z</vt:filetime>
  </property>
</Properties>
</file>