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lwofz6f4ltrl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Этот раздел включает в себя общий обзор деятельности по тестированию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11.12.22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гарантия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качество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обратная связь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тех поддержка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оформление при заказе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доставка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личный кабинет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мобильная версия сайта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тестирование безопасности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тестирование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Chrome версия: 89.0.4389.114,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Firefox версия:87.0,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 версия: 74.0.3911.75,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macOS Big Sur 11.7.1.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Отсутствие получения продукта потребителю Bug report #1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Оформление заказа не выполнимо Bug report #9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Регистрация Сообщение о том что поля которые заполнены неверно, не отображается. Bug report #12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Гарантия чек и фактуру невозможно получить т.к. товар не заказать Bug report #4.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продукта невозможна #13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19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количество trivial дефектов: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количество minor дефектов: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43300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дефектов с  серьезностью critical, blocker не обнаружено. Согласно разделу Fail Criteria тест плана, сайт не готов к использованию.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