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外研社·国才杯全国大学生英语辩论赛竞赛规则</w:t>
      </w:r>
    </w:p>
    <w:p>
      <w:pPr>
        <w:pStyle w:val="Heading1"/>
      </w:pPr>
      <w:r>
        <w:t>一、赛事基本信息</w:t>
      </w:r>
    </w:p>
    <w:p>
      <w:r>
        <w:t>数据收集时间：2026年03月15日 08:43:08</w:t>
      </w:r>
    </w:p>
    <w:p>
      <w:r>
        <w:t>数据来源：基于多所高校官网和赛事官方通知整理</w:t>
      </w:r>
    </w:p>
    <w:p>
      <w:pPr>
        <w:pStyle w:val="Heading1"/>
      </w:pPr>
      <w:r>
        <w:t>二、参赛要求</w:t>
      </w:r>
    </w:p>
    <w:p>
      <w:r>
        <w:t>资格要求: 全国具有高等学历教育招生资格的普通高等学校全日制在校本科生、专科生、硕士研究生及博士研究生，中国国籍[3,7](@ref)</w:t>
      </w:r>
    </w:p>
    <w:p>
      <w:r>
        <w:t>年龄限制: 无明确年龄限制</w:t>
      </w:r>
    </w:p>
    <w:p>
      <w:r>
        <w:t>学历要求: 全日制在校大学生</w:t>
      </w:r>
    </w:p>
    <w:p>
      <w:r>
        <w:t>国籍要求: 中国国籍</w:t>
      </w:r>
    </w:p>
    <w:p>
      <w:r>
        <w:t>组队要求: 每支代表队由2人组成，允许跨学院组队[3](@ref)</w:t>
      </w:r>
    </w:p>
    <w:p>
      <w:r>
        <w:t>禁止参赛: 在往届'外研社杯'全国英语辩论赛中获得最佳辩手或进入决赛的选手不能再次报名参赛[3](@ref)</w:t>
      </w:r>
    </w:p>
    <w:p>
      <w:r>
        <w:t>报名方式: 通过各高校校内报名通道，通常需要加入赛事QQ群或通过学校创新创业管理平台报名[1](@ref)</w:t>
      </w:r>
    </w:p>
    <w:p>
      <w:pPr>
        <w:pStyle w:val="Heading1"/>
      </w:pPr>
      <w:r>
        <w:t>三、赛制流程</w:t>
      </w:r>
    </w:p>
    <w:p>
      <w:r>
        <w:t>赛制类型: 英国议会制辩论（British Parliamentary Debate，简称BP赛制）[1,20](@ref)</w:t>
      </w:r>
    </w:p>
    <w:p>
      <w:r>
        <w:t>比赛规模: 每场比赛由4支队伍同场进行，每队2人，共8名选手[20](@ref)</w:t>
      </w:r>
    </w:p>
    <w:p>
      <w:pPr>
        <w:pStyle w:val="Heading2"/>
      </w:pPr>
      <w:r>
        <w:t>队伍角色</w:t>
      </w:r>
    </w:p>
    <w:p>
      <w:r>
        <w:t>• 正方一队（Opening Government，OG）</w:t>
      </w:r>
    </w:p>
    <w:p>
      <w:r>
        <w:t>• 反方一队（Opening Opposition，OO）</w:t>
      </w:r>
    </w:p>
    <w:p>
      <w:r>
        <w:t>• 正方二队（Closing Government，CG）</w:t>
      </w:r>
    </w:p>
    <w:p>
      <w:r>
        <w:t>• 反方二队（Closing Opposition，CO）[22](@ref)</w:t>
      </w:r>
    </w:p>
    <w:p>
      <w:pPr>
        <w:pStyle w:val="Heading2"/>
      </w:pPr>
      <w:r>
        <w:t>辩手位置</w:t>
      </w:r>
    </w:p>
    <w:p>
      <w:r>
        <w:t>正方上院: ['首相（Prime Minister，PM）', '副首相（Deputy Prime Minister，DPM）']</w:t>
      </w:r>
    </w:p>
    <w:p>
      <w:r>
        <w:t>反方上院: ['反方领袖（Leader of Opposition，LO）', '反方副领袖（Deputy Leader of Opposition，DLO）']</w:t>
      </w:r>
    </w:p>
    <w:p>
      <w:r>
        <w:t>正方下院: ['正方成员（Member of Government，MG）', '正方党鞭（Government Whip，GW）']</w:t>
      </w:r>
    </w:p>
    <w:p>
      <w:r>
        <w:t>反方下院: ['反方成员（Member of Opposition，MO）', '反方党鞭（Opposition Whip，OW）[17](@ref)']</w:t>
      </w:r>
    </w:p>
    <w:p>
      <w:r>
        <w:t>发言顺序: PM → LO → DPM → DLO → MG → MO → GW → OW（之字形顺序）[17](@ref)</w:t>
      </w:r>
    </w:p>
    <w:p>
      <w:pPr>
        <w:pStyle w:val="Heading2"/>
      </w:pPr>
      <w:r>
        <w:t>发言时间</w:t>
      </w:r>
    </w:p>
    <w:p>
      <w:r>
        <w:t>循环赛: 每位辩手发言时间5分钟[14](@ref)</w:t>
      </w:r>
    </w:p>
    <w:p>
      <w:r>
        <w:t>决赛: 每位辩手发言时间7分钟[14](@ref)</w:t>
      </w:r>
    </w:p>
    <w:p>
      <w:r>
        <w:t>保护期: 第1分钟和第7分钟（决赛）或第1分钟和第5分钟（循环赛）为保护期，对方不可提出质询[14](@ref)</w:t>
      </w:r>
    </w:p>
    <w:p>
      <w:r>
        <w:t>质询时间: 辩手提出质询的时间应在发言人讲话的第2到第6分钟之间[3](@ref)</w:t>
      </w:r>
    </w:p>
    <w:p>
      <w:r>
        <w:t>缓冲时间: 连续两次响铃结束后，辩手有15秒'缓冲'时间进行总结[3](@ref)</w:t>
      </w:r>
    </w:p>
    <w:p>
      <w:pPr>
        <w:pStyle w:val="Heading2"/>
      </w:pPr>
      <w:r>
        <w:t>质询规则</w:t>
      </w:r>
    </w:p>
    <w:p>
      <w:r>
        <w:t>提出方式: 口头提问或起身要求质询[3](@ref)</w:t>
      </w:r>
    </w:p>
    <w:p>
      <w:r>
        <w:t>接受拒绝: 被提问的辩手可以接受或回绝质询[3](@ref)</w:t>
      </w:r>
    </w:p>
    <w:p>
      <w:r>
        <w:t>质询时长: 如果接受质询，提问辩手有15秒时间提出异议或提出问题[3](@ref)</w:t>
      </w:r>
    </w:p>
    <w:p>
      <w:r>
        <w:t>时间计算: 质询和回答时间记在被提问辩手的发言时间中[3](@ref)</w:t>
      </w:r>
    </w:p>
    <w:p>
      <w:pPr>
        <w:pStyle w:val="Heading2"/>
      </w:pPr>
      <w:r>
        <w:t>辩题准备</w:t>
      </w:r>
    </w:p>
    <w:p>
      <w:r>
        <w:t>公布时间: 辩题赛前20分钟公布[3](@ref)</w:t>
      </w:r>
    </w:p>
    <w:p>
      <w:r>
        <w:t>准备时间: 辩题公布后20分钟开始辩论[3](@ref)</w:t>
      </w:r>
    </w:p>
    <w:p>
      <w:r>
        <w:t>资料查阅: 准备时间内可以查阅纸质资料[3](@ref)</w:t>
      </w:r>
    </w:p>
    <w:p>
      <w:r>
        <w:t>讨论限制: 只能与本队辩友进行讨论，不能与其他任何人（包括其他队伍的教练、辩手、裁判等）讨论[3](@ref)</w:t>
      </w:r>
    </w:p>
    <w:p>
      <w:r>
        <w:t>设备限制: 准备期间不允许使用电子设备[20](@ref)</w:t>
      </w:r>
    </w:p>
    <w:p>
      <w:pPr>
        <w:pStyle w:val="Heading2"/>
      </w:pPr>
      <w:r>
        <w:t>比赛流程</w:t>
      </w:r>
    </w:p>
    <w:p>
      <w:r>
        <w:t>校园选拔赛: 2025年11月—2026年3月[4](@ref)</w:t>
      </w:r>
    </w:p>
    <w:p>
      <w:r>
        <w:t>地区复赛: 2026年3月-4月[4](@ref)</w:t>
      </w:r>
    </w:p>
    <w:p>
      <w:r>
        <w:t>全国决赛: 2026年6月[4](@ref)</w:t>
      </w:r>
    </w:p>
    <w:p>
      <w:r>
        <w:t>复赛赛区: 华北、华南、华东、华西四个赛区[25](@ref)</w:t>
      </w:r>
    </w:p>
    <w:p>
      <w:pPr>
        <w:pStyle w:val="Heading1"/>
      </w:pPr>
      <w:r>
        <w:t>四、评审标准</w:t>
      </w:r>
    </w:p>
    <w:p>
      <w:r>
        <w:t>排名规则: 成绩评定不以正或反方获胜为准，而是按四支队伍表现排序[1](@ref)</w:t>
      </w:r>
    </w:p>
    <w:p>
      <w:pPr>
        <w:pStyle w:val="Heading2"/>
      </w:pPr>
      <w:r>
        <w:t>积分制度</w:t>
      </w:r>
    </w:p>
    <w:p>
      <w:r>
        <w:t>第一名: 3分</w:t>
      </w:r>
    </w:p>
    <w:p>
      <w:r>
        <w:t>第二名: 2分</w:t>
      </w:r>
    </w:p>
    <w:p>
      <w:r>
        <w:t>第三名: 1分</w:t>
      </w:r>
    </w:p>
    <w:p>
      <w:r>
        <w:t>第四名: 0分[1](@ref)</w:t>
      </w:r>
    </w:p>
    <w:p>
      <w:pPr>
        <w:pStyle w:val="Heading2"/>
      </w:pPr>
      <w:r>
        <w:t>评分维度</w:t>
      </w:r>
    </w:p>
    <w:p>
      <w:r>
        <w:t>• 职责履行</w:t>
      </w:r>
    </w:p>
    <w:p>
      <w:r>
        <w:t>• 团队协作</w:t>
      </w:r>
    </w:p>
    <w:p>
      <w:r>
        <w:t>• 辩题贡献</w:t>
      </w:r>
    </w:p>
    <w:p>
      <w:r>
        <w:t>• 辩论技巧</w:t>
      </w:r>
    </w:p>
    <w:p>
      <w:r>
        <w:t>• 表达清晰度[1](@ref)</w:t>
      </w:r>
    </w:p>
    <w:p>
      <w:pPr>
        <w:pStyle w:val="Heading2"/>
      </w:pPr>
      <w:r>
        <w:t>个人评分</w:t>
      </w:r>
    </w:p>
    <w:p>
      <w:r>
        <w:t>评分标准: 每位辩手也会获得个人积分，作为最佳辩手评选依据[1](@ref)</w:t>
      </w:r>
    </w:p>
    <w:p>
      <w:r>
        <w:t>平均水平: 75分应是本次参赛辩手的平均水平分数[18](@ref)</w:t>
      </w:r>
    </w:p>
    <w:p>
      <w:r>
        <w:t>队伍得分: 每支辩论队两名辩手得分之和为队伍得分[18](@ref)</w:t>
      </w:r>
    </w:p>
    <w:p>
      <w:r>
        <w:t>分数要求: 队伍分数应与队伍排名相称，不允许出现低分高名次[18](@ref)</w:t>
      </w:r>
    </w:p>
    <w:p>
      <w:pPr>
        <w:pStyle w:val="Heading2"/>
      </w:pPr>
      <w:r>
        <w:t>评分等级</w:t>
      </w:r>
    </w:p>
    <w:p>
      <w:r>
        <w:t>90-100分: 优秀到完美，相当于全国决赛水平的辩手[15](@ref)</w:t>
      </w:r>
    </w:p>
    <w:p>
      <w:r>
        <w:t>80-89分: 高于平均到非常好，相当于半决赛水平的辩手[15](@ref)</w:t>
      </w:r>
    </w:p>
    <w:p>
      <w:r>
        <w:t>70-79分: 平均水平，辩手有优点也有缺点[15](@ref)</w:t>
      </w:r>
    </w:p>
    <w:p>
      <w:r>
        <w:t>60-69分: 差到低于平均水平，队伍有明显问题[15](@ref)</w:t>
      </w:r>
    </w:p>
    <w:p>
      <w:r>
        <w:t>50-59分: 非常差，辩手有根本性弱点[15](@ref)</w:t>
      </w:r>
    </w:p>
    <w:p>
      <w:pPr>
        <w:pStyle w:val="Heading2"/>
      </w:pPr>
      <w:r>
        <w:t>评委配置</w:t>
      </w:r>
    </w:p>
    <w:p>
      <w:r>
        <w:t>循环赛: 每场有2-3名评委[14](@ref)</w:t>
      </w:r>
    </w:p>
    <w:p>
      <w:r>
        <w:t>决赛: 6-7名评委[14](@ref)</w:t>
      </w:r>
    </w:p>
    <w:p>
      <w:r>
        <w:t>评委要求: 每场比赛评委人数应为单数，须包含1位主裁[7](@ref)</w:t>
      </w:r>
    </w:p>
    <w:p>
      <w:r>
        <w:t>争议解决: 当评委们对比赛结果无法达成一致时，可采取投票方式以多胜少得出结果[7](@ref)</w:t>
      </w:r>
    </w:p>
    <w:p>
      <w:pPr>
        <w:pStyle w:val="Heading1"/>
      </w:pPr>
      <w:r>
        <w:t>五、时间安排</w:t>
      </w:r>
    </w:p>
    <w:p>
      <w:pPr>
        <w:pStyle w:val="Heading2"/>
      </w:pPr>
      <w:r>
        <w:t>第28届赛事时间表</w:t>
      </w:r>
    </w:p>
    <w:p>
      <w:r>
        <w:t>校园选拔赛: 2025年11月—2026年3月（各高校须在2026年3月21日前完成）[7](@ref)</w:t>
      </w:r>
    </w:p>
    <w:p>
      <w:r>
        <w:t>地区复赛报名: 截止日期为2026年3月27日[25](@ref)</w:t>
      </w:r>
    </w:p>
    <w:p>
      <w:r>
        <w:t>地区复赛时间: {'华北赛区': '2026年4月10-11日', '华南赛区': '2026年4月11-12日', '华东赛区': '2026年4月17-18日', '华西赛区': '2026年4月18-19日[25](@ref)'}</w:t>
      </w:r>
    </w:p>
    <w:p>
      <w:r>
        <w:t>全国决赛: 2026年6月[4](@ref)</w:t>
      </w:r>
    </w:p>
    <w:p>
      <w:pPr>
        <w:pStyle w:val="Heading2"/>
      </w:pPr>
      <w:r>
        <w:t>地区复赛日程</w:t>
      </w:r>
    </w:p>
    <w:p>
      <w:r>
        <w:t>第一日: {'13:30-14:30': '赛前说明会、合影', '14:30-15:00': '开幕式', '15:00-17:00': '循环赛第一轮', '18:00-20:00': '循环赛第二轮[25](@ref)'}</w:t>
      </w:r>
    </w:p>
    <w:p>
      <w:r>
        <w:t>第二日: {'8:00-10:00': '循环赛第三轮', '10:00-12:00': '循环赛第四轮', '13:00-15:00': '循环赛第五轮', '15:00-17:00': '总决赛', '17:00-18:00': '颁奖典礼[25](@ref)'}</w:t>
      </w:r>
    </w:p>
    <w:p>
      <w:pPr>
        <w:pStyle w:val="Heading1"/>
      </w:pPr>
      <w:r>
        <w:t>六、奖项设置</w:t>
      </w:r>
    </w:p>
    <w:p>
      <w:pPr>
        <w:pStyle w:val="Heading2"/>
      </w:pPr>
      <w:r>
        <w:t>校园选拔赛奖项</w:t>
      </w:r>
    </w:p>
    <w:p>
      <w:r>
        <w:t>冠军队伍: 1支</w:t>
      </w:r>
    </w:p>
    <w:p>
      <w:r>
        <w:t>亚军队伍: 1支</w:t>
      </w:r>
    </w:p>
    <w:p>
      <w:r>
        <w:t>季军队伍: 2支</w:t>
      </w:r>
    </w:p>
    <w:p>
      <w:r>
        <w:t>最佳辩手: 6-8名[7](@ref)</w:t>
      </w:r>
    </w:p>
    <w:p>
      <w:r>
        <w:t>一等奖: 晋级决赛的8名选手[4](@ref)</w:t>
      </w:r>
    </w:p>
    <w:p>
      <w:r>
        <w:t>二等奖: 根据参赛人数调整</w:t>
      </w:r>
    </w:p>
    <w:p>
      <w:r>
        <w:t>三等奖: 根据参赛人数调整[4](@ref)</w:t>
      </w:r>
    </w:p>
    <w:p>
      <w:r>
        <w:t>证书颁发: 所有获奖选手将获得由大赛组委会颁发的电子证书[4,7](@ref)</w:t>
      </w:r>
    </w:p>
    <w:p>
      <w:r>
        <w:t>学分认定: 参赛选手统一开具综测证明，一、二、三等奖及优秀奖的参赛者可申请创新创业学分[3](@ref)</w:t>
      </w:r>
    </w:p>
    <w:p>
      <w:r>
        <w:t>晋级资格: 冠军队伍将代表学校参加地区复赛，最终晋级全国决赛[1](@ref)</w:t>
      </w:r>
    </w:p>
    <w:p>
      <w:pPr>
        <w:pStyle w:val="Heading2"/>
      </w:pPr>
      <w:r>
        <w:t>特殊奖励</w:t>
      </w:r>
    </w:p>
    <w:p>
      <w:r>
        <w:t>国才考试外卡: 在国才考试中成绩达到中级（良好）及以上的考生，可在综合能力、演讲赛项中额外增加1名选手进入省赛[12](@ref)</w:t>
      </w:r>
    </w:p>
    <w:p>
      <w:r>
        <w:t>优秀组织奖: 组委会为在校园选拔赛中组织工作表现优异的院校颁发'优秀组织奖'[7](@ref)</w:t>
      </w:r>
    </w:p>
    <w:p>
      <w:pPr>
        <w:pStyle w:val="Heading1"/>
      </w:pPr>
      <w:r>
        <w:t>七、数据来源</w:t>
      </w:r>
    </w:p>
    <w:p>
      <w:r>
        <w:t>• 沈阳工业大学官方网站 - 外研社全国大学生英语系列赛规则[1](@ref)</w:t>
      </w:r>
    </w:p>
    <w:p>
      <w:r>
        <w:t>• 集美大学外国语学院 - 第28届校园选拔赛指南[3](@ref)</w:t>
      </w:r>
    </w:p>
    <w:p>
      <w:r>
        <w:t>• 国才官方 - 第28届校园选拔赛指南[7](@ref)</w:t>
      </w:r>
    </w:p>
    <w:p>
      <w:r>
        <w:t>• 中央财经大学 - 第28届校选赛通知[4](@ref)</w:t>
      </w:r>
    </w:p>
    <w:p>
      <w:r>
        <w:t>• 百度百科 - '外研社杯'全国英语辩论赛[20](@ref)</w:t>
      </w:r>
    </w:p>
    <w:p>
      <w:r>
        <w:t>• 常州工学院 - 第28届校园选拔赛通知[22](@ref)</w:t>
      </w:r>
    </w:p>
    <w:p>
      <w:r>
        <w:t>• 国才官方 - 第28届地区复赛报名通知[25](@ref)</w:t>
      </w:r>
    </w:p>
    <w:p>
      <w:r>
        <w:t>• 中南民族大学官网 - 第27届校园选拔赛评分标准[15](@ref)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