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第八届全国大学生混凝土材料设计大赛竞赛规则</w:t>
      </w:r>
    </w:p>
    <w:p>
      <w:r>
        <w:t>生成时间：2026年03月14日 22:58:38</w:t>
      </w:r>
    </w:p>
    <w:p>
      <w:r>
        <w:t>数据来源：预置数据（网站访问受限）</w:t>
      </w:r>
    </w:p>
    <w:p/>
    <w:p>
      <w:pPr>
        <w:pStyle w:val="Heading1"/>
      </w:pPr>
      <w:r>
        <w:t>一、大赛基本信息</w:t>
      </w:r>
    </w:p>
    <w:p>
      <w:r>
        <w:t>大赛名称：第八届大学生混凝土材料设计大赛暨超高性能混凝土学术交流会</w:t>
      </w:r>
    </w:p>
    <w:p>
      <w:r>
        <w:t>发布时间：2026年2月27日</w:t>
      </w:r>
    </w:p>
    <w:p>
      <w:r>
        <w:t>主办单位：中国混凝土与水泥制品协会教育与人力资源工作委员会</w:t>
      </w:r>
    </w:p>
    <w:p>
      <w:r>
        <w:t>承办单位：西北民族大学</w:t>
      </w:r>
    </w:p>
    <w:p>
      <w:r>
        <w:t>大赛时间：2026年7月17-19日</w:t>
      </w:r>
    </w:p>
    <w:p>
      <w:r>
        <w:t>大赛地点：甘肃兰州</w:t>
      </w:r>
    </w:p>
    <w:p/>
    <w:p>
      <w:pPr>
        <w:pStyle w:val="Heading1"/>
      </w:pPr>
      <w:r>
        <w:t>二、大赛主题</w:t>
      </w:r>
    </w:p>
    <w:p>
      <w:r>
        <w:t>轻质高强高韧性混凝土材料设计大赛</w:t>
      </w:r>
    </w:p>
    <w:p/>
    <w:p>
      <w:pPr>
        <w:pStyle w:val="Heading1"/>
      </w:pPr>
      <w:r>
        <w:t>三、参赛队伍组成</w:t>
      </w:r>
    </w:p>
    <w:p>
      <w:r>
        <w:t>由一名领队教师、一名队长（学生）和两名队员（学生）组成，共四人</w:t>
      </w:r>
    </w:p>
    <w:p/>
    <w:p>
      <w:pPr>
        <w:pStyle w:val="Heading1"/>
      </w:pPr>
      <w:r>
        <w:t>四、作品形式和制作要求</w:t>
      </w:r>
    </w:p>
    <w:p>
      <w:r>
        <w:t>制作2根尺寸为50 * 50 * 1000mm的纤维混凝土小梁。混凝土小梁容重不得大于2300kg/m³，否则成绩无效。采用水泥、矿物掺合料、骨料、纤维、化学外加剂等原材料。</w:t>
      </w:r>
    </w:p>
    <w:p>
      <w:pPr>
        <w:pStyle w:val="ListBullet"/>
      </w:pPr>
      <w:r>
        <w:t>制作2根尺寸为50 * 50 * 1000mm的纤维混凝土小梁</w:t>
      </w:r>
    </w:p>
    <w:p>
      <w:pPr>
        <w:pStyle w:val="ListBullet"/>
      </w:pPr>
      <w:r>
        <w:t>混凝土小梁容重不得大于2300kg/m³，否则成绩无效</w:t>
      </w:r>
    </w:p>
    <w:p>
      <w:pPr>
        <w:pStyle w:val="ListBullet"/>
      </w:pPr>
      <w:r>
        <w:t>采用水泥、矿物掺合料、骨料、纤维、化学外加剂等原材料</w:t>
      </w:r>
    </w:p>
    <w:p>
      <w:pPr>
        <w:pStyle w:val="ListBullet"/>
      </w:pPr>
      <w:r>
        <w:t>水泥包括但不限于硅酸盐水泥、铝酸盐水泥、硫铝酸盐水泥</w:t>
      </w:r>
    </w:p>
    <w:p>
      <w:pPr>
        <w:pStyle w:val="ListBullet"/>
      </w:pPr>
      <w:r>
        <w:t>矿物掺合料包括但不限于粉煤灰、矿渣粉、硅灰、微珠、石粉</w:t>
      </w:r>
    </w:p>
    <w:p>
      <w:pPr>
        <w:pStyle w:val="ListBullet"/>
      </w:pPr>
      <w:r>
        <w:t>骨料种类不限，但骨料粒径不宜大于10mm</w:t>
      </w:r>
    </w:p>
    <w:p>
      <w:pPr>
        <w:pStyle w:val="ListBullet"/>
      </w:pPr>
      <w:r>
        <w:t>纤维种类不限，但纤维直径不应大于2mm，长度不应大于50mm</w:t>
      </w:r>
    </w:p>
    <w:p>
      <w:pPr>
        <w:pStyle w:val="ListBullet"/>
      </w:pPr>
      <w:r>
        <w:t>禁止使用直径大于2mm的各种加强筋和连续配筋</w:t>
      </w:r>
    </w:p>
    <w:p/>
    <w:p>
      <w:pPr>
        <w:pStyle w:val="Heading1"/>
      </w:pPr>
      <w:r>
        <w:t>五、测试方法</w:t>
      </w:r>
    </w:p>
    <w:p>
      <w:r>
        <w:t>随机抽取一根小梁进行测试。测量质量和尺寸以获得体积密度。在小梁底面制作深度5mm、宽度不大于2mm的预切口。采用三分点加载方式（跨距800mm）进行抗弯折性能测试。</w:t>
      </w:r>
    </w:p>
    <w:p>
      <w:pPr>
        <w:pStyle w:val="ListBullet"/>
      </w:pPr>
      <w:r>
        <w:t>随机抽取一根小梁进行测试</w:t>
      </w:r>
    </w:p>
    <w:p>
      <w:pPr>
        <w:pStyle w:val="ListBullet"/>
      </w:pPr>
      <w:r>
        <w:t>测量质量和尺寸以获得体积密度</w:t>
      </w:r>
    </w:p>
    <w:p>
      <w:pPr>
        <w:pStyle w:val="ListBullet"/>
      </w:pPr>
      <w:r>
        <w:t>在小梁底面制作深度5mm、宽度不大于2mm的预切口</w:t>
      </w:r>
    </w:p>
    <w:p>
      <w:pPr>
        <w:pStyle w:val="ListBullet"/>
      </w:pPr>
      <w:r>
        <w:t>采用三分点加载方式（跨距800mm）进行抗弯折性能测试</w:t>
      </w:r>
    </w:p>
    <w:p>
      <w:pPr>
        <w:pStyle w:val="ListBullet"/>
      </w:pPr>
      <w:r>
        <w:t>位移控制模式，压头有效行程为6mm</w:t>
      </w:r>
    </w:p>
    <w:p>
      <w:pPr>
        <w:pStyle w:val="ListBullet"/>
      </w:pPr>
      <w:r>
        <w:t>分析荷载-挠度曲线，获得抗弯强度、弯曲韧性（能量比）和荷载比</w:t>
      </w:r>
    </w:p>
    <w:p>
      <w:pPr>
        <w:pStyle w:val="ListBullet"/>
      </w:pPr>
      <w:r>
        <w:t>依据断裂面上纤维分布的均匀程度判定均质性</w:t>
      </w:r>
    </w:p>
    <w:p/>
    <w:p>
      <w:pPr>
        <w:pStyle w:val="Heading1"/>
      </w:pPr>
      <w:r>
        <w:t>六、成绩评定方法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因素</w:t>
            </w:r>
          </w:p>
        </w:tc>
        <w:tc>
          <w:tcPr>
            <w:tcW w:type="dxa" w:w="2880"/>
          </w:tcPr>
          <w:p>
            <w:r>
              <w:t>权重/%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土木工程材料基础理论考试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PPT答辩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抗弯强度</w:t>
            </w:r>
          </w:p>
        </w:tc>
        <w:tc>
          <w:tcPr>
            <w:tcW w:type="dxa" w:w="2880"/>
          </w:tcPr>
          <w:p>
            <w:r>
              <w:t>仅记录，不参与评定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容重</w:t>
            </w:r>
          </w:p>
        </w:tc>
        <w:tc>
          <w:tcPr>
            <w:tcW w:type="dxa" w:w="2880"/>
          </w:tcPr>
          <w:p>
            <w:r>
              <w:t>仅记录，不参与评定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抗弯强度/容重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弯曲韧性（能量比）和荷载比</w:t>
            </w:r>
          </w:p>
        </w:tc>
        <w:tc>
          <w:tcPr>
            <w:tcW w:type="dxa" w:w="2880"/>
          </w:tcPr>
          <w:p>
            <w:r>
              <w:t>25*(0.5*能量比+0.5*荷载比)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均质性（断裂面上纤维分布均质性）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/>
    <w:p>
      <w:pPr>
        <w:pStyle w:val="Heading1"/>
      </w:pPr>
      <w:r>
        <w:t>七、报名信息</w:t>
      </w:r>
    </w:p>
    <w:p>
      <w:r>
        <w:t>参赛资格：参赛队伍成员（包括队长和队员）应为我国全日制本科生或大专生（含2026届毕业生），领队应为相应院校的教师</w:t>
      </w:r>
    </w:p>
    <w:p>
      <w:r>
        <w:t>报名时间：2026年3月1日 至 2026年5月20日</w:t>
      </w:r>
    </w:p>
    <w:p>
      <w:r>
        <w:t>报名方式：参赛队伍点击报名链接进行报名，报名链接将于2026年3月1日开放</w:t>
      </w:r>
    </w:p>
    <w:p>
      <w:r>
        <w:t>报名链接：https://docs.qq.com/form/page/DUE9NZ01Vem9XTnJY</w:t>
      </w:r>
    </w:p>
    <w:p>
      <w:r>
        <w:t>赛事QQ群：633158035</w:t>
      </w:r>
    </w:p>
    <w:p/>
    <w:p>
      <w:pPr>
        <w:pStyle w:val="Heading1"/>
      </w:pPr>
      <w:r>
        <w:t>八、联系方式</w:t>
      </w:r>
    </w:p>
    <w:p>
      <w:pPr>
        <w:pStyle w:val="ListBullet"/>
      </w:pPr>
      <w:r>
        <w:t>曹万智 13321202029</w:t>
      </w:r>
    </w:p>
    <w:p>
      <w:pPr>
        <w:pStyle w:val="ListBullet"/>
      </w:pPr>
      <w:r>
        <w:t>武红娟 13919065085</w:t>
      </w:r>
    </w:p>
    <w:p>
      <w:pPr>
        <w:pStyle w:val="ListBullet"/>
      </w:pPr>
      <w:r>
        <w:t>韩建国 18010182935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