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2A674" w14:textId="77777777" w:rsidR="00FF0980" w:rsidRDefault="00FF0980" w:rsidP="00FF0980">
      <w:pPr>
        <w:autoSpaceDE w:val="0"/>
        <w:autoSpaceDN w:val="0"/>
        <w:adjustRightInd w:val="0"/>
        <w:rPr>
          <w:b/>
          <w:bCs/>
          <w:sz w:val="32"/>
          <w:szCs w:val="32"/>
        </w:rPr>
      </w:pPr>
      <w:bookmarkStart w:id="0" w:name="_Toc470854757"/>
    </w:p>
    <w:p w14:paraId="74E86EA1" w14:textId="77777777" w:rsidR="00FF0980" w:rsidRDefault="00FF0980" w:rsidP="00FF0980">
      <w:pPr>
        <w:autoSpaceDE w:val="0"/>
        <w:autoSpaceDN w:val="0"/>
        <w:adjustRightInd w:val="0"/>
        <w:rPr>
          <w:b/>
          <w:bCs/>
          <w:sz w:val="32"/>
          <w:szCs w:val="32"/>
        </w:rPr>
      </w:pPr>
    </w:p>
    <w:p w14:paraId="13E90310" w14:textId="77777777" w:rsidR="00FF0980" w:rsidRPr="000D2EBB" w:rsidRDefault="00FF0980" w:rsidP="00FF0980">
      <w:pPr>
        <w:autoSpaceDE w:val="0"/>
        <w:autoSpaceDN w:val="0"/>
        <w:adjustRightInd w:val="0"/>
        <w:rPr>
          <w:b/>
          <w:bCs/>
          <w:sz w:val="24"/>
        </w:rPr>
      </w:pPr>
    </w:p>
    <w:p w14:paraId="6D2737EE" w14:textId="77777777" w:rsidR="00FF0980" w:rsidRDefault="0015200A" w:rsidP="00FF0980">
      <w:pPr>
        <w:autoSpaceDE w:val="0"/>
        <w:autoSpaceDN w:val="0"/>
        <w:adjustRightInd w:val="0"/>
        <w:jc w:val="center"/>
        <w:rPr>
          <w:rFonts w:ascii="宋体" w:cs="宋体"/>
          <w:kern w:val="0"/>
          <w:sz w:val="20"/>
          <w:szCs w:val="20"/>
          <w:lang w:val="zh-CN"/>
        </w:rPr>
      </w:pPr>
      <w:r>
        <w:rPr>
          <w:noProof/>
        </w:rPr>
        <w:pict w14:anchorId="071EB9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校徽（彩色）研究生用aa" style="width:48.7pt;height:46.2pt;mso-wrap-distance-left:0;mso-wrap-distance-right:0">
            <v:imagedata r:id="rId8" o:title=""/>
          </v:shape>
        </w:pict>
      </w:r>
      <w:r>
        <w:rPr>
          <w:rFonts w:ascii="宋体" w:cs="宋体"/>
          <w:noProof/>
          <w:kern w:val="0"/>
          <w:sz w:val="20"/>
          <w:szCs w:val="20"/>
        </w:rPr>
        <w:pict w14:anchorId="40B8FAA0">
          <v:shape id="图片 1" o:spid="_x0000_i1026" type="#_x0000_t75" style="width:108.2pt;height:16.25pt;mso-wrap-distance-left:0;mso-wrap-distance-right:0">
            <v:imagedata r:id="rId9" o:title="" gain="69719f" grayscale="t" bilevel="t"/>
          </v:shape>
        </w:pict>
      </w:r>
    </w:p>
    <w:p w14:paraId="14998B5E" w14:textId="77777777" w:rsidR="00FF0980" w:rsidRDefault="00FF0980" w:rsidP="00FF0980">
      <w:pPr>
        <w:autoSpaceDE w:val="0"/>
        <w:autoSpaceDN w:val="0"/>
        <w:adjustRightInd w:val="0"/>
        <w:jc w:val="center"/>
      </w:pPr>
    </w:p>
    <w:p w14:paraId="618449D2" w14:textId="77777777" w:rsidR="00FF0980" w:rsidRPr="00E757DF" w:rsidRDefault="005120AC" w:rsidP="00FF0980">
      <w:pPr>
        <w:autoSpaceDE w:val="0"/>
        <w:autoSpaceDN w:val="0"/>
        <w:adjustRightInd w:val="0"/>
        <w:jc w:val="center"/>
        <w:rPr>
          <w:rFonts w:ascii="楷体_GB2312" w:eastAsia="楷体_GB2312" w:cs="宋体"/>
          <w:b/>
          <w:bCs/>
          <w:sz w:val="50"/>
          <w:szCs w:val="52"/>
          <w:lang w:val="zh-CN"/>
        </w:rPr>
      </w:pPr>
      <w:r w:rsidRPr="00041C98">
        <w:rPr>
          <w:rFonts w:ascii="楷体_GB2312" w:eastAsia="楷体_GB2312" w:cs="宋体" w:hint="eastAsia"/>
          <w:b/>
          <w:bCs/>
          <w:sz w:val="50"/>
          <w:szCs w:val="52"/>
        </w:rPr>
        <w:t>智能传感网络与检测系统</w:t>
      </w:r>
      <w:r w:rsidRPr="00041C98">
        <w:rPr>
          <w:rFonts w:ascii="楷体_GB2312" w:eastAsia="楷体_GB2312" w:cs="宋体" w:hint="eastAsia"/>
          <w:b/>
          <w:bCs/>
          <w:sz w:val="50"/>
          <w:szCs w:val="52"/>
        </w:rPr>
        <w:br/>
        <w:t>综合设计</w:t>
      </w:r>
      <w:r w:rsidRPr="00E757DF">
        <w:rPr>
          <w:rFonts w:ascii="楷体_GB2312" w:eastAsia="楷体_GB2312" w:cs="宋体" w:hint="eastAsia"/>
          <w:b/>
          <w:bCs/>
          <w:sz w:val="50"/>
          <w:szCs w:val="52"/>
          <w:lang w:val="zh-CN"/>
        </w:rPr>
        <w:t>报告</w:t>
      </w:r>
    </w:p>
    <w:p w14:paraId="2B10F1BB" w14:textId="77777777" w:rsidR="00FF0980" w:rsidRPr="007E1EA4" w:rsidRDefault="00FF0980" w:rsidP="00FF0980">
      <w:pPr>
        <w:autoSpaceDE w:val="0"/>
        <w:autoSpaceDN w:val="0"/>
        <w:adjustRightInd w:val="0"/>
        <w:rPr>
          <w:rFonts w:ascii="黑体" w:eastAsia="黑体"/>
          <w:b/>
          <w:bCs/>
          <w:sz w:val="32"/>
          <w:szCs w:val="32"/>
        </w:rPr>
      </w:pPr>
    </w:p>
    <w:p w14:paraId="441650C0" w14:textId="77777777" w:rsidR="00FF0980" w:rsidRPr="001A04DD" w:rsidRDefault="00FF0980" w:rsidP="00FF0980">
      <w:pPr>
        <w:autoSpaceDE w:val="0"/>
        <w:autoSpaceDN w:val="0"/>
        <w:adjustRightInd w:val="0"/>
        <w:rPr>
          <w:b/>
          <w:bCs/>
          <w:sz w:val="32"/>
          <w:szCs w:val="32"/>
        </w:rPr>
      </w:pPr>
    </w:p>
    <w:p w14:paraId="2724A9F9" w14:textId="77777777" w:rsidR="00FF0980" w:rsidRPr="00BD09F5" w:rsidRDefault="005120AC" w:rsidP="00BD09F5">
      <w:pPr>
        <w:autoSpaceDE w:val="0"/>
        <w:autoSpaceDN w:val="0"/>
        <w:adjustRightInd w:val="0"/>
        <w:ind w:firstLineChars="400" w:firstLine="1120"/>
        <w:jc w:val="center"/>
        <w:rPr>
          <w:b/>
          <w:bCs/>
          <w:sz w:val="24"/>
        </w:rPr>
      </w:pPr>
      <w:r>
        <w:rPr>
          <w:rFonts w:ascii="Times New Roman" w:eastAsia="黑体" w:hAnsi="Times New Roman"/>
          <w:color w:val="000000"/>
          <w:sz w:val="28"/>
        </w:rPr>
        <w:t>题目：室内大棚温湿度监测与风扇控制系统</w:t>
      </w:r>
    </w:p>
    <w:p w14:paraId="44996F3A" w14:textId="77777777" w:rsidR="00FF0980" w:rsidRPr="004539C3" w:rsidRDefault="00FF0980" w:rsidP="00FF0980">
      <w:pPr>
        <w:autoSpaceDE w:val="0"/>
        <w:autoSpaceDN w:val="0"/>
        <w:adjustRightInd w:val="0"/>
        <w:jc w:val="center"/>
        <w:rPr>
          <w:rFonts w:ascii="黑体" w:eastAsia="黑体" w:cs="宋体"/>
          <w:b/>
          <w:bCs/>
          <w:sz w:val="52"/>
          <w:szCs w:val="44"/>
        </w:rPr>
      </w:pPr>
    </w:p>
    <w:p w14:paraId="4D4CDFA2" w14:textId="77777777" w:rsidR="00FF0980" w:rsidRDefault="00FF0980" w:rsidP="00FF0980">
      <w:pPr>
        <w:autoSpaceDE w:val="0"/>
        <w:autoSpaceDN w:val="0"/>
        <w:adjustRightInd w:val="0"/>
        <w:rPr>
          <w:rFonts w:ascii="宋体" w:cs="宋体"/>
          <w:b/>
          <w:bCs/>
          <w:sz w:val="44"/>
          <w:szCs w:val="44"/>
          <w:lang w:val="zh-CN"/>
        </w:rPr>
      </w:pPr>
    </w:p>
    <w:p w14:paraId="192C2258" w14:textId="77777777" w:rsidR="00FF0980" w:rsidRPr="000D2EBB" w:rsidRDefault="00FF0980" w:rsidP="00FF0980">
      <w:pPr>
        <w:autoSpaceDE w:val="0"/>
        <w:autoSpaceDN w:val="0"/>
        <w:adjustRightInd w:val="0"/>
        <w:rPr>
          <w:rFonts w:ascii="宋体" w:cs="宋体"/>
          <w:b/>
          <w:bCs/>
          <w:sz w:val="24"/>
          <w:lang w:val="zh-C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61"/>
        <w:gridCol w:w="3742"/>
      </w:tblGrid>
      <w:tr w:rsidR="00F41FB6" w14:paraId="4B719268" w14:textId="77777777">
        <w:trPr>
          <w:jc w:val="center"/>
        </w:trPr>
        <w:tc>
          <w:tcPr>
            <w:tcW w:w="3061" w:type="dxa"/>
            <w:vAlign w:val="center"/>
          </w:tcPr>
          <w:p w14:paraId="4D2E514D" w14:textId="77777777" w:rsidR="00F41FB6" w:rsidRDefault="00400A4F">
            <w:pPr>
              <w:spacing w:after="100" w:line="276" w:lineRule="auto"/>
              <w:jc w:val="left"/>
            </w:pPr>
            <w:r>
              <w:rPr>
                <w:rFonts w:ascii="Times New Roman" w:eastAsia="黑体" w:hAnsi="Times New Roman"/>
                <w:color w:val="000000"/>
                <w:sz w:val="30"/>
              </w:rPr>
              <w:t>院（系）：</w:t>
            </w:r>
          </w:p>
        </w:tc>
        <w:tc>
          <w:tcPr>
            <w:tcW w:w="3742" w:type="dxa"/>
            <w:vAlign w:val="center"/>
          </w:tcPr>
          <w:p w14:paraId="04F1CDD2" w14:textId="77777777" w:rsidR="00A70D24" w:rsidRDefault="00A70D24">
            <w:r>
              <w:rPr>
                <w:rFonts w:ascii="Times New Roman" w:eastAsia="黑体" w:hAnsi="Times New Roman"/>
                <w:color w:val="000000"/>
                <w:sz w:val="30"/>
                <w:u w:val="single"/>
              </w:rPr>
              <w:t xml:space="preserve">                                              </w:t>
            </w:r>
          </w:p>
        </w:tc>
      </w:tr>
      <w:tr w:rsidR="00F41FB6" w14:paraId="6DA1D1BF" w14:textId="77777777">
        <w:trPr>
          <w:jc w:val="center"/>
        </w:trPr>
        <w:tc>
          <w:tcPr>
            <w:tcW w:w="3061" w:type="dxa"/>
            <w:vAlign w:val="center"/>
          </w:tcPr>
          <w:p w14:paraId="5F0A848F" w14:textId="77777777" w:rsidR="00F41FB6" w:rsidRDefault="00400A4F">
            <w:pPr>
              <w:spacing w:after="100" w:line="276" w:lineRule="auto"/>
              <w:jc w:val="left"/>
            </w:pPr>
            <w:r>
              <w:rPr>
                <w:rFonts w:ascii="Times New Roman" w:eastAsia="黑体" w:hAnsi="Times New Roman"/>
                <w:color w:val="000000"/>
                <w:sz w:val="30"/>
              </w:rPr>
              <w:t>专业年级（班）：</w:t>
            </w:r>
          </w:p>
        </w:tc>
        <w:tc>
          <w:tcPr>
            <w:tcW w:w="3742" w:type="dxa"/>
            <w:vAlign w:val="center"/>
          </w:tcPr>
          <w:p w14:paraId="318C478E" w14:textId="77777777" w:rsidR="00A70D24" w:rsidRDefault="00A70D24">
            <w:r>
              <w:rPr>
                <w:rFonts w:ascii="Times New Roman" w:eastAsia="黑体" w:hAnsi="Times New Roman"/>
                <w:color w:val="000000"/>
                <w:sz w:val="30"/>
                <w:u w:val="single"/>
              </w:rPr>
              <w:t xml:space="preserve">                                              </w:t>
            </w:r>
          </w:p>
        </w:tc>
      </w:tr>
      <w:tr w:rsidR="00F41FB6" w14:paraId="5EC9395C" w14:textId="77777777">
        <w:trPr>
          <w:jc w:val="center"/>
        </w:trPr>
        <w:tc>
          <w:tcPr>
            <w:tcW w:w="3061" w:type="dxa"/>
            <w:vAlign w:val="center"/>
          </w:tcPr>
          <w:p w14:paraId="73F8914F" w14:textId="77777777" w:rsidR="00F41FB6" w:rsidRDefault="00400A4F">
            <w:pPr>
              <w:spacing w:after="100" w:line="276" w:lineRule="auto"/>
              <w:jc w:val="left"/>
            </w:pPr>
            <w:r>
              <w:rPr>
                <w:rFonts w:ascii="Times New Roman" w:eastAsia="黑体" w:hAnsi="Times New Roman"/>
                <w:color w:val="000000"/>
                <w:sz w:val="30"/>
              </w:rPr>
              <w:t>学生：</w:t>
            </w:r>
          </w:p>
        </w:tc>
        <w:tc>
          <w:tcPr>
            <w:tcW w:w="3742" w:type="dxa"/>
            <w:vAlign w:val="center"/>
          </w:tcPr>
          <w:p w14:paraId="21EB6688" w14:textId="77777777" w:rsidR="00A70D24" w:rsidRDefault="00A70D24">
            <w:r>
              <w:rPr>
                <w:rFonts w:ascii="Times New Roman" w:eastAsia="黑体" w:hAnsi="Times New Roman"/>
                <w:color w:val="000000"/>
                <w:sz w:val="30"/>
                <w:u w:val="single"/>
              </w:rPr>
              <w:t xml:space="preserve">                                              </w:t>
            </w:r>
          </w:p>
        </w:tc>
      </w:tr>
      <w:tr w:rsidR="00F41FB6" w14:paraId="090F76D9" w14:textId="77777777">
        <w:trPr>
          <w:jc w:val="center"/>
        </w:trPr>
        <w:tc>
          <w:tcPr>
            <w:tcW w:w="3061" w:type="dxa"/>
            <w:vAlign w:val="center"/>
          </w:tcPr>
          <w:p w14:paraId="68AA62F9" w14:textId="77777777" w:rsidR="00F41FB6" w:rsidRDefault="00400A4F">
            <w:pPr>
              <w:spacing w:after="100" w:line="276" w:lineRule="auto"/>
              <w:jc w:val="left"/>
            </w:pPr>
            <w:r>
              <w:rPr>
                <w:rFonts w:ascii="Times New Roman" w:eastAsia="黑体" w:hAnsi="Times New Roman"/>
                <w:color w:val="000000"/>
                <w:sz w:val="30"/>
              </w:rPr>
              <w:t>学号：</w:t>
            </w:r>
          </w:p>
        </w:tc>
        <w:tc>
          <w:tcPr>
            <w:tcW w:w="3742" w:type="dxa"/>
            <w:vAlign w:val="center"/>
          </w:tcPr>
          <w:p w14:paraId="6BA3E184" w14:textId="77777777" w:rsidR="00A70D24" w:rsidRDefault="00A70D24">
            <w:r>
              <w:rPr>
                <w:rFonts w:ascii="Times New Roman" w:eastAsia="黑体" w:hAnsi="Times New Roman"/>
                <w:color w:val="000000"/>
                <w:sz w:val="30"/>
                <w:u w:val="single"/>
              </w:rPr>
              <w:t xml:space="preserve">                                              </w:t>
            </w:r>
          </w:p>
        </w:tc>
      </w:tr>
      <w:tr w:rsidR="00F41FB6" w14:paraId="4D8A3EA7" w14:textId="77777777">
        <w:trPr>
          <w:jc w:val="center"/>
        </w:trPr>
        <w:tc>
          <w:tcPr>
            <w:tcW w:w="3061" w:type="dxa"/>
            <w:vAlign w:val="center"/>
          </w:tcPr>
          <w:p w14:paraId="314F19E8" w14:textId="77777777" w:rsidR="00F41FB6" w:rsidRDefault="00400A4F">
            <w:pPr>
              <w:spacing w:after="100" w:line="276" w:lineRule="auto"/>
              <w:jc w:val="left"/>
            </w:pPr>
            <w:r>
              <w:rPr>
                <w:rFonts w:ascii="Times New Roman" w:eastAsia="黑体" w:hAnsi="Times New Roman"/>
                <w:color w:val="000000"/>
                <w:sz w:val="30"/>
              </w:rPr>
              <w:t>指导教师：</w:t>
            </w:r>
          </w:p>
        </w:tc>
        <w:tc>
          <w:tcPr>
            <w:tcW w:w="3742" w:type="dxa"/>
            <w:vAlign w:val="center"/>
          </w:tcPr>
          <w:p w14:paraId="42A1A02A" w14:textId="77777777" w:rsidR="00F41FB6" w:rsidRDefault="00400A4F">
            <w:pPr>
              <w:spacing w:after="100" w:line="276" w:lineRule="auto"/>
              <w:jc w:val="left"/>
            </w:pPr>
            <w:r>
              <w:rPr>
                <w:rFonts w:ascii="Times New Roman" w:eastAsia="黑体" w:hAnsi="Times New Roman"/>
                <w:color w:val="000000"/>
                <w:sz w:val="30"/>
                <w:u w:val="single"/>
              </w:rPr>
              <w:t>余克强、赵娟、姚志凤</w:t>
            </w:r>
            <w:r>
              <w:rPr>
                <w:rFonts w:ascii="Times New Roman" w:eastAsia="黑体" w:hAnsi="Times New Roman"/>
                <w:color w:val="000000"/>
                <w:sz w:val="30"/>
                <w:u w:val="single"/>
              </w:rPr>
              <w:t xml:space="preserve">                          </w:t>
            </w:r>
          </w:p>
        </w:tc>
      </w:tr>
      <w:tr w:rsidR="00F41FB6" w14:paraId="63D42BA6" w14:textId="77777777">
        <w:trPr>
          <w:jc w:val="center"/>
        </w:trPr>
        <w:tc>
          <w:tcPr>
            <w:tcW w:w="3061" w:type="dxa"/>
            <w:vAlign w:val="center"/>
          </w:tcPr>
          <w:p w14:paraId="4B926CE0" w14:textId="77777777" w:rsidR="00F41FB6" w:rsidRDefault="00400A4F">
            <w:pPr>
              <w:spacing w:after="100" w:line="276" w:lineRule="auto"/>
              <w:jc w:val="left"/>
            </w:pPr>
            <w:r>
              <w:rPr>
                <w:rFonts w:ascii="Times New Roman" w:eastAsia="黑体" w:hAnsi="Times New Roman"/>
                <w:color w:val="000000"/>
                <w:sz w:val="30"/>
              </w:rPr>
              <w:t>完成时间：</w:t>
            </w:r>
          </w:p>
        </w:tc>
        <w:tc>
          <w:tcPr>
            <w:tcW w:w="3742" w:type="dxa"/>
            <w:vAlign w:val="center"/>
          </w:tcPr>
          <w:p w14:paraId="4B67AFE8" w14:textId="77777777" w:rsidR="00F41FB6" w:rsidRDefault="00400A4F">
            <w:pPr>
              <w:spacing w:after="100" w:line="276" w:lineRule="auto"/>
              <w:jc w:val="left"/>
            </w:pPr>
            <w:r>
              <w:rPr>
                <w:rFonts w:ascii="Times New Roman" w:eastAsia="黑体" w:hAnsi="Times New Roman"/>
                <w:color w:val="000000"/>
                <w:sz w:val="30"/>
                <w:u w:val="single"/>
              </w:rPr>
              <w:t>2026</w:t>
            </w:r>
            <w:r>
              <w:rPr>
                <w:rFonts w:ascii="Times New Roman" w:eastAsia="黑体" w:hAnsi="Times New Roman"/>
                <w:color w:val="000000"/>
                <w:sz w:val="30"/>
                <w:u w:val="single"/>
              </w:rPr>
              <w:t>年</w:t>
            </w:r>
            <w:r>
              <w:rPr>
                <w:rFonts w:ascii="Times New Roman" w:eastAsia="黑体" w:hAnsi="Times New Roman"/>
                <w:color w:val="000000"/>
                <w:sz w:val="30"/>
                <w:u w:val="single"/>
              </w:rPr>
              <w:t>9</w:t>
            </w:r>
            <w:r>
              <w:rPr>
                <w:rFonts w:ascii="Times New Roman" w:eastAsia="黑体" w:hAnsi="Times New Roman"/>
                <w:color w:val="000000"/>
                <w:sz w:val="30"/>
                <w:u w:val="single"/>
              </w:rPr>
              <w:t>月</w:t>
            </w:r>
            <w:r>
              <w:rPr>
                <w:rFonts w:ascii="Times New Roman" w:eastAsia="黑体" w:hAnsi="Times New Roman"/>
                <w:color w:val="000000"/>
                <w:sz w:val="30"/>
                <w:u w:val="single"/>
              </w:rPr>
              <w:t>18</w:t>
            </w:r>
            <w:r>
              <w:rPr>
                <w:rFonts w:ascii="Times New Roman" w:eastAsia="黑体" w:hAnsi="Times New Roman"/>
                <w:color w:val="000000"/>
                <w:sz w:val="30"/>
                <w:u w:val="single"/>
              </w:rPr>
              <w:t>日</w:t>
            </w:r>
            <w:r>
              <w:rPr>
                <w:rFonts w:ascii="Times New Roman" w:eastAsia="黑体" w:hAnsi="Times New Roman"/>
                <w:color w:val="000000"/>
                <w:sz w:val="30"/>
                <w:u w:val="single"/>
              </w:rPr>
              <w:t xml:space="preserve">                                 </w:t>
            </w:r>
          </w:p>
        </w:tc>
      </w:tr>
    </w:tbl>
    <w:p w14:paraId="5D9B6D5F" w14:textId="77777777" w:rsidR="00FF0980" w:rsidRDefault="005120AC" w:rsidP="00595024">
      <w:pPr>
        <w:widowControl/>
        <w:jc w:val="center"/>
        <w:rPr>
          <w:rFonts w:ascii="Times New Roman" w:hAnsi="Times New Roman"/>
          <w:sz w:val="24"/>
          <w:szCs w:val="24"/>
        </w:rPr>
      </w:pPr>
      <w:r>
        <w:rPr>
          <w:rFonts w:ascii="宋体" w:hAnsi="宋体"/>
          <w:sz w:val="32"/>
          <w:szCs w:val="32"/>
          <w:u w:val="single"/>
        </w:rPr>
        <w:br w:type="page"/>
      </w:r>
    </w:p>
    <w:bookmarkEnd w:id="0"/>
    <w:p w14:paraId="2EBFCF32" w14:textId="77777777" w:rsidR="00F41FB6" w:rsidRDefault="00400A4F">
      <w:pPr>
        <w:jc w:val="center"/>
      </w:pPr>
      <w:r>
        <w:rPr>
          <w:rFonts w:ascii="Times New Roman" w:eastAsia="黑体" w:hAnsi="Times New Roman"/>
          <w:color w:val="000000"/>
          <w:sz w:val="32"/>
        </w:rPr>
        <w:t>目</w:t>
      </w:r>
      <w:r>
        <w:rPr>
          <w:rFonts w:ascii="Times New Roman" w:eastAsia="黑体" w:hAnsi="Times New Roman"/>
          <w:color w:val="000000"/>
          <w:sz w:val="32"/>
        </w:rPr>
        <w:t xml:space="preserve">  </w:t>
      </w:r>
      <w:r>
        <w:rPr>
          <w:rFonts w:ascii="Times New Roman" w:eastAsia="黑体" w:hAnsi="Times New Roman"/>
          <w:color w:val="000000"/>
          <w:sz w:val="32"/>
        </w:rPr>
        <w:t>录</w:t>
      </w:r>
    </w:p>
    <w:p w14:paraId="67D2A562" w14:textId="184E00AB" w:rsidR="0015200A" w:rsidRDefault="00400A4F">
      <w:pPr>
        <w:pStyle w:val="TOC1"/>
        <w:rPr>
          <w:rFonts w:asciiTheme="minorHAnsi" w:eastAsiaTheme="minorEastAsia" w:hAnsiTheme="minorHAnsi" w:cstheme="minorBidi" w:hint="eastAsia"/>
          <w:kern w:val="2"/>
          <w:sz w:val="22"/>
          <w:szCs w:val="24"/>
          <w14:ligatures w14:val="standardContextual"/>
        </w:rPr>
      </w:pPr>
      <w:r>
        <w:fldChar w:fldCharType="begin"/>
      </w:r>
      <w:r>
        <w:instrText>TOC \t "ReportH1,1,ReportH2,2" \h \z</w:instrText>
      </w:r>
      <w:r>
        <w:fldChar w:fldCharType="separate"/>
      </w:r>
      <w:hyperlink w:anchor="_Toc240625589" w:history="1">
        <w:r w:rsidR="0015200A" w:rsidRPr="00601684">
          <w:rPr>
            <w:rStyle w:val="a8"/>
            <w:rFonts w:hint="eastAsia"/>
          </w:rPr>
          <w:t>1 设计目的及要求</w:t>
        </w:r>
        <w:r w:rsidR="0015200A">
          <w:rPr>
            <w:rFonts w:hint="eastAsia"/>
            <w:webHidden/>
          </w:rPr>
          <w:tab/>
        </w:r>
        <w:r w:rsidR="0015200A">
          <w:rPr>
            <w:rFonts w:hint="eastAsia"/>
            <w:webHidden/>
          </w:rPr>
          <w:fldChar w:fldCharType="begin"/>
        </w:r>
        <w:r w:rsidR="0015200A">
          <w:rPr>
            <w:rFonts w:hint="eastAsia"/>
            <w:webHidden/>
          </w:rPr>
          <w:instrText xml:space="preserve"> </w:instrText>
        </w:r>
        <w:r w:rsidR="0015200A">
          <w:rPr>
            <w:webHidden/>
          </w:rPr>
          <w:instrText>PAGEREF _Toc240625589 \h</w:instrText>
        </w:r>
        <w:r w:rsidR="0015200A">
          <w:rPr>
            <w:rFonts w:hint="eastAsia"/>
            <w:webHidden/>
          </w:rPr>
          <w:instrText xml:space="preserve"> </w:instrText>
        </w:r>
        <w:r w:rsidR="0015200A">
          <w:rPr>
            <w:rFonts w:hint="eastAsia"/>
            <w:webHidden/>
          </w:rPr>
        </w:r>
        <w:r w:rsidR="0015200A">
          <w:rPr>
            <w:rFonts w:hint="eastAsia"/>
            <w:webHidden/>
          </w:rPr>
          <w:fldChar w:fldCharType="separate"/>
        </w:r>
        <w:r w:rsidR="0015200A">
          <w:rPr>
            <w:rFonts w:hint="eastAsia"/>
            <w:webHidden/>
          </w:rPr>
          <w:t>- 1 -</w:t>
        </w:r>
        <w:r w:rsidR="0015200A">
          <w:rPr>
            <w:rFonts w:hint="eastAsia"/>
            <w:webHidden/>
          </w:rPr>
          <w:fldChar w:fldCharType="end"/>
        </w:r>
      </w:hyperlink>
    </w:p>
    <w:p w14:paraId="171FA048" w14:textId="539466C5"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590" w:history="1">
        <w:r w:rsidRPr="00601684">
          <w:rPr>
            <w:rStyle w:val="a8"/>
            <w:rFonts w:hint="eastAsia"/>
            <w:noProof/>
          </w:rPr>
          <w:t xml:space="preserve">1.1 </w:t>
        </w:r>
        <w:r w:rsidRPr="00601684">
          <w:rPr>
            <w:rStyle w:val="a8"/>
            <w:rFonts w:hint="eastAsia"/>
            <w:noProof/>
          </w:rPr>
          <w:t>课程设计的目的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_Toc240625590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14:paraId="3354B16A" w14:textId="0ED424C8"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591" w:history="1">
        <w:r w:rsidRPr="00601684">
          <w:rPr>
            <w:rStyle w:val="a8"/>
            <w:rFonts w:hint="eastAsia"/>
            <w:noProof/>
          </w:rPr>
          <w:t xml:space="preserve">1.2 </w:t>
        </w:r>
        <w:r w:rsidRPr="00601684">
          <w:rPr>
            <w:rStyle w:val="a8"/>
            <w:rFonts w:hint="eastAsia"/>
            <w:noProof/>
          </w:rPr>
          <w:t>题目与要求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_Toc240625591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14:paraId="5326FF61" w14:textId="6E3EAA05"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592" w:history="1">
        <w:r w:rsidRPr="00601684">
          <w:rPr>
            <w:rStyle w:val="a8"/>
            <w:rFonts w:hint="eastAsia"/>
            <w:noProof/>
          </w:rPr>
          <w:t xml:space="preserve">1.3 </w:t>
        </w:r>
        <w:r w:rsidRPr="00601684">
          <w:rPr>
            <w:rStyle w:val="a8"/>
            <w:rFonts w:hint="eastAsia"/>
            <w:noProof/>
          </w:rPr>
          <w:t>题目需求分析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_Toc240625592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14:paraId="1A201E35" w14:textId="22364C15"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593" w:history="1">
        <w:r w:rsidRPr="00601684">
          <w:rPr>
            <w:rStyle w:val="a8"/>
            <w:rFonts w:hint="eastAsia"/>
            <w:noProof/>
          </w:rPr>
          <w:t xml:space="preserve">1.4 </w:t>
        </w:r>
        <w:r w:rsidRPr="00601684">
          <w:rPr>
            <w:rStyle w:val="a8"/>
            <w:rFonts w:hint="eastAsia"/>
            <w:noProof/>
          </w:rPr>
          <w:t>成员分工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_Toc240625593 \h</w:instrText>
        </w:r>
        <w:r>
          <w:rPr>
            <w:rFonts w:hint="eastAsia"/>
            <w:noProof/>
            <w:webHidden/>
          </w:rPr>
          <w:instrText xml:space="preserve"> </w:instrText>
        </w:r>
        <w:r>
          <w:rPr>
            <w:rFonts w:hint="eastAsia"/>
            <w:noProof/>
            <w:webHidden/>
          </w:rPr>
        </w:r>
        <w:r>
          <w:rPr>
            <w:noProof/>
            <w:webHidden/>
          </w:rPr>
          <w:fldChar w:fldCharType="separate"/>
        </w:r>
        <w:r>
          <w:rPr>
            <w:noProof/>
            <w:webHidden/>
          </w:rPr>
          <w:t>- 2 -</w:t>
        </w:r>
        <w:r>
          <w:rPr>
            <w:rFonts w:hint="eastAsia"/>
            <w:noProof/>
            <w:webHidden/>
          </w:rPr>
          <w:fldChar w:fldCharType="end"/>
        </w:r>
      </w:hyperlink>
    </w:p>
    <w:p w14:paraId="5D33954B" w14:textId="743BB6A5" w:rsidR="0015200A" w:rsidRDefault="0015200A">
      <w:pPr>
        <w:pStyle w:val="TOC1"/>
        <w:rPr>
          <w:rFonts w:asciiTheme="minorHAnsi" w:eastAsiaTheme="minorEastAsia" w:hAnsiTheme="minorHAnsi" w:cstheme="minorBidi" w:hint="eastAsia"/>
          <w:kern w:val="2"/>
          <w:sz w:val="22"/>
          <w:szCs w:val="24"/>
          <w14:ligatures w14:val="standardContextual"/>
        </w:rPr>
      </w:pPr>
      <w:hyperlink w:anchor="_Toc240625594" w:history="1">
        <w:r w:rsidRPr="00601684">
          <w:rPr>
            <w:rStyle w:val="a8"/>
            <w:rFonts w:hint="eastAsia"/>
          </w:rPr>
          <w:t>2 选型与设计</w:t>
        </w:r>
        <w:r>
          <w:rPr>
            <w:rFonts w:hint="eastAsia"/>
            <w:webHidden/>
          </w:rPr>
          <w:tab/>
        </w:r>
        <w:r>
          <w:rPr>
            <w:rFonts w:hint="eastAsia"/>
            <w:webHidden/>
          </w:rPr>
          <w:fldChar w:fldCharType="begin"/>
        </w:r>
        <w:r>
          <w:rPr>
            <w:rFonts w:hint="eastAsia"/>
            <w:webHidden/>
          </w:rPr>
          <w:instrText xml:space="preserve"> </w:instrText>
        </w:r>
        <w:r>
          <w:rPr>
            <w:webHidden/>
          </w:rPr>
          <w:instrText>PAGEREF _Toc240625594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- 2 -</w:t>
        </w:r>
        <w:r>
          <w:rPr>
            <w:rFonts w:hint="eastAsia"/>
            <w:webHidden/>
          </w:rPr>
          <w:fldChar w:fldCharType="end"/>
        </w:r>
      </w:hyperlink>
    </w:p>
    <w:p w14:paraId="1EF3475F" w14:textId="33131BA8"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595" w:history="1">
        <w:r w:rsidRPr="00601684">
          <w:rPr>
            <w:rStyle w:val="a8"/>
            <w:rFonts w:hint="eastAsia"/>
            <w:noProof/>
          </w:rPr>
          <w:t xml:space="preserve">2.1 </w:t>
        </w:r>
        <w:r w:rsidRPr="00601684">
          <w:rPr>
            <w:rStyle w:val="a8"/>
            <w:rFonts w:hint="eastAsia"/>
            <w:noProof/>
          </w:rPr>
          <w:t>方案的设计与论证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_Toc240625595 \h</w:instrText>
        </w:r>
        <w:r>
          <w:rPr>
            <w:rFonts w:hint="eastAsia"/>
            <w:noProof/>
            <w:webHidden/>
          </w:rPr>
          <w:instrText xml:space="preserve"> </w:instrText>
        </w:r>
        <w:r>
          <w:rPr>
            <w:rFonts w:hint="eastAsia"/>
            <w:noProof/>
            <w:webHidden/>
          </w:rPr>
        </w:r>
        <w:r>
          <w:rPr>
            <w:noProof/>
            <w:webHidden/>
          </w:rPr>
          <w:fldChar w:fldCharType="separate"/>
        </w:r>
        <w:r>
          <w:rPr>
            <w:noProof/>
            <w:webHidden/>
          </w:rPr>
          <w:t>- 2 -</w:t>
        </w:r>
        <w:r>
          <w:rPr>
            <w:rFonts w:hint="eastAsia"/>
            <w:noProof/>
            <w:webHidden/>
          </w:rPr>
          <w:fldChar w:fldCharType="end"/>
        </w:r>
      </w:hyperlink>
    </w:p>
    <w:p w14:paraId="7605DB47" w14:textId="742E1C13"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596" w:history="1">
        <w:r w:rsidRPr="00601684">
          <w:rPr>
            <w:rStyle w:val="a8"/>
            <w:rFonts w:hint="eastAsia"/>
            <w:noProof/>
          </w:rPr>
          <w:t xml:space="preserve">2.2 </w:t>
        </w:r>
        <w:r w:rsidRPr="00601684">
          <w:rPr>
            <w:rStyle w:val="a8"/>
            <w:rFonts w:hint="eastAsia"/>
            <w:noProof/>
          </w:rPr>
          <w:t>元器件选型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_Toc240625596 \h</w:instrText>
        </w:r>
        <w:r>
          <w:rPr>
            <w:rFonts w:hint="eastAsia"/>
            <w:noProof/>
            <w:webHidden/>
          </w:rPr>
          <w:instrText xml:space="preserve"> </w:instrText>
        </w:r>
        <w:r>
          <w:rPr>
            <w:rFonts w:hint="eastAsia"/>
            <w:noProof/>
            <w:webHidden/>
          </w:rPr>
        </w:r>
        <w:r>
          <w:rPr>
            <w:noProof/>
            <w:webHidden/>
          </w:rPr>
          <w:fldChar w:fldCharType="separate"/>
        </w:r>
        <w:r>
          <w:rPr>
            <w:noProof/>
            <w:webHidden/>
          </w:rPr>
          <w:t>- 4 -</w:t>
        </w:r>
        <w:r>
          <w:rPr>
            <w:rFonts w:hint="eastAsia"/>
            <w:noProof/>
            <w:webHidden/>
          </w:rPr>
          <w:fldChar w:fldCharType="end"/>
        </w:r>
      </w:hyperlink>
    </w:p>
    <w:p w14:paraId="59BA35D7" w14:textId="6C81E140"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597" w:history="1">
        <w:r w:rsidRPr="00601684">
          <w:rPr>
            <w:rStyle w:val="a8"/>
            <w:rFonts w:hint="eastAsia"/>
            <w:noProof/>
          </w:rPr>
          <w:t xml:space="preserve">2.3 </w:t>
        </w:r>
        <w:r w:rsidRPr="00601684">
          <w:rPr>
            <w:rStyle w:val="a8"/>
            <w:rFonts w:hint="eastAsia"/>
            <w:noProof/>
          </w:rPr>
          <w:t>单元电路设计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_Toc240625597 \h</w:instrText>
        </w:r>
        <w:r>
          <w:rPr>
            <w:rFonts w:hint="eastAsia"/>
            <w:noProof/>
            <w:webHidden/>
          </w:rPr>
          <w:instrText xml:space="preserve"> </w:instrText>
        </w:r>
        <w:r>
          <w:rPr>
            <w:rFonts w:hint="eastAsia"/>
            <w:noProof/>
            <w:webHidden/>
          </w:rPr>
        </w:r>
        <w:r>
          <w:rPr>
            <w:noProof/>
            <w:webHidden/>
          </w:rPr>
          <w:fldChar w:fldCharType="separate"/>
        </w:r>
        <w:r>
          <w:rPr>
            <w:noProof/>
            <w:webHidden/>
          </w:rPr>
          <w:t>- 5 -</w:t>
        </w:r>
        <w:r>
          <w:rPr>
            <w:rFonts w:hint="eastAsia"/>
            <w:noProof/>
            <w:webHidden/>
          </w:rPr>
          <w:fldChar w:fldCharType="end"/>
        </w:r>
      </w:hyperlink>
    </w:p>
    <w:p w14:paraId="57B06D78" w14:textId="3CAF07AF" w:rsidR="0015200A" w:rsidRDefault="0015200A">
      <w:pPr>
        <w:pStyle w:val="TOC1"/>
        <w:rPr>
          <w:rFonts w:asciiTheme="minorHAnsi" w:eastAsiaTheme="minorEastAsia" w:hAnsiTheme="minorHAnsi" w:cstheme="minorBidi" w:hint="eastAsia"/>
          <w:kern w:val="2"/>
          <w:sz w:val="22"/>
          <w:szCs w:val="24"/>
          <w14:ligatures w14:val="standardContextual"/>
        </w:rPr>
      </w:pPr>
      <w:hyperlink w:anchor="_Toc240625598" w:history="1">
        <w:r w:rsidRPr="00601684">
          <w:rPr>
            <w:rStyle w:val="a8"/>
            <w:rFonts w:hint="eastAsia"/>
          </w:rPr>
          <w:t>3 传感器模块设计及硬件搭建</w:t>
        </w:r>
        <w:r>
          <w:rPr>
            <w:rFonts w:hint="eastAsia"/>
            <w:webHidden/>
          </w:rPr>
          <w:tab/>
        </w:r>
        <w:r>
          <w:rPr>
            <w:rFonts w:hint="eastAsia"/>
            <w:webHidden/>
          </w:rPr>
          <w:fldChar w:fldCharType="begin"/>
        </w:r>
        <w:r>
          <w:rPr>
            <w:rFonts w:hint="eastAsia"/>
            <w:webHidden/>
          </w:rPr>
          <w:instrText xml:space="preserve"> </w:instrText>
        </w:r>
        <w:r>
          <w:rPr>
            <w:webHidden/>
          </w:rPr>
          <w:instrText>PAGEREF _Toc240625598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- 6 -</w:t>
        </w:r>
        <w:r>
          <w:rPr>
            <w:rFonts w:hint="eastAsia"/>
            <w:webHidden/>
          </w:rPr>
          <w:fldChar w:fldCharType="end"/>
        </w:r>
      </w:hyperlink>
    </w:p>
    <w:p w14:paraId="266471CE" w14:textId="5BA9BAD3"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599" w:history="1">
        <w:r w:rsidRPr="00601684">
          <w:rPr>
            <w:rStyle w:val="a8"/>
            <w:rFonts w:hint="eastAsia"/>
            <w:noProof/>
          </w:rPr>
          <w:t xml:space="preserve">3.1 </w:t>
        </w:r>
        <w:r w:rsidRPr="00601684">
          <w:rPr>
            <w:rStyle w:val="a8"/>
            <w:rFonts w:hint="eastAsia"/>
            <w:noProof/>
          </w:rPr>
          <w:t>传感器测试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_Toc240625599 \h</w:instrText>
        </w:r>
        <w:r>
          <w:rPr>
            <w:rFonts w:hint="eastAsia"/>
            <w:noProof/>
            <w:webHidden/>
          </w:rPr>
          <w:instrText xml:space="preserve"> </w:instrText>
        </w:r>
        <w:r>
          <w:rPr>
            <w:rFonts w:hint="eastAsia"/>
            <w:noProof/>
            <w:webHidden/>
          </w:rPr>
        </w:r>
        <w:r>
          <w:rPr>
            <w:noProof/>
            <w:webHidden/>
          </w:rPr>
          <w:fldChar w:fldCharType="separate"/>
        </w:r>
        <w:r>
          <w:rPr>
            <w:noProof/>
            <w:webHidden/>
          </w:rPr>
          <w:t>- 6 -</w:t>
        </w:r>
        <w:r>
          <w:rPr>
            <w:rFonts w:hint="eastAsia"/>
            <w:noProof/>
            <w:webHidden/>
          </w:rPr>
          <w:fldChar w:fldCharType="end"/>
        </w:r>
      </w:hyperlink>
    </w:p>
    <w:p w14:paraId="766EC42C" w14:textId="23B192A9"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00" w:history="1">
        <w:r w:rsidRPr="00601684">
          <w:rPr>
            <w:rStyle w:val="a8"/>
            <w:rFonts w:hint="eastAsia"/>
            <w:noProof/>
          </w:rPr>
          <w:t xml:space="preserve">3.2 </w:t>
        </w:r>
        <w:r w:rsidRPr="00601684">
          <w:rPr>
            <w:rStyle w:val="a8"/>
            <w:rFonts w:hint="eastAsia"/>
            <w:noProof/>
          </w:rPr>
          <w:t>系统硬件搭建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_Toc240625600 \h</w:instrText>
        </w:r>
        <w:r>
          <w:rPr>
            <w:rFonts w:hint="eastAsia"/>
            <w:noProof/>
            <w:webHidden/>
          </w:rPr>
          <w:instrText xml:space="preserve"> </w:instrText>
        </w:r>
        <w:r>
          <w:rPr>
            <w:rFonts w:hint="eastAsia"/>
            <w:noProof/>
            <w:webHidden/>
          </w:rPr>
        </w:r>
        <w:r>
          <w:rPr>
            <w:noProof/>
            <w:webHidden/>
          </w:rPr>
          <w:fldChar w:fldCharType="separate"/>
        </w:r>
        <w:r>
          <w:rPr>
            <w:noProof/>
            <w:webHidden/>
          </w:rPr>
          <w:t>- 6 -</w:t>
        </w:r>
        <w:r>
          <w:rPr>
            <w:rFonts w:hint="eastAsia"/>
            <w:noProof/>
            <w:webHidden/>
          </w:rPr>
          <w:fldChar w:fldCharType="end"/>
        </w:r>
      </w:hyperlink>
    </w:p>
    <w:p w14:paraId="1268D21C" w14:textId="2A9F269B"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01" w:history="1">
        <w:r w:rsidRPr="00601684">
          <w:rPr>
            <w:rStyle w:val="a8"/>
            <w:rFonts w:hint="eastAsia"/>
            <w:noProof/>
          </w:rPr>
          <w:t xml:space="preserve">3.3 </w:t>
        </w:r>
        <w:r w:rsidRPr="00601684">
          <w:rPr>
            <w:rStyle w:val="a8"/>
            <w:rFonts w:hint="eastAsia"/>
            <w:noProof/>
          </w:rPr>
          <w:t>各模块通信测试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_Toc240625601 \h</w:instrText>
        </w:r>
        <w:r>
          <w:rPr>
            <w:rFonts w:hint="eastAsia"/>
            <w:noProof/>
            <w:webHidden/>
          </w:rPr>
          <w:instrText xml:space="preserve"> </w:instrText>
        </w:r>
        <w:r>
          <w:rPr>
            <w:rFonts w:hint="eastAsia"/>
            <w:noProof/>
            <w:webHidden/>
          </w:rPr>
        </w:r>
        <w:r>
          <w:rPr>
            <w:noProof/>
            <w:webHidden/>
          </w:rPr>
          <w:fldChar w:fldCharType="separate"/>
        </w:r>
        <w:r>
          <w:rPr>
            <w:noProof/>
            <w:webHidden/>
          </w:rPr>
          <w:t>- 6 -</w:t>
        </w:r>
        <w:r>
          <w:rPr>
            <w:rFonts w:hint="eastAsia"/>
            <w:noProof/>
            <w:webHidden/>
          </w:rPr>
          <w:fldChar w:fldCharType="end"/>
        </w:r>
      </w:hyperlink>
    </w:p>
    <w:p w14:paraId="5A51350B" w14:textId="21D2615C" w:rsidR="0015200A" w:rsidRDefault="0015200A">
      <w:pPr>
        <w:pStyle w:val="TOC1"/>
        <w:rPr>
          <w:rFonts w:asciiTheme="minorHAnsi" w:eastAsiaTheme="minorEastAsia" w:hAnsiTheme="minorHAnsi" w:cstheme="minorBidi" w:hint="eastAsia"/>
          <w:kern w:val="2"/>
          <w:sz w:val="22"/>
          <w:szCs w:val="24"/>
          <w14:ligatures w14:val="standardContextual"/>
        </w:rPr>
      </w:pPr>
      <w:hyperlink w:anchor="_Toc240625602" w:history="1">
        <w:r w:rsidRPr="00601684">
          <w:rPr>
            <w:rStyle w:val="a8"/>
            <w:rFonts w:hint="eastAsia"/>
          </w:rPr>
          <w:t>4 软件编程</w:t>
        </w:r>
        <w:r>
          <w:rPr>
            <w:rFonts w:hint="eastAsia"/>
            <w:webHidden/>
          </w:rPr>
          <w:tab/>
        </w:r>
        <w:r>
          <w:rPr>
            <w:rFonts w:hint="eastAsia"/>
            <w:webHidden/>
          </w:rPr>
          <w:fldChar w:fldCharType="begin"/>
        </w:r>
        <w:r>
          <w:rPr>
            <w:rFonts w:hint="eastAsia"/>
            <w:webHidden/>
          </w:rPr>
          <w:instrText xml:space="preserve"> </w:instrText>
        </w:r>
        <w:r>
          <w:rPr>
            <w:webHidden/>
          </w:rPr>
          <w:instrText>PAGEREF _Toc240625602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- 7 -</w:t>
        </w:r>
        <w:r>
          <w:rPr>
            <w:rFonts w:hint="eastAsia"/>
            <w:webHidden/>
          </w:rPr>
          <w:fldChar w:fldCharType="end"/>
        </w:r>
      </w:hyperlink>
    </w:p>
    <w:p w14:paraId="786CBBA9" w14:textId="2237F043"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03" w:history="1">
        <w:r w:rsidRPr="00601684">
          <w:rPr>
            <w:rStyle w:val="a8"/>
            <w:rFonts w:hint="eastAsia"/>
            <w:noProof/>
          </w:rPr>
          <w:t xml:space="preserve">4.1 </w:t>
        </w:r>
        <w:r w:rsidRPr="00601684">
          <w:rPr>
            <w:rStyle w:val="a8"/>
            <w:rFonts w:hint="eastAsia"/>
            <w:noProof/>
          </w:rPr>
          <w:t>主程序结构与执行流程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_Toc240625603 \h</w:instrText>
        </w:r>
        <w:r>
          <w:rPr>
            <w:rFonts w:hint="eastAsia"/>
            <w:noProof/>
            <w:webHidden/>
          </w:rPr>
          <w:instrText xml:space="preserve"> </w:instrText>
        </w:r>
        <w:r>
          <w:rPr>
            <w:rFonts w:hint="eastAsia"/>
            <w:noProof/>
            <w:webHidden/>
          </w:rPr>
        </w:r>
        <w:r>
          <w:rPr>
            <w:noProof/>
            <w:webHidden/>
          </w:rPr>
          <w:fldChar w:fldCharType="separate"/>
        </w:r>
        <w:r>
          <w:rPr>
            <w:noProof/>
            <w:webHidden/>
          </w:rPr>
          <w:t>- 7 -</w:t>
        </w:r>
        <w:r>
          <w:rPr>
            <w:rFonts w:hint="eastAsia"/>
            <w:noProof/>
            <w:webHidden/>
          </w:rPr>
          <w:fldChar w:fldCharType="end"/>
        </w:r>
      </w:hyperlink>
    </w:p>
    <w:p w14:paraId="7E684C56" w14:textId="0ED162FF"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04" w:history="1">
        <w:r w:rsidRPr="00601684">
          <w:rPr>
            <w:rStyle w:val="a8"/>
            <w:rFonts w:hint="eastAsia"/>
            <w:noProof/>
          </w:rPr>
          <w:t xml:space="preserve">4.2 </w:t>
        </w:r>
        <w:r w:rsidRPr="00601684">
          <w:rPr>
            <w:rStyle w:val="a8"/>
            <w:rFonts w:hint="eastAsia"/>
            <w:noProof/>
          </w:rPr>
          <w:t>报警状态与回差控制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_Toc240625604 \h</w:instrText>
        </w:r>
        <w:r>
          <w:rPr>
            <w:rFonts w:hint="eastAsia"/>
            <w:noProof/>
            <w:webHidden/>
          </w:rPr>
          <w:instrText xml:space="preserve"> </w:instrText>
        </w:r>
        <w:r>
          <w:rPr>
            <w:rFonts w:hint="eastAsia"/>
            <w:noProof/>
            <w:webHidden/>
          </w:rPr>
        </w:r>
        <w:r>
          <w:rPr>
            <w:noProof/>
            <w:webHidden/>
          </w:rPr>
          <w:fldChar w:fldCharType="separate"/>
        </w:r>
        <w:r>
          <w:rPr>
            <w:noProof/>
            <w:webHidden/>
          </w:rPr>
          <w:t>- 8 -</w:t>
        </w:r>
        <w:r>
          <w:rPr>
            <w:rFonts w:hint="eastAsia"/>
            <w:noProof/>
            <w:webHidden/>
          </w:rPr>
          <w:fldChar w:fldCharType="end"/>
        </w:r>
      </w:hyperlink>
    </w:p>
    <w:p w14:paraId="02456885" w14:textId="5F6E30D4"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05" w:history="1">
        <w:r w:rsidRPr="00601684">
          <w:rPr>
            <w:rStyle w:val="a8"/>
            <w:rFonts w:hint="eastAsia"/>
            <w:noProof/>
          </w:rPr>
          <w:t xml:space="preserve">4.3 </w:t>
        </w:r>
        <w:r w:rsidRPr="00601684">
          <w:rPr>
            <w:rStyle w:val="a8"/>
            <w:rFonts w:hint="eastAsia"/>
            <w:noProof/>
          </w:rPr>
          <w:t>风扇模式与故障边界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_Toc240625605 \h</w:instrText>
        </w:r>
        <w:r>
          <w:rPr>
            <w:rFonts w:hint="eastAsia"/>
            <w:noProof/>
            <w:webHidden/>
          </w:rPr>
          <w:instrText xml:space="preserve"> </w:instrText>
        </w:r>
        <w:r>
          <w:rPr>
            <w:rFonts w:hint="eastAsia"/>
            <w:noProof/>
            <w:webHidden/>
          </w:rPr>
        </w:r>
        <w:r>
          <w:rPr>
            <w:noProof/>
            <w:webHidden/>
          </w:rPr>
          <w:fldChar w:fldCharType="separate"/>
        </w:r>
        <w:r>
          <w:rPr>
            <w:noProof/>
            <w:webHidden/>
          </w:rPr>
          <w:t>- 8 -</w:t>
        </w:r>
        <w:r>
          <w:rPr>
            <w:rFonts w:hint="eastAsia"/>
            <w:noProof/>
            <w:webHidden/>
          </w:rPr>
          <w:fldChar w:fldCharType="end"/>
        </w:r>
      </w:hyperlink>
    </w:p>
    <w:p w14:paraId="3BC771BC" w14:textId="336B5AF8"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06" w:history="1">
        <w:r w:rsidRPr="00601684">
          <w:rPr>
            <w:rStyle w:val="a8"/>
            <w:rFonts w:hint="eastAsia"/>
            <w:noProof/>
          </w:rPr>
          <w:t xml:space="preserve">4.4 </w:t>
        </w:r>
        <w:r w:rsidRPr="00601684">
          <w:rPr>
            <w:rStyle w:val="a8"/>
            <w:rFonts w:hint="eastAsia"/>
            <w:noProof/>
          </w:rPr>
          <w:t>蓝牙协议与人机交互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_Toc240625606 \h</w:instrText>
        </w:r>
        <w:r>
          <w:rPr>
            <w:rFonts w:hint="eastAsia"/>
            <w:noProof/>
            <w:webHidden/>
          </w:rPr>
          <w:instrText xml:space="preserve"> </w:instrText>
        </w:r>
        <w:r>
          <w:rPr>
            <w:rFonts w:hint="eastAsia"/>
            <w:noProof/>
            <w:webHidden/>
          </w:rPr>
        </w:r>
        <w:r>
          <w:rPr>
            <w:noProof/>
            <w:webHidden/>
          </w:rPr>
          <w:fldChar w:fldCharType="separate"/>
        </w:r>
        <w:r>
          <w:rPr>
            <w:noProof/>
            <w:webHidden/>
          </w:rPr>
          <w:t>- 9 -</w:t>
        </w:r>
        <w:r>
          <w:rPr>
            <w:rFonts w:hint="eastAsia"/>
            <w:noProof/>
            <w:webHidden/>
          </w:rPr>
          <w:fldChar w:fldCharType="end"/>
        </w:r>
      </w:hyperlink>
    </w:p>
    <w:p w14:paraId="6D6314B6" w14:textId="2EAEED54"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07" w:history="1">
        <w:r w:rsidRPr="00601684">
          <w:rPr>
            <w:rStyle w:val="a8"/>
            <w:rFonts w:hint="eastAsia"/>
            <w:noProof/>
          </w:rPr>
          <w:t xml:space="preserve">4.5 </w:t>
        </w:r>
        <w:r w:rsidRPr="00601684">
          <w:rPr>
            <w:rStyle w:val="a8"/>
            <w:rFonts w:hint="eastAsia"/>
            <w:noProof/>
          </w:rPr>
          <w:t>分时阈值与校时机制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_Toc240625607 \h</w:instrText>
        </w:r>
        <w:r>
          <w:rPr>
            <w:rFonts w:hint="eastAsia"/>
            <w:noProof/>
            <w:webHidden/>
          </w:rPr>
          <w:instrText xml:space="preserve"> </w:instrText>
        </w:r>
        <w:r>
          <w:rPr>
            <w:rFonts w:hint="eastAsia"/>
            <w:noProof/>
            <w:webHidden/>
          </w:rPr>
        </w:r>
        <w:r>
          <w:rPr>
            <w:noProof/>
            <w:webHidden/>
          </w:rPr>
          <w:fldChar w:fldCharType="separate"/>
        </w:r>
        <w:r>
          <w:rPr>
            <w:noProof/>
            <w:webHidden/>
          </w:rPr>
          <w:t>- 9 -</w:t>
        </w:r>
        <w:r>
          <w:rPr>
            <w:rFonts w:hint="eastAsia"/>
            <w:noProof/>
            <w:webHidden/>
          </w:rPr>
          <w:fldChar w:fldCharType="end"/>
        </w:r>
      </w:hyperlink>
    </w:p>
    <w:p w14:paraId="0D1E6BAD" w14:textId="5469B1DB"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08" w:history="1">
        <w:r w:rsidRPr="00601684">
          <w:rPr>
            <w:rStyle w:val="a8"/>
            <w:rFonts w:hint="eastAsia"/>
            <w:noProof/>
          </w:rPr>
          <w:t xml:space="preserve">4.6 </w:t>
        </w:r>
        <w:r w:rsidRPr="00601684">
          <w:rPr>
            <w:rStyle w:val="a8"/>
            <w:rFonts w:hint="eastAsia"/>
            <w:noProof/>
          </w:rPr>
          <w:t>资源占用与现阶段限制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_Toc240625608 \h</w:instrText>
        </w:r>
        <w:r>
          <w:rPr>
            <w:rFonts w:hint="eastAsia"/>
            <w:noProof/>
            <w:webHidden/>
          </w:rPr>
          <w:instrText xml:space="preserve"> </w:instrText>
        </w:r>
        <w:r>
          <w:rPr>
            <w:rFonts w:hint="eastAsia"/>
            <w:noProof/>
            <w:webHidden/>
          </w:rPr>
        </w:r>
        <w:r>
          <w:rPr>
            <w:noProof/>
            <w:webHidden/>
          </w:rPr>
          <w:fldChar w:fldCharType="separate"/>
        </w:r>
        <w:r>
          <w:rPr>
            <w:noProof/>
            <w:webHidden/>
          </w:rPr>
          <w:t>- 10 -</w:t>
        </w:r>
        <w:r>
          <w:rPr>
            <w:rFonts w:hint="eastAsia"/>
            <w:noProof/>
            <w:webHidden/>
          </w:rPr>
          <w:fldChar w:fldCharType="end"/>
        </w:r>
      </w:hyperlink>
    </w:p>
    <w:p w14:paraId="63159281" w14:textId="233F0A61" w:rsidR="0015200A" w:rsidRDefault="0015200A">
      <w:pPr>
        <w:pStyle w:val="TOC1"/>
        <w:rPr>
          <w:rFonts w:asciiTheme="minorHAnsi" w:eastAsiaTheme="minorEastAsia" w:hAnsiTheme="minorHAnsi" w:cstheme="minorBidi" w:hint="eastAsia"/>
          <w:kern w:val="2"/>
          <w:sz w:val="22"/>
          <w:szCs w:val="24"/>
          <w14:ligatures w14:val="standardContextual"/>
        </w:rPr>
      </w:pPr>
      <w:hyperlink w:anchor="_Toc240625609" w:history="1">
        <w:r w:rsidRPr="00601684">
          <w:rPr>
            <w:rStyle w:val="a8"/>
            <w:rFonts w:hint="eastAsia"/>
          </w:rPr>
          <w:t>5 系统集成与测试</w:t>
        </w:r>
        <w:r>
          <w:rPr>
            <w:rFonts w:hint="eastAsia"/>
            <w:webHidden/>
          </w:rPr>
          <w:tab/>
        </w:r>
        <w:r>
          <w:rPr>
            <w:rFonts w:hint="eastAsia"/>
            <w:webHidden/>
          </w:rPr>
          <w:fldChar w:fldCharType="begin"/>
        </w:r>
        <w:r>
          <w:rPr>
            <w:rFonts w:hint="eastAsia"/>
            <w:webHidden/>
          </w:rPr>
          <w:instrText xml:space="preserve"> </w:instrText>
        </w:r>
        <w:r>
          <w:rPr>
            <w:webHidden/>
          </w:rPr>
          <w:instrText>PAGEREF _Toc240625609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- 12 -</w:t>
        </w:r>
        <w:r>
          <w:rPr>
            <w:rFonts w:hint="eastAsia"/>
            <w:webHidden/>
          </w:rPr>
          <w:fldChar w:fldCharType="end"/>
        </w:r>
      </w:hyperlink>
    </w:p>
    <w:p w14:paraId="4DA243B7" w14:textId="2E934499"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10" w:history="1">
        <w:r w:rsidRPr="00601684">
          <w:rPr>
            <w:rStyle w:val="a8"/>
            <w:rFonts w:hint="eastAsia"/>
            <w:noProof/>
          </w:rPr>
          <w:t xml:space="preserve">5.1 </w:t>
        </w:r>
        <w:r w:rsidRPr="00601684">
          <w:rPr>
            <w:rStyle w:val="a8"/>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_Toc240625610 \h</w:instrText>
        </w:r>
        <w:r>
          <w:rPr>
            <w:rFonts w:hint="eastAsia"/>
            <w:noProof/>
            <w:webHidden/>
          </w:rPr>
          <w:instrText xml:space="preserve"> </w:instrText>
        </w:r>
        <w:r>
          <w:rPr>
            <w:rFonts w:hint="eastAsia"/>
            <w:noProof/>
            <w:webHidden/>
          </w:rPr>
        </w:r>
        <w:r>
          <w:rPr>
            <w:noProof/>
            <w:webHidden/>
          </w:rPr>
          <w:fldChar w:fldCharType="separate"/>
        </w:r>
        <w:r>
          <w:rPr>
            <w:noProof/>
            <w:webHidden/>
          </w:rPr>
          <w:t>- 12 -</w:t>
        </w:r>
        <w:r>
          <w:rPr>
            <w:rFonts w:hint="eastAsia"/>
            <w:noProof/>
            <w:webHidden/>
          </w:rPr>
          <w:fldChar w:fldCharType="end"/>
        </w:r>
      </w:hyperlink>
    </w:p>
    <w:p w14:paraId="650CB00D" w14:textId="4C32FEA6"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11" w:history="1">
        <w:r w:rsidRPr="00601684">
          <w:rPr>
            <w:rStyle w:val="a8"/>
            <w:rFonts w:hint="eastAsia"/>
            <w:noProof/>
          </w:rPr>
          <w:t xml:space="preserve">5.2 </w:t>
        </w:r>
        <w:r w:rsidRPr="00601684">
          <w:rPr>
            <w:rStyle w:val="a8"/>
            <w:rFonts w:hint="eastAsia"/>
            <w:noProof/>
          </w:rPr>
          <w:t>系统运行性能测试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_Toc240625611 \h</w:instrText>
        </w:r>
        <w:r>
          <w:rPr>
            <w:rFonts w:hint="eastAsia"/>
            <w:noProof/>
            <w:webHidden/>
          </w:rPr>
          <w:instrText xml:space="preserve"> </w:instrText>
        </w:r>
        <w:r>
          <w:rPr>
            <w:rFonts w:hint="eastAsia"/>
            <w:noProof/>
            <w:webHidden/>
          </w:rPr>
        </w:r>
        <w:r>
          <w:rPr>
            <w:noProof/>
            <w:webHidden/>
          </w:rPr>
          <w:fldChar w:fldCharType="separate"/>
        </w:r>
        <w:r>
          <w:rPr>
            <w:noProof/>
            <w:webHidden/>
          </w:rPr>
          <w:t>- 13 -</w:t>
        </w:r>
        <w:r>
          <w:rPr>
            <w:rFonts w:hint="eastAsia"/>
            <w:noProof/>
            <w:webHidden/>
          </w:rPr>
          <w:fldChar w:fldCharType="end"/>
        </w:r>
      </w:hyperlink>
    </w:p>
    <w:p w14:paraId="32CAC421" w14:textId="0E4B4D99"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12" w:history="1">
        <w:r w:rsidRPr="00601684">
          <w:rPr>
            <w:rStyle w:val="a8"/>
            <w:rFonts w:hint="eastAsia"/>
            <w:noProof/>
          </w:rPr>
          <w:t xml:space="preserve">5.3 </w:t>
        </w:r>
        <w:r w:rsidRPr="00601684">
          <w:rPr>
            <w:rStyle w:val="a8"/>
            <w:rFonts w:hint="eastAsia"/>
            <w:noProof/>
          </w:rPr>
          <w:t>数据测试与结果分析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_Toc240625612 \h</w:instrText>
        </w:r>
        <w:r>
          <w:rPr>
            <w:rFonts w:hint="eastAsia"/>
            <w:noProof/>
            <w:webHidden/>
          </w:rPr>
          <w:instrText xml:space="preserve"> </w:instrText>
        </w:r>
        <w:r>
          <w:rPr>
            <w:rFonts w:hint="eastAsia"/>
            <w:noProof/>
            <w:webHidden/>
          </w:rPr>
        </w:r>
        <w:r>
          <w:rPr>
            <w:noProof/>
            <w:webHidden/>
          </w:rPr>
          <w:fldChar w:fldCharType="separate"/>
        </w:r>
        <w:r>
          <w:rPr>
            <w:noProof/>
            <w:webHidden/>
          </w:rPr>
          <w:t>- 13 -</w:t>
        </w:r>
        <w:r>
          <w:rPr>
            <w:rFonts w:hint="eastAsia"/>
            <w:noProof/>
            <w:webHidden/>
          </w:rPr>
          <w:fldChar w:fldCharType="end"/>
        </w:r>
      </w:hyperlink>
    </w:p>
    <w:p w14:paraId="27D304ED" w14:textId="056EBCA9"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13" w:history="1">
        <w:r w:rsidRPr="00601684">
          <w:rPr>
            <w:rStyle w:val="a8"/>
            <w:rFonts w:hint="eastAsia"/>
            <w:noProof/>
          </w:rPr>
          <w:t xml:space="preserve">5.3.1 </w:t>
        </w:r>
        <w:r w:rsidRPr="00601684">
          <w:rPr>
            <w:rStyle w:val="a8"/>
            <w:rFonts w:hint="eastAsia"/>
            <w:noProof/>
          </w:rPr>
          <w:t>对比误差与短时波动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_Toc240625613 \h</w:instrText>
        </w:r>
        <w:r>
          <w:rPr>
            <w:rFonts w:hint="eastAsia"/>
            <w:noProof/>
            <w:webHidden/>
          </w:rPr>
          <w:instrText xml:space="preserve"> </w:instrText>
        </w:r>
        <w:r>
          <w:rPr>
            <w:rFonts w:hint="eastAsia"/>
            <w:noProof/>
            <w:webHidden/>
          </w:rPr>
        </w:r>
        <w:r>
          <w:rPr>
            <w:noProof/>
            <w:webHidden/>
          </w:rPr>
          <w:fldChar w:fldCharType="separate"/>
        </w:r>
        <w:r>
          <w:rPr>
            <w:noProof/>
            <w:webHidden/>
          </w:rPr>
          <w:t>- 14 -</w:t>
        </w:r>
        <w:r>
          <w:rPr>
            <w:rFonts w:hint="eastAsia"/>
            <w:noProof/>
            <w:webHidden/>
          </w:rPr>
          <w:fldChar w:fldCharType="end"/>
        </w:r>
      </w:hyperlink>
    </w:p>
    <w:p w14:paraId="6570B0E4" w14:textId="636CA008"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14" w:history="1">
        <w:r w:rsidRPr="00601684">
          <w:rPr>
            <w:rStyle w:val="a8"/>
            <w:rFonts w:hint="eastAsia"/>
            <w:noProof/>
          </w:rPr>
          <w:t xml:space="preserve">5.3.2 </w:t>
        </w:r>
        <w:r w:rsidRPr="00601684">
          <w:rPr>
            <w:rStyle w:val="a8"/>
            <w:rFonts w:hint="eastAsia"/>
            <w:noProof/>
          </w:rPr>
          <w:t>传感器标称误差与对比结果解释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_Toc240625614 \h</w:instrText>
        </w:r>
        <w:r>
          <w:rPr>
            <w:rFonts w:hint="eastAsia"/>
            <w:noProof/>
            <w:webHidden/>
          </w:rPr>
          <w:instrText xml:space="preserve"> </w:instrText>
        </w:r>
        <w:r>
          <w:rPr>
            <w:rFonts w:hint="eastAsia"/>
            <w:noProof/>
            <w:webHidden/>
          </w:rPr>
        </w:r>
        <w:r>
          <w:rPr>
            <w:noProof/>
            <w:webHidden/>
          </w:rPr>
          <w:fldChar w:fldCharType="separate"/>
        </w:r>
        <w:r>
          <w:rPr>
            <w:noProof/>
            <w:webHidden/>
          </w:rPr>
          <w:t>- 15 -</w:t>
        </w:r>
        <w:r>
          <w:rPr>
            <w:rFonts w:hint="eastAsia"/>
            <w:noProof/>
            <w:webHidden/>
          </w:rPr>
          <w:fldChar w:fldCharType="end"/>
        </w:r>
      </w:hyperlink>
    </w:p>
    <w:p w14:paraId="2F3F0EE5" w14:textId="27B4AA37"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15" w:history="1">
        <w:r w:rsidRPr="00601684">
          <w:rPr>
            <w:rStyle w:val="a8"/>
            <w:rFonts w:hint="eastAsia"/>
            <w:noProof/>
          </w:rPr>
          <w:t xml:space="preserve">5.3.3 </w:t>
        </w:r>
        <w:r w:rsidRPr="00601684">
          <w:rPr>
            <w:rStyle w:val="a8"/>
            <w:rFonts w:hint="eastAsia"/>
            <w:noProof/>
          </w:rPr>
          <w:t>三点布点与代表性讨论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_Toc240625615 \h</w:instrText>
        </w:r>
        <w:r>
          <w:rPr>
            <w:rFonts w:hint="eastAsia"/>
            <w:noProof/>
            <w:webHidden/>
          </w:rPr>
          <w:instrText xml:space="preserve"> </w:instrText>
        </w:r>
        <w:r>
          <w:rPr>
            <w:rFonts w:hint="eastAsia"/>
            <w:noProof/>
            <w:webHidden/>
          </w:rPr>
        </w:r>
        <w:r>
          <w:rPr>
            <w:noProof/>
            <w:webHidden/>
          </w:rPr>
          <w:fldChar w:fldCharType="separate"/>
        </w:r>
        <w:r>
          <w:rPr>
            <w:noProof/>
            <w:webHidden/>
          </w:rPr>
          <w:t>- 16 -</w:t>
        </w:r>
        <w:r>
          <w:rPr>
            <w:rFonts w:hint="eastAsia"/>
            <w:noProof/>
            <w:webHidden/>
          </w:rPr>
          <w:fldChar w:fldCharType="end"/>
        </w:r>
      </w:hyperlink>
    </w:p>
    <w:p w14:paraId="212B2888" w14:textId="757337CA" w:rsidR="0015200A" w:rsidRDefault="0015200A">
      <w:pPr>
        <w:pStyle w:val="TOC1"/>
        <w:rPr>
          <w:rFonts w:asciiTheme="minorHAnsi" w:eastAsiaTheme="minorEastAsia" w:hAnsiTheme="minorHAnsi" w:cstheme="minorBidi" w:hint="eastAsia"/>
          <w:kern w:val="2"/>
          <w:sz w:val="22"/>
          <w:szCs w:val="24"/>
          <w14:ligatures w14:val="standardContextual"/>
        </w:rPr>
      </w:pPr>
      <w:hyperlink w:anchor="_Toc240625616" w:history="1">
        <w:r w:rsidRPr="00601684">
          <w:rPr>
            <w:rStyle w:val="a8"/>
            <w:rFonts w:hint="eastAsia"/>
          </w:rPr>
          <w:t>6 总结</w:t>
        </w:r>
        <w:r>
          <w:rPr>
            <w:rFonts w:hint="eastAsia"/>
            <w:webHidden/>
          </w:rPr>
          <w:tab/>
        </w:r>
        <w:r>
          <w:rPr>
            <w:rFonts w:hint="eastAsia"/>
            <w:webHidden/>
          </w:rPr>
          <w:fldChar w:fldCharType="begin"/>
        </w:r>
        <w:r>
          <w:rPr>
            <w:rFonts w:hint="eastAsia"/>
            <w:webHidden/>
          </w:rPr>
          <w:instrText xml:space="preserve"> </w:instrText>
        </w:r>
        <w:r>
          <w:rPr>
            <w:webHidden/>
          </w:rPr>
          <w:instrText>PAGEREF _Toc240625616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- 17 -</w:t>
        </w:r>
        <w:r>
          <w:rPr>
            <w:rFonts w:hint="eastAsia"/>
            <w:webHidden/>
          </w:rPr>
          <w:fldChar w:fldCharType="end"/>
        </w:r>
      </w:hyperlink>
    </w:p>
    <w:p w14:paraId="0FBEABDF" w14:textId="33F165D9"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17" w:history="1">
        <w:r w:rsidRPr="00601684">
          <w:rPr>
            <w:rStyle w:val="a8"/>
            <w:rFonts w:hint="eastAsia"/>
            <w:noProof/>
          </w:rPr>
          <w:t xml:space="preserve">6.1 </w:t>
        </w:r>
        <w:r w:rsidRPr="00601684">
          <w:rPr>
            <w:rStyle w:val="a8"/>
            <w:rFonts w:hint="eastAsia"/>
            <w:noProof/>
          </w:rPr>
          <w:t>课程设计总结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_Toc240625617 \h</w:instrText>
        </w:r>
        <w:r>
          <w:rPr>
            <w:rFonts w:hint="eastAsia"/>
            <w:noProof/>
            <w:webHidden/>
          </w:rPr>
          <w:instrText xml:space="preserve"> </w:instrText>
        </w:r>
        <w:r>
          <w:rPr>
            <w:rFonts w:hint="eastAsia"/>
            <w:noProof/>
            <w:webHidden/>
          </w:rPr>
        </w:r>
        <w:r>
          <w:rPr>
            <w:noProof/>
            <w:webHidden/>
          </w:rPr>
          <w:fldChar w:fldCharType="separate"/>
        </w:r>
        <w:r>
          <w:rPr>
            <w:noProof/>
            <w:webHidden/>
          </w:rPr>
          <w:t>- 17 -</w:t>
        </w:r>
        <w:r>
          <w:rPr>
            <w:rFonts w:hint="eastAsia"/>
            <w:noProof/>
            <w:webHidden/>
          </w:rPr>
          <w:fldChar w:fldCharType="end"/>
        </w:r>
      </w:hyperlink>
    </w:p>
    <w:p w14:paraId="20D441E9" w14:textId="0E761047"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18" w:history="1">
        <w:r w:rsidRPr="00601684">
          <w:rPr>
            <w:rStyle w:val="a8"/>
            <w:rFonts w:hint="eastAsia"/>
            <w:noProof/>
          </w:rPr>
          <w:t xml:space="preserve">6.2 </w:t>
        </w:r>
        <w:r w:rsidRPr="00601684">
          <w:rPr>
            <w:rStyle w:val="a8"/>
            <w:rFonts w:hint="eastAsia"/>
            <w:noProof/>
          </w:rPr>
          <w:t>心得体会及展望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_Toc240625618 \h</w:instrText>
        </w:r>
        <w:r>
          <w:rPr>
            <w:rFonts w:hint="eastAsia"/>
            <w:noProof/>
            <w:webHidden/>
          </w:rPr>
          <w:instrText xml:space="preserve"> </w:instrText>
        </w:r>
        <w:r>
          <w:rPr>
            <w:rFonts w:hint="eastAsia"/>
            <w:noProof/>
            <w:webHidden/>
          </w:rPr>
        </w:r>
        <w:r>
          <w:rPr>
            <w:noProof/>
            <w:webHidden/>
          </w:rPr>
          <w:fldChar w:fldCharType="separate"/>
        </w:r>
        <w:r>
          <w:rPr>
            <w:noProof/>
            <w:webHidden/>
          </w:rPr>
          <w:t>- 17 -</w:t>
        </w:r>
        <w:r>
          <w:rPr>
            <w:rFonts w:hint="eastAsia"/>
            <w:noProof/>
            <w:webHidden/>
          </w:rPr>
          <w:fldChar w:fldCharType="end"/>
        </w:r>
      </w:hyperlink>
    </w:p>
    <w:p w14:paraId="09F14E75" w14:textId="5CF2FFC4" w:rsidR="0015200A" w:rsidRDefault="0015200A">
      <w:pPr>
        <w:pStyle w:val="TOC1"/>
        <w:rPr>
          <w:rFonts w:asciiTheme="minorHAnsi" w:eastAsiaTheme="minorEastAsia" w:hAnsiTheme="minorHAnsi" w:cstheme="minorBidi" w:hint="eastAsia"/>
          <w:kern w:val="2"/>
          <w:sz w:val="22"/>
          <w:szCs w:val="24"/>
          <w14:ligatures w14:val="standardContextual"/>
        </w:rPr>
      </w:pPr>
      <w:hyperlink w:anchor="_Toc240625619" w:history="1">
        <w:r w:rsidRPr="00601684">
          <w:rPr>
            <w:rStyle w:val="a8"/>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_Toc240625619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- 18 -</w:t>
        </w:r>
        <w:r>
          <w:rPr>
            <w:rFonts w:hint="eastAsia"/>
            <w:webHidden/>
          </w:rPr>
          <w:fldChar w:fldCharType="end"/>
        </w:r>
      </w:hyperlink>
    </w:p>
    <w:p w14:paraId="095B8492" w14:textId="5FC8C517" w:rsidR="0015200A" w:rsidRDefault="0015200A">
      <w:pPr>
        <w:pStyle w:val="TOC2"/>
        <w:rPr>
          <w:rFonts w:asciiTheme="minorHAnsi" w:eastAsiaTheme="minorEastAsia" w:hAnsiTheme="minorHAnsi" w:cstheme="minorBidi" w:hint="eastAsia"/>
          <w:noProof/>
          <w:sz w:val="22"/>
          <w:szCs w:val="24"/>
          <w14:ligatures w14:val="standardContextual"/>
        </w:rPr>
      </w:pPr>
      <w:hyperlink w:anchor="_Toc240625620" w:history="1">
        <w:r w:rsidRPr="00601684">
          <w:rPr>
            <w:rStyle w:val="a8"/>
            <w:rFonts w:hint="eastAsia"/>
            <w:noProof/>
          </w:rPr>
          <w:t>附录说明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_Toc240625620 \h</w:instrText>
        </w:r>
        <w:r>
          <w:rPr>
            <w:rFonts w:hint="eastAsia"/>
            <w:noProof/>
            <w:webHidden/>
          </w:rPr>
          <w:instrText xml:space="preserve"> </w:instrText>
        </w:r>
        <w:r>
          <w:rPr>
            <w:rFonts w:hint="eastAsia"/>
            <w:noProof/>
            <w:webHidden/>
          </w:rPr>
        </w:r>
        <w:r>
          <w:rPr>
            <w:noProof/>
            <w:webHidden/>
          </w:rPr>
          <w:fldChar w:fldCharType="separate"/>
        </w:r>
        <w:r>
          <w:rPr>
            <w:noProof/>
            <w:webHidden/>
          </w:rPr>
          <w:t>- 19 -</w:t>
        </w:r>
        <w:r>
          <w:rPr>
            <w:rFonts w:hint="eastAsia"/>
            <w:noProof/>
            <w:webHidden/>
          </w:rPr>
          <w:fldChar w:fldCharType="end"/>
        </w:r>
      </w:hyperlink>
    </w:p>
    <w:p w14:paraId="16F99302" w14:textId="45588D75" w:rsidR="0015200A" w:rsidRDefault="0015200A">
      <w:pPr>
        <w:pStyle w:val="TOC1"/>
        <w:rPr>
          <w:rFonts w:asciiTheme="minorHAnsi" w:eastAsiaTheme="minorEastAsia" w:hAnsiTheme="minorHAnsi" w:cstheme="minorBidi" w:hint="eastAsia"/>
          <w:kern w:val="2"/>
          <w:sz w:val="22"/>
          <w:szCs w:val="24"/>
          <w14:ligatures w14:val="standardContextual"/>
        </w:rPr>
      </w:pPr>
      <w:hyperlink w:anchor="_Toc240625621" w:history="1">
        <w:r w:rsidRPr="00601684">
          <w:rPr>
            <w:rStyle w:val="a8"/>
            <w:rFonts w:hint="eastAsia"/>
          </w:rPr>
          <w:t>附录A 温湿度对比数据</w:t>
        </w:r>
        <w:r>
          <w:rPr>
            <w:rFonts w:hint="eastAsia"/>
            <w:webHidden/>
          </w:rPr>
          <w:tab/>
        </w:r>
        <w:r>
          <w:rPr>
            <w:rFonts w:hint="eastAsia"/>
            <w:webHidden/>
          </w:rPr>
          <w:fldChar w:fldCharType="begin"/>
        </w:r>
        <w:r>
          <w:rPr>
            <w:rFonts w:hint="eastAsia"/>
            <w:webHidden/>
          </w:rPr>
          <w:instrText xml:space="preserve"> </w:instrText>
        </w:r>
        <w:r>
          <w:rPr>
            <w:webHidden/>
          </w:rPr>
          <w:instrText>PAGEREF _Toc240625621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- 20 -</w:t>
        </w:r>
        <w:r>
          <w:rPr>
            <w:rFonts w:hint="eastAsia"/>
            <w:webHidden/>
          </w:rPr>
          <w:fldChar w:fldCharType="end"/>
        </w:r>
      </w:hyperlink>
    </w:p>
    <w:p w14:paraId="7F896F84" w14:textId="7AA32F6B" w:rsidR="0015200A" w:rsidRDefault="0015200A">
      <w:pPr>
        <w:pStyle w:val="TOC1"/>
        <w:rPr>
          <w:rFonts w:asciiTheme="minorHAnsi" w:eastAsiaTheme="minorEastAsia" w:hAnsiTheme="minorHAnsi" w:cstheme="minorBidi" w:hint="eastAsia"/>
          <w:kern w:val="2"/>
          <w:sz w:val="22"/>
          <w:szCs w:val="24"/>
          <w14:ligatures w14:val="standardContextual"/>
        </w:rPr>
      </w:pPr>
      <w:hyperlink w:anchor="_Toc240625622" w:history="1">
        <w:r w:rsidRPr="00601684">
          <w:rPr>
            <w:rStyle w:val="a8"/>
            <w:rFonts w:hint="eastAsia"/>
          </w:rPr>
          <w:t>附录B 三点布点数据</w:t>
        </w:r>
        <w:r>
          <w:rPr>
            <w:rFonts w:hint="eastAsia"/>
            <w:webHidden/>
          </w:rPr>
          <w:tab/>
        </w:r>
        <w:r>
          <w:rPr>
            <w:rFonts w:hint="eastAsia"/>
            <w:webHidden/>
          </w:rPr>
          <w:fldChar w:fldCharType="begin"/>
        </w:r>
        <w:r>
          <w:rPr>
            <w:rFonts w:hint="eastAsia"/>
            <w:webHidden/>
          </w:rPr>
          <w:instrText xml:space="preserve"> </w:instrText>
        </w:r>
        <w:r>
          <w:rPr>
            <w:webHidden/>
          </w:rPr>
          <w:instrText>PAGEREF _Toc240625622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- 22 -</w:t>
        </w:r>
        <w:r>
          <w:rPr>
            <w:rFonts w:hint="eastAsia"/>
            <w:webHidden/>
          </w:rPr>
          <w:fldChar w:fldCharType="end"/>
        </w:r>
      </w:hyperlink>
    </w:p>
    <w:p w14:paraId="0039A8D0" w14:textId="56881935" w:rsidR="00F41FB6" w:rsidRDefault="00400A4F">
      <w:r>
        <w:fldChar w:fldCharType="end"/>
      </w:r>
    </w:p>
    <w:p w14:paraId="3F0DE8D6" w14:textId="77777777" w:rsidR="00F735C9" w:rsidRDefault="00F735C9" w:rsidP="00FF0980">
      <w:pPr>
        <w:widowControl/>
        <w:spacing w:beforeLines="50" w:before="156" w:afterLines="50" w:after="156"/>
        <w:jc w:val="left"/>
        <w:outlineLvl w:val="0"/>
        <w:rPr>
          <w:rFonts w:ascii="黑体" w:eastAsia="黑体" w:hAnsi="宋体" w:cs="宋体" w:hint="eastAsia"/>
          <w:bCs/>
          <w:kern w:val="0"/>
          <w:sz w:val="28"/>
          <w:szCs w:val="28"/>
        </w:rPr>
        <w:sectPr w:rsidR="00F735C9" w:rsidSect="00955601">
          <w:pgSz w:w="11906" w:h="16838"/>
          <w:pgMar w:top="1701" w:right="1418" w:bottom="1134" w:left="1418" w:header="851" w:footer="992" w:gutter="0"/>
          <w:pgNumType w:fmt="numberInDash" w:start="3"/>
          <w:cols w:space="425"/>
          <w:docGrid w:type="lines" w:linePitch="312"/>
        </w:sectPr>
      </w:pPr>
    </w:p>
    <w:p w14:paraId="13AA3935" w14:textId="77777777" w:rsidR="00F41FB6" w:rsidRDefault="00400A4F">
      <w:pPr>
        <w:pStyle w:val="ReportH1"/>
      </w:pPr>
      <w:bookmarkStart w:id="1" w:name="_Toc240625589"/>
      <w:r>
        <w:lastRenderedPageBreak/>
        <w:t xml:space="preserve">1 </w:t>
      </w:r>
      <w:r>
        <w:t>设计目的及要求</w:t>
      </w:r>
      <w:bookmarkEnd w:id="1"/>
    </w:p>
    <w:p w14:paraId="0461517E" w14:textId="77777777" w:rsidR="00F41FB6" w:rsidRDefault="00400A4F">
      <w:pPr>
        <w:pStyle w:val="ReportH2"/>
      </w:pPr>
      <w:bookmarkStart w:id="2" w:name="_Toc240625590"/>
      <w:r>
        <w:t xml:space="preserve">1.1 </w:t>
      </w:r>
      <w:r>
        <w:t>课程设计的目的</w:t>
      </w:r>
      <w:bookmarkEnd w:id="2"/>
    </w:p>
    <w:p w14:paraId="247FFAD5" w14:textId="77777777" w:rsidR="00F41FB6" w:rsidRDefault="00400A4F">
      <w:pPr>
        <w:pStyle w:val="ReportBody"/>
      </w:pPr>
      <w:r>
        <w:t>室内大棚的温湿度受光照、灌溉、植物蒸腾和通风条件共同影响。单纯依靠人工读取温湿度计，难以及时发现局部超限情况。本设计围绕环境感知、信息显示、状态判断和执行控制，构建基于</w:t>
      </w:r>
      <w:r>
        <w:t xml:space="preserve"> Arduino Uno </w:t>
      </w:r>
      <w:r>
        <w:t>的单节点温湿度监测与风扇控制原型。</w:t>
      </w:r>
    </w:p>
    <w:p w14:paraId="5CC68FB9" w14:textId="77777777" w:rsidR="00F41FB6" w:rsidRDefault="00400A4F">
      <w:pPr>
        <w:pStyle w:val="ReportBody"/>
      </w:pPr>
      <w:r>
        <w:t>课程设计的重点是贯通传感器接口、嵌入式编程和测试分析。通过</w:t>
      </w:r>
      <w:r>
        <w:t xml:space="preserve"> DHT22 </w:t>
      </w:r>
      <w:r>
        <w:t>采集环境参数，通过</w:t>
      </w:r>
      <w:r>
        <w:t xml:space="preserve"> OLED </w:t>
      </w:r>
      <w:r>
        <w:t>和蓝牙串口提供查询入口，再利用分级报警与回差控制驱动声光提示和风扇，使传感数据能够参与实际控制。</w:t>
      </w:r>
    </w:p>
    <w:p w14:paraId="48849DF3" w14:textId="77777777" w:rsidR="00F41FB6" w:rsidRDefault="00400A4F">
      <w:pPr>
        <w:pStyle w:val="ReportH2"/>
      </w:pPr>
      <w:bookmarkStart w:id="3" w:name="_Toc240625591"/>
      <w:r>
        <w:t xml:space="preserve">1.2 </w:t>
      </w:r>
      <w:r>
        <w:t>题目与要求</w:t>
      </w:r>
      <w:bookmarkEnd w:id="3"/>
    </w:p>
    <w:p w14:paraId="22AC42C7" w14:textId="77777777" w:rsidR="00F41FB6" w:rsidRDefault="00853ABD">
      <w:pPr>
        <w:pStyle w:val="ReportBody"/>
      </w:pPr>
      <w:r>
        <w:rPr>
          <w:rFonts w:hint="eastAsia"/>
        </w:rPr>
        <w:t>设计题目为“室内大棚温湿度监测与风扇控制系统”。系统以约</w:t>
      </w:r>
      <w:r>
        <w:rPr>
          <w:rFonts w:hint="eastAsia"/>
        </w:rPr>
        <w:t xml:space="preserve"> 2 s </w:t>
      </w:r>
      <w:r>
        <w:rPr>
          <w:rFonts w:hint="eastAsia"/>
        </w:rPr>
        <w:t>为周期采样，提供温湿度显示、报警分级、分时阈值、页面切换、蓝牙查询和风扇自动／手动控制。设计不包含联网云平台和多节点组网；分时温度阈值参考草莓结果期的环境管理区间设定，</w:t>
      </w:r>
      <w:r w:rsidR="009365A0">
        <w:rPr>
          <w:rFonts w:hint="eastAsia"/>
        </w:rPr>
        <w:t>湿度阈值不分时，按灰霉病叶面自由水风险取全天统一限值，严重报警值用于课程演示</w:t>
      </w:r>
      <w:r>
        <w:rPr>
          <w:rFonts w:hint="eastAsia"/>
        </w:rPr>
        <w:t>，仍需结合品种和棚内实测数据修订。</w:t>
      </w:r>
    </w:p>
    <w:p w14:paraId="458A9B6B" w14:textId="77777777" w:rsidR="00F41FB6" w:rsidRDefault="00400A4F">
      <w:pPr>
        <w:pStyle w:val="ReportH2"/>
      </w:pPr>
      <w:bookmarkStart w:id="4" w:name="_Toc240625592"/>
      <w:r>
        <w:t xml:space="preserve">1.3 </w:t>
      </w:r>
      <w:r>
        <w:t>题目需求分析</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4535"/>
        <w:gridCol w:w="3175"/>
      </w:tblGrid>
      <w:tr w:rsidR="00F41FB6" w14:paraId="00CB106F" w14:textId="77777777">
        <w:trPr>
          <w:cantSplit/>
          <w:tblHeader/>
          <w:jc w:val="center"/>
        </w:trPr>
        <w:tc>
          <w:tcPr>
            <w:tcW w:w="1361" w:type="dxa"/>
            <w:shd w:val="clear" w:color="auto" w:fill="E7ECF2"/>
            <w:vAlign w:val="center"/>
          </w:tcPr>
          <w:p w14:paraId="71792A84" w14:textId="77777777" w:rsidR="00F41FB6" w:rsidRDefault="00400A4F">
            <w:pPr>
              <w:pStyle w:val="ReportTable"/>
              <w:jc w:val="center"/>
            </w:pPr>
            <w:r>
              <w:rPr>
                <w:b/>
              </w:rPr>
              <w:t>需求类别</w:t>
            </w:r>
          </w:p>
        </w:tc>
        <w:tc>
          <w:tcPr>
            <w:tcW w:w="4535" w:type="dxa"/>
            <w:shd w:val="clear" w:color="auto" w:fill="E7ECF2"/>
            <w:vAlign w:val="center"/>
          </w:tcPr>
          <w:p w14:paraId="5060F134" w14:textId="77777777" w:rsidR="00F41FB6" w:rsidRDefault="00400A4F">
            <w:pPr>
              <w:pStyle w:val="ReportTable"/>
              <w:jc w:val="center"/>
            </w:pPr>
            <w:r>
              <w:rPr>
                <w:b/>
              </w:rPr>
              <w:t>设计要求</w:t>
            </w:r>
          </w:p>
        </w:tc>
        <w:tc>
          <w:tcPr>
            <w:tcW w:w="3175" w:type="dxa"/>
            <w:shd w:val="clear" w:color="auto" w:fill="E7ECF2"/>
            <w:vAlign w:val="center"/>
          </w:tcPr>
          <w:p w14:paraId="32123D6B" w14:textId="77777777" w:rsidR="00F41FB6" w:rsidRDefault="00400A4F">
            <w:pPr>
              <w:pStyle w:val="ReportTable"/>
              <w:jc w:val="center"/>
            </w:pPr>
            <w:r>
              <w:rPr>
                <w:b/>
              </w:rPr>
              <w:t>验证依据</w:t>
            </w:r>
          </w:p>
        </w:tc>
      </w:tr>
      <w:tr w:rsidR="00F41FB6" w14:paraId="7CDD54B7" w14:textId="77777777">
        <w:trPr>
          <w:cantSplit/>
          <w:jc w:val="center"/>
        </w:trPr>
        <w:tc>
          <w:tcPr>
            <w:tcW w:w="1361" w:type="dxa"/>
            <w:shd w:val="clear" w:color="auto" w:fill="FFFFFF"/>
            <w:vAlign w:val="center"/>
          </w:tcPr>
          <w:p w14:paraId="09422EA5" w14:textId="77777777" w:rsidR="00F41FB6" w:rsidRDefault="00400A4F">
            <w:pPr>
              <w:pStyle w:val="ReportTable"/>
              <w:jc w:val="left"/>
            </w:pPr>
            <w:r>
              <w:t>感知与显示</w:t>
            </w:r>
          </w:p>
        </w:tc>
        <w:tc>
          <w:tcPr>
            <w:tcW w:w="4535" w:type="dxa"/>
            <w:shd w:val="clear" w:color="auto" w:fill="FFFFFF"/>
            <w:vAlign w:val="center"/>
          </w:tcPr>
          <w:p w14:paraId="4B042BE3" w14:textId="77777777" w:rsidR="00F41FB6" w:rsidRDefault="00400A4F">
            <w:pPr>
              <w:pStyle w:val="ReportTable"/>
              <w:jc w:val="left"/>
            </w:pPr>
            <w:r>
              <w:t>采集温湿度并显示读数和状态</w:t>
            </w:r>
          </w:p>
        </w:tc>
        <w:tc>
          <w:tcPr>
            <w:tcW w:w="3175" w:type="dxa"/>
            <w:shd w:val="clear" w:color="auto" w:fill="FFFFFF"/>
            <w:vAlign w:val="center"/>
          </w:tcPr>
          <w:p w14:paraId="7A146E6D" w14:textId="77777777" w:rsidR="00F41FB6" w:rsidRDefault="00400A4F">
            <w:pPr>
              <w:pStyle w:val="ReportTable"/>
              <w:jc w:val="left"/>
            </w:pPr>
            <w:r>
              <w:t>参考仪器对比、</w:t>
            </w:r>
            <w:r>
              <w:t xml:space="preserve">OLED </w:t>
            </w:r>
            <w:r>
              <w:t>观察</w:t>
            </w:r>
          </w:p>
        </w:tc>
      </w:tr>
      <w:tr w:rsidR="00F41FB6" w14:paraId="3C41D345" w14:textId="77777777">
        <w:trPr>
          <w:cantSplit/>
          <w:jc w:val="center"/>
        </w:trPr>
        <w:tc>
          <w:tcPr>
            <w:tcW w:w="1361" w:type="dxa"/>
            <w:shd w:val="clear" w:color="auto" w:fill="FFFFFF"/>
            <w:vAlign w:val="center"/>
          </w:tcPr>
          <w:p w14:paraId="5207D9E7" w14:textId="77777777" w:rsidR="00F41FB6" w:rsidRDefault="00400A4F">
            <w:pPr>
              <w:pStyle w:val="ReportTable"/>
              <w:jc w:val="left"/>
            </w:pPr>
            <w:r>
              <w:t>报警与控制</w:t>
            </w:r>
          </w:p>
        </w:tc>
        <w:tc>
          <w:tcPr>
            <w:tcW w:w="4535" w:type="dxa"/>
            <w:shd w:val="clear" w:color="auto" w:fill="FFFFFF"/>
            <w:vAlign w:val="center"/>
          </w:tcPr>
          <w:p w14:paraId="123F62A4" w14:textId="77777777" w:rsidR="00F41FB6" w:rsidRDefault="00853ABD">
            <w:pPr>
              <w:pStyle w:val="ReportTable"/>
              <w:jc w:val="left"/>
            </w:pPr>
            <w:r>
              <w:rPr>
                <w:rFonts w:hint="eastAsia"/>
              </w:rPr>
              <w:t>分时温度阈值与</w:t>
            </w:r>
            <w:r>
              <w:rPr>
                <w:rFonts w:hint="eastAsia"/>
              </w:rPr>
              <w:t xml:space="preserve"> 70/80 %RH </w:t>
            </w:r>
            <w:r>
              <w:rPr>
                <w:rFonts w:hint="eastAsia"/>
              </w:rPr>
              <w:t>分级；回差退出</w:t>
            </w:r>
          </w:p>
        </w:tc>
        <w:tc>
          <w:tcPr>
            <w:tcW w:w="3175" w:type="dxa"/>
            <w:shd w:val="clear" w:color="auto" w:fill="FFFFFF"/>
            <w:vAlign w:val="center"/>
          </w:tcPr>
          <w:p w14:paraId="24B7DA63" w14:textId="77777777" w:rsidR="00F41FB6" w:rsidRDefault="00400A4F">
            <w:pPr>
              <w:pStyle w:val="ReportTable"/>
              <w:jc w:val="left"/>
            </w:pPr>
            <w:r>
              <w:t>状态序列与阈值边界测试</w:t>
            </w:r>
          </w:p>
        </w:tc>
      </w:tr>
      <w:tr w:rsidR="00F41FB6" w14:paraId="3ED4544B" w14:textId="77777777">
        <w:trPr>
          <w:cantSplit/>
          <w:jc w:val="center"/>
        </w:trPr>
        <w:tc>
          <w:tcPr>
            <w:tcW w:w="1361" w:type="dxa"/>
            <w:shd w:val="clear" w:color="auto" w:fill="FFFFFF"/>
            <w:vAlign w:val="center"/>
          </w:tcPr>
          <w:p w14:paraId="4452C699" w14:textId="77777777" w:rsidR="00F41FB6" w:rsidRDefault="00400A4F">
            <w:pPr>
              <w:pStyle w:val="ReportTable"/>
              <w:jc w:val="left"/>
            </w:pPr>
            <w:r>
              <w:t>交互</w:t>
            </w:r>
          </w:p>
        </w:tc>
        <w:tc>
          <w:tcPr>
            <w:tcW w:w="4535" w:type="dxa"/>
            <w:shd w:val="clear" w:color="auto" w:fill="FFFFFF"/>
            <w:vAlign w:val="center"/>
          </w:tcPr>
          <w:p w14:paraId="3699AED4" w14:textId="77777777" w:rsidR="00F41FB6" w:rsidRDefault="00400A4F">
            <w:pPr>
              <w:pStyle w:val="ReportTable"/>
              <w:jc w:val="left"/>
            </w:pPr>
            <w:r>
              <w:t>按键切页、蓝牙查询及控制</w:t>
            </w:r>
          </w:p>
        </w:tc>
        <w:tc>
          <w:tcPr>
            <w:tcW w:w="3175" w:type="dxa"/>
            <w:shd w:val="clear" w:color="auto" w:fill="FFFFFF"/>
            <w:vAlign w:val="center"/>
          </w:tcPr>
          <w:p w14:paraId="40D4CD4A" w14:textId="77777777" w:rsidR="00F41FB6" w:rsidRDefault="00400A4F">
            <w:pPr>
              <w:pStyle w:val="ReportTable"/>
              <w:jc w:val="left"/>
            </w:pPr>
            <w:r>
              <w:t>命令响应与实际输出对照</w:t>
            </w:r>
          </w:p>
        </w:tc>
      </w:tr>
      <w:tr w:rsidR="00F41FB6" w14:paraId="663A5212" w14:textId="77777777">
        <w:trPr>
          <w:cantSplit/>
          <w:jc w:val="center"/>
        </w:trPr>
        <w:tc>
          <w:tcPr>
            <w:tcW w:w="1361" w:type="dxa"/>
            <w:shd w:val="clear" w:color="auto" w:fill="FFFFFF"/>
            <w:vAlign w:val="center"/>
          </w:tcPr>
          <w:p w14:paraId="72B294DD" w14:textId="77777777" w:rsidR="00F41FB6" w:rsidRDefault="00400A4F">
            <w:pPr>
              <w:pStyle w:val="ReportTable"/>
              <w:jc w:val="left"/>
            </w:pPr>
            <w:r>
              <w:t>故障处理</w:t>
            </w:r>
          </w:p>
        </w:tc>
        <w:tc>
          <w:tcPr>
            <w:tcW w:w="4535" w:type="dxa"/>
            <w:shd w:val="clear" w:color="auto" w:fill="FFFFFF"/>
            <w:vAlign w:val="center"/>
          </w:tcPr>
          <w:p w14:paraId="4805D766" w14:textId="77777777" w:rsidR="00F41FB6" w:rsidRDefault="00400A4F">
            <w:pPr>
              <w:pStyle w:val="ReportTable"/>
              <w:jc w:val="left"/>
            </w:pPr>
            <w:r>
              <w:t>无效读数提示、静音与安全风扇策略</w:t>
            </w:r>
          </w:p>
        </w:tc>
        <w:tc>
          <w:tcPr>
            <w:tcW w:w="3175" w:type="dxa"/>
            <w:shd w:val="clear" w:color="auto" w:fill="FFFFFF"/>
            <w:vAlign w:val="center"/>
          </w:tcPr>
          <w:p w14:paraId="23253A4D" w14:textId="77777777" w:rsidR="00F41FB6" w:rsidRDefault="00400A4F">
            <w:pPr>
              <w:pStyle w:val="ReportTable"/>
              <w:jc w:val="left"/>
            </w:pPr>
            <w:r>
              <w:t>断线及安全覆盖用例</w:t>
            </w:r>
          </w:p>
        </w:tc>
      </w:tr>
      <w:tr w:rsidR="00F41FB6" w14:paraId="63C3E27F" w14:textId="77777777">
        <w:trPr>
          <w:cantSplit/>
          <w:jc w:val="center"/>
        </w:trPr>
        <w:tc>
          <w:tcPr>
            <w:tcW w:w="1361" w:type="dxa"/>
            <w:shd w:val="clear" w:color="auto" w:fill="FFFFFF"/>
            <w:vAlign w:val="center"/>
          </w:tcPr>
          <w:p w14:paraId="666B5BEC" w14:textId="77777777" w:rsidR="00F41FB6" w:rsidRDefault="00400A4F">
            <w:pPr>
              <w:pStyle w:val="ReportTable"/>
              <w:jc w:val="left"/>
            </w:pPr>
            <w:r>
              <w:t>工程约束</w:t>
            </w:r>
          </w:p>
        </w:tc>
        <w:tc>
          <w:tcPr>
            <w:tcW w:w="4535" w:type="dxa"/>
            <w:shd w:val="clear" w:color="auto" w:fill="FFFFFF"/>
            <w:vAlign w:val="center"/>
          </w:tcPr>
          <w:p w14:paraId="3FB24F57" w14:textId="77777777" w:rsidR="00F41FB6" w:rsidRDefault="00400A4F">
            <w:pPr>
              <w:pStyle w:val="ReportTable"/>
              <w:jc w:val="left"/>
            </w:pPr>
            <w:r>
              <w:t>风扇经驱动电路供电；控制与负载分离</w:t>
            </w:r>
          </w:p>
        </w:tc>
        <w:tc>
          <w:tcPr>
            <w:tcW w:w="3175" w:type="dxa"/>
            <w:shd w:val="clear" w:color="auto" w:fill="FFFFFF"/>
            <w:vAlign w:val="center"/>
          </w:tcPr>
          <w:p w14:paraId="369A97F2" w14:textId="77777777" w:rsidR="00F41FB6" w:rsidRDefault="00400A4F">
            <w:pPr>
              <w:pStyle w:val="ReportTable"/>
              <w:jc w:val="left"/>
            </w:pPr>
            <w:r>
              <w:t>接线检查与额定参数核对</w:t>
            </w:r>
          </w:p>
        </w:tc>
      </w:tr>
    </w:tbl>
    <w:p w14:paraId="6CD51C31" w14:textId="77777777" w:rsidR="00F41FB6" w:rsidRDefault="00400A4F">
      <w:pPr>
        <w:spacing w:line="20" w:lineRule="exact"/>
      </w:pPr>
      <w:r>
        <w:rPr>
          <w:sz w:val="2"/>
        </w:rPr>
        <w:br w:type="page"/>
      </w:r>
    </w:p>
    <w:p w14:paraId="46A77FE2" w14:textId="77777777" w:rsidR="00F41FB6" w:rsidRDefault="00400A4F">
      <w:pPr>
        <w:pStyle w:val="ReportH2"/>
      </w:pPr>
      <w:bookmarkStart w:id="5" w:name="_Toc240571900"/>
      <w:bookmarkStart w:id="6" w:name="_Toc240625593"/>
      <w:r>
        <w:t xml:space="preserve">1.4 </w:t>
      </w:r>
      <w:r>
        <w:t>成员分工</w:t>
      </w:r>
      <w:bookmarkEnd w:id="5"/>
      <w:bookmarkEnd w:id="6"/>
    </w:p>
    <w:p w14:paraId="22E1D326" w14:textId="77777777" w:rsidR="009A4976" w:rsidRDefault="00024241">
      <w:pPr>
        <w:pStyle w:val="ReportBody"/>
      </w:pPr>
      <w:r>
        <w:t>本项目由杨昌昊、潘正川两名成员共同完成，围绕方案设计、硬件搭建、软件实现、数据测试与答辩展示分工协作，具体分工见表</w:t>
      </w:r>
      <w:r>
        <w:t xml:space="preserve"> 1-1</w:t>
      </w:r>
      <w:r>
        <w:t>。</w:t>
      </w:r>
    </w:p>
    <w:p w14:paraId="4C6E2EAC" w14:textId="77777777" w:rsidR="009A4976" w:rsidRDefault="00024241">
      <w:pPr>
        <w:pStyle w:val="ReportCaption"/>
      </w:pPr>
      <w:r>
        <w:t>表</w:t>
      </w:r>
      <w:r>
        <w:t xml:space="preserve"> 1-1  </w:t>
      </w:r>
      <w:r>
        <w:t>成员分工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3300"/>
        <w:gridCol w:w="4272"/>
      </w:tblGrid>
      <w:tr w:rsidR="009A4976" w14:paraId="1C7F73DA" w14:textId="77777777">
        <w:trPr>
          <w:jc w:val="center"/>
        </w:trPr>
        <w:tc>
          <w:tcPr>
            <w:tcW w:w="1500" w:type="dxa"/>
          </w:tcPr>
          <w:p w14:paraId="3A015C78" w14:textId="77777777" w:rsidR="009A4976" w:rsidRDefault="00024241">
            <w:pPr>
              <w:pStyle w:val="ReportTable"/>
              <w:jc w:val="center"/>
            </w:pPr>
            <w:r>
              <w:rPr>
                <w:b/>
                <w:sz w:val="21"/>
              </w:rPr>
              <w:t>成员</w:t>
            </w:r>
          </w:p>
        </w:tc>
        <w:tc>
          <w:tcPr>
            <w:tcW w:w="3300" w:type="dxa"/>
          </w:tcPr>
          <w:p w14:paraId="61453538" w14:textId="77777777" w:rsidR="009A4976" w:rsidRDefault="00024241">
            <w:pPr>
              <w:pStyle w:val="ReportTable"/>
              <w:jc w:val="center"/>
            </w:pPr>
            <w:r>
              <w:rPr>
                <w:b/>
                <w:sz w:val="21"/>
              </w:rPr>
              <w:t>主要负责</w:t>
            </w:r>
          </w:p>
        </w:tc>
        <w:tc>
          <w:tcPr>
            <w:tcW w:w="4272" w:type="dxa"/>
          </w:tcPr>
          <w:p w14:paraId="37178614" w14:textId="77777777" w:rsidR="009A4976" w:rsidRDefault="00024241">
            <w:pPr>
              <w:pStyle w:val="ReportTable"/>
              <w:jc w:val="center"/>
            </w:pPr>
            <w:r>
              <w:rPr>
                <w:b/>
                <w:sz w:val="21"/>
              </w:rPr>
              <w:t>共同完成，各占</w:t>
            </w:r>
            <w:r>
              <w:rPr>
                <w:b/>
                <w:sz w:val="21"/>
              </w:rPr>
              <w:t xml:space="preserve"> 50%</w:t>
            </w:r>
          </w:p>
        </w:tc>
      </w:tr>
      <w:tr w:rsidR="009A4976" w14:paraId="053542FD" w14:textId="77777777">
        <w:trPr>
          <w:jc w:val="center"/>
        </w:trPr>
        <w:tc>
          <w:tcPr>
            <w:tcW w:w="1500" w:type="dxa"/>
          </w:tcPr>
          <w:p w14:paraId="608C29B7" w14:textId="77777777" w:rsidR="009A4976" w:rsidRDefault="00024241">
            <w:pPr>
              <w:pStyle w:val="ReportTable"/>
              <w:jc w:val="center"/>
            </w:pPr>
            <w:r>
              <w:rPr>
                <w:sz w:val="21"/>
              </w:rPr>
              <w:t>杨昌昊</w:t>
            </w:r>
          </w:p>
        </w:tc>
        <w:tc>
          <w:tcPr>
            <w:tcW w:w="3300" w:type="dxa"/>
          </w:tcPr>
          <w:p w14:paraId="7C29422B" w14:textId="77777777" w:rsidR="009A4976" w:rsidRDefault="00024241">
            <w:pPr>
              <w:pStyle w:val="ReportTable"/>
              <w:jc w:val="center"/>
            </w:pPr>
            <w:r>
              <w:rPr>
                <w:sz w:val="21"/>
              </w:rPr>
              <w:t>软件程序设计、蓝牙命令与分时阈值、温湿度数据测量与整理</w:t>
            </w:r>
          </w:p>
        </w:tc>
        <w:tc>
          <w:tcPr>
            <w:tcW w:w="4272" w:type="dxa"/>
          </w:tcPr>
          <w:p w14:paraId="55DC7304" w14:textId="77777777" w:rsidR="009A4976" w:rsidRDefault="00024241">
            <w:pPr>
              <w:pStyle w:val="ReportTable"/>
              <w:jc w:val="center"/>
            </w:pPr>
            <w:r>
              <w:rPr>
                <w:sz w:val="21"/>
              </w:rPr>
              <w:t>系统方案与资料查找、实验记录复核与</w:t>
            </w:r>
            <w:r>
              <w:rPr>
                <w:sz w:val="21"/>
              </w:rPr>
              <w:t xml:space="preserve"> PPT </w:t>
            </w:r>
            <w:r>
              <w:rPr>
                <w:sz w:val="21"/>
              </w:rPr>
              <w:t>整理、答辩准备与现场联调</w:t>
            </w:r>
          </w:p>
        </w:tc>
      </w:tr>
      <w:tr w:rsidR="009A4976" w14:paraId="42FEA9BB" w14:textId="77777777">
        <w:trPr>
          <w:jc w:val="center"/>
        </w:trPr>
        <w:tc>
          <w:tcPr>
            <w:tcW w:w="1500" w:type="dxa"/>
          </w:tcPr>
          <w:p w14:paraId="675791EA" w14:textId="77777777" w:rsidR="009A4976" w:rsidRDefault="00024241">
            <w:pPr>
              <w:pStyle w:val="ReportTable"/>
              <w:jc w:val="center"/>
            </w:pPr>
            <w:r>
              <w:rPr>
                <w:sz w:val="21"/>
              </w:rPr>
              <w:t>潘正川</w:t>
            </w:r>
          </w:p>
        </w:tc>
        <w:tc>
          <w:tcPr>
            <w:tcW w:w="3300" w:type="dxa"/>
          </w:tcPr>
          <w:p w14:paraId="2585AC14" w14:textId="77777777" w:rsidR="009A4976" w:rsidRDefault="00024241">
            <w:pPr>
              <w:pStyle w:val="ReportTable"/>
              <w:jc w:val="center"/>
            </w:pPr>
            <w:r>
              <w:rPr>
                <w:sz w:val="21"/>
              </w:rPr>
              <w:t>硬件选型、接线、驱动与系统搭建、硬件功能测试</w:t>
            </w:r>
          </w:p>
        </w:tc>
        <w:tc>
          <w:tcPr>
            <w:tcW w:w="4272" w:type="dxa"/>
          </w:tcPr>
          <w:p w14:paraId="14274E97" w14:textId="77777777" w:rsidR="009A4976" w:rsidRDefault="00024241">
            <w:pPr>
              <w:pStyle w:val="ReportTable"/>
              <w:jc w:val="center"/>
            </w:pPr>
            <w:r>
              <w:rPr>
                <w:sz w:val="21"/>
              </w:rPr>
              <w:t>系统方案与资料查找、实验记录复核与</w:t>
            </w:r>
            <w:r>
              <w:rPr>
                <w:sz w:val="21"/>
              </w:rPr>
              <w:t xml:space="preserve"> PPT </w:t>
            </w:r>
            <w:r>
              <w:rPr>
                <w:sz w:val="21"/>
              </w:rPr>
              <w:t>整理、答辩准备与现场联调</w:t>
            </w:r>
          </w:p>
        </w:tc>
      </w:tr>
    </w:tbl>
    <w:p w14:paraId="3EC25196" w14:textId="77777777" w:rsidR="009A4976" w:rsidRDefault="00024241">
      <w:pPr>
        <w:pStyle w:val="ReportBody"/>
      </w:pPr>
      <w:r>
        <w:t>分工以实际工作为准，公共任务由两人共同完成并均分。</w:t>
      </w:r>
    </w:p>
    <w:p w14:paraId="3FC0BB7D" w14:textId="77777777" w:rsidR="00F41FB6" w:rsidRDefault="00400A4F">
      <w:pPr>
        <w:pStyle w:val="ReportH1"/>
      </w:pPr>
      <w:bookmarkStart w:id="7" w:name="_Toc240625594"/>
      <w:r>
        <w:t xml:space="preserve">2 </w:t>
      </w:r>
      <w:r>
        <w:t>选型与设计</w:t>
      </w:r>
      <w:bookmarkEnd w:id="7"/>
    </w:p>
    <w:p w14:paraId="5FE575A3" w14:textId="77777777" w:rsidR="00F41FB6" w:rsidRDefault="00400A4F">
      <w:pPr>
        <w:pStyle w:val="ReportH2"/>
      </w:pPr>
      <w:bookmarkStart w:id="8" w:name="_Toc240625595"/>
      <w:r>
        <w:t xml:space="preserve">2.1 </w:t>
      </w:r>
      <w:r>
        <w:t>方案的设计与论证</w:t>
      </w:r>
      <w:bookmarkEnd w:id="8"/>
    </w:p>
    <w:p w14:paraId="00DED625" w14:textId="77777777" w:rsidR="00F41FB6" w:rsidRDefault="00400A4F">
      <w:pPr>
        <w:pStyle w:val="ReportBody"/>
      </w:pPr>
      <w:r>
        <w:t>方案采用</w:t>
      </w:r>
      <w:r>
        <w:t xml:space="preserve"> Arduino Uno</w:t>
      </w:r>
      <w:r>
        <w:t>、</w:t>
      </w:r>
      <w:r>
        <w:t>DHT22</w:t>
      </w:r>
      <w:r>
        <w:t>、</w:t>
      </w:r>
      <w:r>
        <w:t>I²C OLED</w:t>
      </w:r>
      <w:r>
        <w:t>、蓝牙串口、蜂鸣器和风扇驱动模块。</w:t>
      </w:r>
      <w:r>
        <w:t xml:space="preserve">Uno </w:t>
      </w:r>
      <w:r>
        <w:t>的接口与现有器件匹配，开发资料较充分，适合在有限课时内完成可演示原型。系统总体结构见图</w:t>
      </w:r>
      <w:r>
        <w:t xml:space="preserve"> 2-1</w:t>
      </w:r>
      <w:r>
        <w:t>。</w:t>
      </w:r>
    </w:p>
    <w:p w14:paraId="7FC9FA71" w14:textId="77777777" w:rsidR="00F41FB6" w:rsidRDefault="00400A4F">
      <w:pPr>
        <w:spacing w:after="60"/>
        <w:jc w:val="center"/>
      </w:pPr>
      <w:r>
        <w:rPr>
          <w:noProof/>
        </w:rPr>
        <w:drawing>
          <wp:inline distT="0" distB="0" distL="0" distR="0" wp14:anchorId="13739290" wp14:editId="53CA47E6">
            <wp:extent cx="5580000" cy="2710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png"/>
                    <pic:cNvPicPr/>
                  </pic:nvPicPr>
                  <pic:blipFill>
                    <a:blip r:embed="rId10"/>
                    <a:stretch>
                      <a:fillRect/>
                    </a:stretch>
                  </pic:blipFill>
                  <pic:spPr>
                    <a:xfrm>
                      <a:off x="0" y="0"/>
                      <a:ext cx="5580000" cy="2710286"/>
                    </a:xfrm>
                    <a:prstGeom prst="rect">
                      <a:avLst/>
                    </a:prstGeom>
                  </pic:spPr>
                </pic:pic>
              </a:graphicData>
            </a:graphic>
          </wp:inline>
        </w:drawing>
      </w:r>
    </w:p>
    <w:p w14:paraId="0299B951" w14:textId="77777777" w:rsidR="00F41FB6" w:rsidRDefault="00400A4F">
      <w:pPr>
        <w:pStyle w:val="ReportCaption"/>
        <w:jc w:val="center"/>
      </w:pPr>
      <w:r>
        <w:t>图</w:t>
      </w:r>
      <w:r>
        <w:t xml:space="preserve"> 2-1  </w:t>
      </w:r>
      <w:r>
        <w:t>系统总体结构与信号连接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3798"/>
        <w:gridCol w:w="3855"/>
      </w:tblGrid>
      <w:tr w:rsidR="00F41FB6" w14:paraId="414A1660" w14:textId="77777777">
        <w:trPr>
          <w:cantSplit/>
          <w:tblHeader/>
          <w:jc w:val="center"/>
        </w:trPr>
        <w:tc>
          <w:tcPr>
            <w:tcW w:w="1417" w:type="dxa"/>
            <w:shd w:val="clear" w:color="auto" w:fill="E7ECF2"/>
            <w:vAlign w:val="center"/>
          </w:tcPr>
          <w:p w14:paraId="5E67059B" w14:textId="77777777" w:rsidR="00F41FB6" w:rsidRDefault="00400A4F">
            <w:pPr>
              <w:pStyle w:val="ReportTable"/>
              <w:jc w:val="center"/>
            </w:pPr>
            <w:r>
              <w:rPr>
                <w:b/>
              </w:rPr>
              <w:t>比较项目</w:t>
            </w:r>
          </w:p>
        </w:tc>
        <w:tc>
          <w:tcPr>
            <w:tcW w:w="3798" w:type="dxa"/>
            <w:shd w:val="clear" w:color="auto" w:fill="E7ECF2"/>
            <w:vAlign w:val="center"/>
          </w:tcPr>
          <w:p w14:paraId="314EF975" w14:textId="77777777" w:rsidR="00F41FB6" w:rsidRDefault="00400A4F">
            <w:pPr>
              <w:pStyle w:val="ReportTable"/>
              <w:jc w:val="center"/>
            </w:pPr>
            <w:r>
              <w:rPr>
                <w:b/>
              </w:rPr>
              <w:t>本设计方案</w:t>
            </w:r>
          </w:p>
        </w:tc>
        <w:tc>
          <w:tcPr>
            <w:tcW w:w="3855" w:type="dxa"/>
            <w:shd w:val="clear" w:color="auto" w:fill="E7ECF2"/>
            <w:vAlign w:val="center"/>
          </w:tcPr>
          <w:p w14:paraId="3DC4C86F" w14:textId="77777777" w:rsidR="00F41FB6" w:rsidRDefault="00400A4F">
            <w:pPr>
              <w:pStyle w:val="ReportTable"/>
              <w:jc w:val="center"/>
            </w:pPr>
            <w:r>
              <w:rPr>
                <w:b/>
              </w:rPr>
              <w:t>可选扩展方案</w:t>
            </w:r>
          </w:p>
        </w:tc>
      </w:tr>
      <w:tr w:rsidR="00F41FB6" w14:paraId="090DEF18" w14:textId="77777777">
        <w:trPr>
          <w:cantSplit/>
          <w:jc w:val="center"/>
        </w:trPr>
        <w:tc>
          <w:tcPr>
            <w:tcW w:w="1417" w:type="dxa"/>
            <w:shd w:val="clear" w:color="auto" w:fill="FFFFFF"/>
            <w:vAlign w:val="center"/>
          </w:tcPr>
          <w:p w14:paraId="524948BA" w14:textId="77777777" w:rsidR="00F41FB6" w:rsidRDefault="00400A4F">
            <w:pPr>
              <w:pStyle w:val="ReportTable"/>
              <w:jc w:val="left"/>
            </w:pPr>
            <w:r>
              <w:t>控制器</w:t>
            </w:r>
          </w:p>
        </w:tc>
        <w:tc>
          <w:tcPr>
            <w:tcW w:w="3798" w:type="dxa"/>
            <w:shd w:val="clear" w:color="auto" w:fill="FFFFFF"/>
            <w:vAlign w:val="center"/>
          </w:tcPr>
          <w:p w14:paraId="6077D7F7" w14:textId="77777777" w:rsidR="00F41FB6" w:rsidRDefault="00400A4F">
            <w:pPr>
              <w:pStyle w:val="ReportTable"/>
              <w:jc w:val="left"/>
            </w:pPr>
            <w:r>
              <w:t>Arduino Uno</w:t>
            </w:r>
            <w:r>
              <w:t>；沿用现有硬件</w:t>
            </w:r>
          </w:p>
        </w:tc>
        <w:tc>
          <w:tcPr>
            <w:tcW w:w="3855" w:type="dxa"/>
            <w:shd w:val="clear" w:color="auto" w:fill="FFFFFF"/>
            <w:vAlign w:val="center"/>
          </w:tcPr>
          <w:p w14:paraId="70A51B1C" w14:textId="77777777" w:rsidR="00F41FB6" w:rsidRDefault="00400A4F">
            <w:pPr>
              <w:pStyle w:val="ReportTable"/>
              <w:jc w:val="left"/>
            </w:pPr>
            <w:r>
              <w:t>ESP32</w:t>
            </w:r>
            <w:r>
              <w:t>；适合后续</w:t>
            </w:r>
            <w:r>
              <w:t xml:space="preserve"> Wi-Fi </w:t>
            </w:r>
            <w:r>
              <w:t>组网</w:t>
            </w:r>
          </w:p>
        </w:tc>
      </w:tr>
      <w:tr w:rsidR="00F41FB6" w14:paraId="3555D7FC" w14:textId="77777777">
        <w:trPr>
          <w:cantSplit/>
          <w:jc w:val="center"/>
        </w:trPr>
        <w:tc>
          <w:tcPr>
            <w:tcW w:w="1417" w:type="dxa"/>
            <w:shd w:val="clear" w:color="auto" w:fill="FFFFFF"/>
            <w:vAlign w:val="center"/>
          </w:tcPr>
          <w:p w14:paraId="769A312D" w14:textId="77777777" w:rsidR="00F41FB6" w:rsidRDefault="00400A4F">
            <w:pPr>
              <w:pStyle w:val="ReportTable"/>
              <w:jc w:val="left"/>
            </w:pPr>
            <w:r>
              <w:t>传感器</w:t>
            </w:r>
          </w:p>
        </w:tc>
        <w:tc>
          <w:tcPr>
            <w:tcW w:w="3798" w:type="dxa"/>
            <w:shd w:val="clear" w:color="auto" w:fill="FFFFFF"/>
            <w:vAlign w:val="center"/>
          </w:tcPr>
          <w:p w14:paraId="145D73CD" w14:textId="77777777" w:rsidR="00F41FB6" w:rsidRDefault="00400A4F">
            <w:pPr>
              <w:pStyle w:val="ReportTable"/>
              <w:jc w:val="left"/>
            </w:pPr>
            <w:r>
              <w:t>DHT22</w:t>
            </w:r>
            <w:r>
              <w:t>；满足当前测量与控制教学</w:t>
            </w:r>
          </w:p>
        </w:tc>
        <w:tc>
          <w:tcPr>
            <w:tcW w:w="3855" w:type="dxa"/>
            <w:shd w:val="clear" w:color="auto" w:fill="FFFFFF"/>
            <w:vAlign w:val="center"/>
          </w:tcPr>
          <w:p w14:paraId="60303B0A" w14:textId="77777777" w:rsidR="00F41FB6" w:rsidRDefault="00400A4F">
            <w:pPr>
              <w:pStyle w:val="ReportTable"/>
              <w:jc w:val="left"/>
            </w:pPr>
            <w:r>
              <w:t xml:space="preserve">SHT </w:t>
            </w:r>
            <w:r>
              <w:t>系列；按精度需求重新选型</w:t>
            </w:r>
          </w:p>
        </w:tc>
      </w:tr>
      <w:tr w:rsidR="00F41FB6" w14:paraId="2EB3CDDE" w14:textId="77777777">
        <w:trPr>
          <w:cantSplit/>
          <w:jc w:val="center"/>
        </w:trPr>
        <w:tc>
          <w:tcPr>
            <w:tcW w:w="1417" w:type="dxa"/>
            <w:shd w:val="clear" w:color="auto" w:fill="FFFFFF"/>
            <w:vAlign w:val="center"/>
          </w:tcPr>
          <w:p w14:paraId="394BA0DC" w14:textId="77777777" w:rsidR="00F41FB6" w:rsidRDefault="00400A4F">
            <w:pPr>
              <w:pStyle w:val="ReportTable"/>
              <w:jc w:val="left"/>
            </w:pPr>
            <w:r>
              <w:t>显示与交互</w:t>
            </w:r>
          </w:p>
        </w:tc>
        <w:tc>
          <w:tcPr>
            <w:tcW w:w="3798" w:type="dxa"/>
            <w:shd w:val="clear" w:color="auto" w:fill="FFFFFF"/>
            <w:vAlign w:val="center"/>
          </w:tcPr>
          <w:p w14:paraId="2566E83F" w14:textId="77777777" w:rsidR="00F41FB6" w:rsidRDefault="00400A4F">
            <w:pPr>
              <w:pStyle w:val="ReportTable"/>
              <w:jc w:val="left"/>
            </w:pPr>
            <w:r>
              <w:t>OLED</w:t>
            </w:r>
            <w:r>
              <w:t>、按键、串口文本命令</w:t>
            </w:r>
          </w:p>
        </w:tc>
        <w:tc>
          <w:tcPr>
            <w:tcW w:w="3855" w:type="dxa"/>
            <w:shd w:val="clear" w:color="auto" w:fill="FFFFFF"/>
            <w:vAlign w:val="center"/>
          </w:tcPr>
          <w:p w14:paraId="77E887EF" w14:textId="77777777" w:rsidR="00F41FB6" w:rsidRDefault="00400A4F">
            <w:pPr>
              <w:pStyle w:val="ReportTable"/>
              <w:jc w:val="left"/>
            </w:pPr>
            <w:r>
              <w:t>上位机或手机界面；增加开发工作</w:t>
            </w:r>
          </w:p>
        </w:tc>
      </w:tr>
      <w:tr w:rsidR="00F41FB6" w14:paraId="6CEB6113" w14:textId="77777777">
        <w:trPr>
          <w:cantSplit/>
          <w:jc w:val="center"/>
        </w:trPr>
        <w:tc>
          <w:tcPr>
            <w:tcW w:w="1417" w:type="dxa"/>
            <w:shd w:val="clear" w:color="auto" w:fill="FFFFFF"/>
            <w:vAlign w:val="center"/>
          </w:tcPr>
          <w:p w14:paraId="42ED82CF" w14:textId="77777777" w:rsidR="00F41FB6" w:rsidRDefault="00400A4F">
            <w:pPr>
              <w:pStyle w:val="ReportTable"/>
              <w:jc w:val="left"/>
            </w:pPr>
            <w:r>
              <w:lastRenderedPageBreak/>
              <w:t>控制方式</w:t>
            </w:r>
          </w:p>
        </w:tc>
        <w:tc>
          <w:tcPr>
            <w:tcW w:w="3798" w:type="dxa"/>
            <w:shd w:val="clear" w:color="auto" w:fill="FFFFFF"/>
            <w:vAlign w:val="center"/>
          </w:tcPr>
          <w:p w14:paraId="2CC00BC7" w14:textId="77777777" w:rsidR="00F41FB6" w:rsidRDefault="00400A4F">
            <w:pPr>
              <w:pStyle w:val="ReportTable"/>
              <w:jc w:val="left"/>
            </w:pPr>
            <w:r>
              <w:t>温湿度分级与回差开关控制</w:t>
            </w:r>
          </w:p>
        </w:tc>
        <w:tc>
          <w:tcPr>
            <w:tcW w:w="3855" w:type="dxa"/>
            <w:shd w:val="clear" w:color="auto" w:fill="FFFFFF"/>
            <w:vAlign w:val="center"/>
          </w:tcPr>
          <w:p w14:paraId="5E909D32" w14:textId="77777777" w:rsidR="00F41FB6" w:rsidRDefault="00400A4F">
            <w:pPr>
              <w:pStyle w:val="ReportTable"/>
              <w:jc w:val="left"/>
            </w:pPr>
            <w:r>
              <w:t>调速或复杂控制；需风扇及模型支持</w:t>
            </w:r>
          </w:p>
        </w:tc>
      </w:tr>
    </w:tbl>
    <w:p w14:paraId="1CF814E9" w14:textId="77777777" w:rsidR="00F41FB6" w:rsidRDefault="00400A4F">
      <w:pPr>
        <w:pStyle w:val="ReportBody"/>
      </w:pPr>
      <w:r>
        <w:t>本阶段优先完成现有器件的可靠联动。使用数字温湿度传感器能够减少前端调理环节，但不能消除传感器自身误差、空间代表性不足和响应延迟。风扇仅提供通风执行能力，实际降温、除湿效果还取决于进风环境和换气条件。</w:t>
      </w:r>
    </w:p>
    <w:p w14:paraId="7446DD9F" w14:textId="77777777" w:rsidR="00F41FB6" w:rsidRDefault="00400A4F">
      <w:pPr>
        <w:spacing w:line="20" w:lineRule="exact"/>
      </w:pPr>
      <w:r>
        <w:rPr>
          <w:sz w:val="2"/>
        </w:rPr>
        <w:br w:type="page"/>
      </w:r>
    </w:p>
    <w:p w14:paraId="5DB118B1" w14:textId="77777777" w:rsidR="00F41FB6" w:rsidRDefault="00400A4F">
      <w:pPr>
        <w:pStyle w:val="ReportH2"/>
      </w:pPr>
      <w:bookmarkStart w:id="9" w:name="_Toc240625596"/>
      <w:r>
        <w:t xml:space="preserve">2.2 </w:t>
      </w:r>
      <w:r>
        <w:t>元器件选型</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969"/>
        <w:gridCol w:w="3402"/>
      </w:tblGrid>
      <w:tr w:rsidR="00F41FB6" w14:paraId="2FC2C177" w14:textId="77777777">
        <w:trPr>
          <w:cantSplit/>
          <w:tblHeader/>
          <w:jc w:val="center"/>
        </w:trPr>
        <w:tc>
          <w:tcPr>
            <w:tcW w:w="1701" w:type="dxa"/>
            <w:shd w:val="clear" w:color="auto" w:fill="E7ECF2"/>
            <w:vAlign w:val="center"/>
          </w:tcPr>
          <w:p w14:paraId="6E0D28EC" w14:textId="77777777" w:rsidR="00F41FB6" w:rsidRDefault="00400A4F">
            <w:pPr>
              <w:pStyle w:val="ReportTable"/>
              <w:jc w:val="center"/>
            </w:pPr>
            <w:r>
              <w:rPr>
                <w:b/>
              </w:rPr>
              <w:t>器件</w:t>
            </w:r>
          </w:p>
        </w:tc>
        <w:tc>
          <w:tcPr>
            <w:tcW w:w="3969" w:type="dxa"/>
            <w:shd w:val="clear" w:color="auto" w:fill="E7ECF2"/>
            <w:vAlign w:val="center"/>
          </w:tcPr>
          <w:p w14:paraId="09E7D1C9" w14:textId="77777777" w:rsidR="00F41FB6" w:rsidRDefault="00400A4F">
            <w:pPr>
              <w:pStyle w:val="ReportTable"/>
              <w:jc w:val="center"/>
            </w:pPr>
            <w:r>
              <w:rPr>
                <w:b/>
              </w:rPr>
              <w:t>配置或选择依据</w:t>
            </w:r>
          </w:p>
        </w:tc>
        <w:tc>
          <w:tcPr>
            <w:tcW w:w="3402" w:type="dxa"/>
            <w:shd w:val="clear" w:color="auto" w:fill="E7ECF2"/>
            <w:vAlign w:val="center"/>
          </w:tcPr>
          <w:p w14:paraId="1D67BCCD" w14:textId="77777777" w:rsidR="00F41FB6" w:rsidRDefault="00400A4F">
            <w:pPr>
              <w:pStyle w:val="ReportTable"/>
              <w:jc w:val="center"/>
            </w:pPr>
            <w:r>
              <w:rPr>
                <w:b/>
              </w:rPr>
              <w:t>本设计中的限制</w:t>
            </w:r>
          </w:p>
        </w:tc>
      </w:tr>
      <w:tr w:rsidR="00F41FB6" w14:paraId="7FFA18F2" w14:textId="77777777">
        <w:trPr>
          <w:cantSplit/>
          <w:jc w:val="center"/>
        </w:trPr>
        <w:tc>
          <w:tcPr>
            <w:tcW w:w="1701" w:type="dxa"/>
            <w:shd w:val="clear" w:color="auto" w:fill="FFFFFF"/>
            <w:vAlign w:val="center"/>
          </w:tcPr>
          <w:p w14:paraId="5D84C686" w14:textId="77777777" w:rsidR="00F41FB6" w:rsidRDefault="00400A4F">
            <w:pPr>
              <w:pStyle w:val="ReportTable"/>
              <w:jc w:val="left"/>
            </w:pPr>
            <w:r>
              <w:t>Arduino Uno</w:t>
            </w:r>
          </w:p>
        </w:tc>
        <w:tc>
          <w:tcPr>
            <w:tcW w:w="3969" w:type="dxa"/>
            <w:shd w:val="clear" w:color="auto" w:fill="FFFFFF"/>
            <w:vAlign w:val="center"/>
          </w:tcPr>
          <w:p w14:paraId="49C0E9C8" w14:textId="77777777" w:rsidR="00F41FB6" w:rsidRDefault="00400A4F">
            <w:pPr>
              <w:pStyle w:val="ReportTable"/>
              <w:jc w:val="left"/>
            </w:pPr>
            <w:r>
              <w:t>ATmega328P</w:t>
            </w:r>
            <w:r>
              <w:t>，</w:t>
            </w:r>
            <w:r>
              <w:t>5 V</w:t>
            </w:r>
            <w:r>
              <w:t>逻辑，</w:t>
            </w:r>
            <w:r>
              <w:t>16 MHz</w:t>
            </w:r>
            <w:r>
              <w:t>；接口满足单节点需求</w:t>
            </w:r>
            <w:r>
              <w:t>[1]</w:t>
            </w:r>
          </w:p>
        </w:tc>
        <w:tc>
          <w:tcPr>
            <w:tcW w:w="3402" w:type="dxa"/>
            <w:shd w:val="clear" w:color="auto" w:fill="FFFFFF"/>
            <w:vAlign w:val="center"/>
          </w:tcPr>
          <w:p w14:paraId="08D5751A" w14:textId="77777777" w:rsidR="00F41FB6" w:rsidRDefault="00400A4F">
            <w:pPr>
              <w:pStyle w:val="ReportTable"/>
              <w:jc w:val="left"/>
            </w:pPr>
            <w:r>
              <w:t>SRAM</w:t>
            </w:r>
            <w:r>
              <w:t>约</w:t>
            </w:r>
            <w:r>
              <w:t>2 KB</w:t>
            </w:r>
            <w:r>
              <w:t>，图形缓存占用较大</w:t>
            </w:r>
          </w:p>
        </w:tc>
      </w:tr>
      <w:tr w:rsidR="00F41FB6" w14:paraId="278CE677" w14:textId="77777777">
        <w:trPr>
          <w:cantSplit/>
          <w:jc w:val="center"/>
        </w:trPr>
        <w:tc>
          <w:tcPr>
            <w:tcW w:w="1701" w:type="dxa"/>
            <w:shd w:val="clear" w:color="auto" w:fill="FFFFFF"/>
            <w:vAlign w:val="center"/>
          </w:tcPr>
          <w:p w14:paraId="389BE617" w14:textId="77777777" w:rsidR="00F41FB6" w:rsidRDefault="00400A4F">
            <w:pPr>
              <w:pStyle w:val="ReportTable"/>
              <w:jc w:val="left"/>
            </w:pPr>
            <w:r>
              <w:t>DHT22</w:t>
            </w:r>
          </w:p>
        </w:tc>
        <w:tc>
          <w:tcPr>
            <w:tcW w:w="3969" w:type="dxa"/>
            <w:shd w:val="clear" w:color="auto" w:fill="FFFFFF"/>
            <w:vAlign w:val="center"/>
          </w:tcPr>
          <w:p w14:paraId="4FD6C2AB" w14:textId="77777777" w:rsidR="00F41FB6" w:rsidRDefault="00400A4F">
            <w:pPr>
              <w:pStyle w:val="ReportTable"/>
              <w:jc w:val="left"/>
            </w:pPr>
            <w:r>
              <w:t>数字温湿度一体；常见资料温度</w:t>
            </w:r>
            <w:r>
              <w:t>−40</w:t>
            </w:r>
            <w:r>
              <w:t>～</w:t>
            </w:r>
            <w:r>
              <w:t>80 ℃</w:t>
            </w:r>
            <w:r>
              <w:t>、湿度</w:t>
            </w:r>
            <w:r>
              <w:t>0</w:t>
            </w:r>
            <w:r>
              <w:t>～</w:t>
            </w:r>
            <w:r>
              <w:t>100 %RH[2]</w:t>
            </w:r>
          </w:p>
        </w:tc>
        <w:tc>
          <w:tcPr>
            <w:tcW w:w="3402" w:type="dxa"/>
            <w:shd w:val="clear" w:color="auto" w:fill="FFFFFF"/>
            <w:vAlign w:val="center"/>
          </w:tcPr>
          <w:p w14:paraId="7CF6EA71" w14:textId="77777777" w:rsidR="00F41FB6" w:rsidRDefault="00400A4F">
            <w:pPr>
              <w:pStyle w:val="ReportTable"/>
              <w:jc w:val="left"/>
            </w:pPr>
            <w:r>
              <w:t>不同版本规格可能不同，以实物手册为准</w:t>
            </w:r>
          </w:p>
        </w:tc>
      </w:tr>
      <w:tr w:rsidR="00F41FB6" w14:paraId="48E996D5" w14:textId="77777777">
        <w:trPr>
          <w:cantSplit/>
          <w:jc w:val="center"/>
        </w:trPr>
        <w:tc>
          <w:tcPr>
            <w:tcW w:w="1701" w:type="dxa"/>
            <w:shd w:val="clear" w:color="auto" w:fill="FFFFFF"/>
            <w:vAlign w:val="center"/>
          </w:tcPr>
          <w:p w14:paraId="63722EFB" w14:textId="77777777" w:rsidR="00F41FB6" w:rsidRDefault="00400A4F">
            <w:pPr>
              <w:pStyle w:val="ReportTable"/>
              <w:jc w:val="left"/>
            </w:pPr>
            <w:r>
              <w:t>SSD1306 OLED</w:t>
            </w:r>
          </w:p>
        </w:tc>
        <w:tc>
          <w:tcPr>
            <w:tcW w:w="3969" w:type="dxa"/>
            <w:shd w:val="clear" w:color="auto" w:fill="FFFFFF"/>
            <w:vAlign w:val="center"/>
          </w:tcPr>
          <w:p w14:paraId="2E814587" w14:textId="77777777" w:rsidR="00F41FB6" w:rsidRDefault="00400A4F">
            <w:pPr>
              <w:pStyle w:val="ReportTable"/>
              <w:jc w:val="left"/>
            </w:pPr>
            <w:r>
              <w:t>128×64</w:t>
            </w:r>
            <w:r>
              <w:t>，</w:t>
            </w:r>
            <w:r>
              <w:t xml:space="preserve">I²C </w:t>
            </w:r>
            <w:r>
              <w:t>地址</w:t>
            </w:r>
            <w:r>
              <w:t>0x3C</w:t>
            </w:r>
            <w:r>
              <w:t>；两线通信</w:t>
            </w:r>
            <w:r>
              <w:t>[3]</w:t>
            </w:r>
          </w:p>
        </w:tc>
        <w:tc>
          <w:tcPr>
            <w:tcW w:w="3402" w:type="dxa"/>
            <w:shd w:val="clear" w:color="auto" w:fill="FFFFFF"/>
            <w:vAlign w:val="center"/>
          </w:tcPr>
          <w:p w14:paraId="30550690" w14:textId="77777777" w:rsidR="00F41FB6" w:rsidRDefault="00400A4F">
            <w:pPr>
              <w:pStyle w:val="ReportTable"/>
              <w:jc w:val="left"/>
            </w:pPr>
            <w:r>
              <w:t>单色屏空间有限，采用分页</w:t>
            </w:r>
          </w:p>
        </w:tc>
      </w:tr>
      <w:tr w:rsidR="00F41FB6" w14:paraId="0EA4C058" w14:textId="77777777">
        <w:trPr>
          <w:cantSplit/>
          <w:jc w:val="center"/>
        </w:trPr>
        <w:tc>
          <w:tcPr>
            <w:tcW w:w="1701" w:type="dxa"/>
            <w:shd w:val="clear" w:color="auto" w:fill="FFFFFF"/>
            <w:vAlign w:val="center"/>
          </w:tcPr>
          <w:p w14:paraId="444C3F06" w14:textId="77777777" w:rsidR="00F41FB6" w:rsidRDefault="00400A4F">
            <w:pPr>
              <w:pStyle w:val="ReportTable"/>
              <w:jc w:val="left"/>
            </w:pPr>
            <w:r>
              <w:t>蓝牙串口模块</w:t>
            </w:r>
          </w:p>
        </w:tc>
        <w:tc>
          <w:tcPr>
            <w:tcW w:w="3969" w:type="dxa"/>
            <w:shd w:val="clear" w:color="auto" w:fill="FFFFFF"/>
            <w:vAlign w:val="center"/>
          </w:tcPr>
          <w:p w14:paraId="3C1A9442" w14:textId="77777777" w:rsidR="00F41FB6" w:rsidRDefault="00400A4F">
            <w:pPr>
              <w:pStyle w:val="ReportTable"/>
              <w:jc w:val="left"/>
            </w:pPr>
            <w:r>
              <w:t>9600 bit/s</w:t>
            </w:r>
            <w:r>
              <w:t>，传输文本命令与状态</w:t>
            </w:r>
          </w:p>
        </w:tc>
        <w:tc>
          <w:tcPr>
            <w:tcW w:w="3402" w:type="dxa"/>
            <w:shd w:val="clear" w:color="auto" w:fill="FFFFFF"/>
            <w:vAlign w:val="center"/>
          </w:tcPr>
          <w:p w14:paraId="62B681F7" w14:textId="77777777" w:rsidR="00F41FB6" w:rsidRDefault="00400A4F">
            <w:pPr>
              <w:pStyle w:val="ReportTable"/>
              <w:jc w:val="left"/>
            </w:pPr>
            <w:r>
              <w:t>具体型号与电平容限需据实物核对</w:t>
            </w:r>
          </w:p>
        </w:tc>
      </w:tr>
      <w:tr w:rsidR="00F41FB6" w14:paraId="2582254F" w14:textId="77777777">
        <w:trPr>
          <w:cantSplit/>
          <w:jc w:val="center"/>
        </w:trPr>
        <w:tc>
          <w:tcPr>
            <w:tcW w:w="1701" w:type="dxa"/>
            <w:shd w:val="clear" w:color="auto" w:fill="FFFFFF"/>
            <w:vAlign w:val="center"/>
          </w:tcPr>
          <w:p w14:paraId="61739AC0" w14:textId="77777777" w:rsidR="00F41FB6" w:rsidRDefault="00400A4F">
            <w:pPr>
              <w:pStyle w:val="ReportTable"/>
              <w:jc w:val="left"/>
            </w:pPr>
            <w:r>
              <w:t>蜂鸣器与</w:t>
            </w:r>
            <w:r>
              <w:t>LED</w:t>
            </w:r>
          </w:p>
        </w:tc>
        <w:tc>
          <w:tcPr>
            <w:tcW w:w="3969" w:type="dxa"/>
            <w:shd w:val="clear" w:color="auto" w:fill="FFFFFF"/>
            <w:vAlign w:val="center"/>
          </w:tcPr>
          <w:p w14:paraId="2B04AD17" w14:textId="77777777" w:rsidR="00F41FB6" w:rsidRDefault="00400A4F">
            <w:pPr>
              <w:pStyle w:val="ReportTable"/>
              <w:jc w:val="left"/>
            </w:pPr>
            <w:r>
              <w:t>D3</w:t>
            </w:r>
            <w:r>
              <w:t>使用</w:t>
            </w:r>
            <w:r>
              <w:t>tone</w:t>
            </w:r>
            <w:r>
              <w:t>输出；板载</w:t>
            </w:r>
            <w:r>
              <w:t>LED</w:t>
            </w:r>
            <w:r>
              <w:t>作为状态提示</w:t>
            </w:r>
          </w:p>
        </w:tc>
        <w:tc>
          <w:tcPr>
            <w:tcW w:w="3402" w:type="dxa"/>
            <w:shd w:val="clear" w:color="auto" w:fill="FFFFFF"/>
            <w:vAlign w:val="center"/>
          </w:tcPr>
          <w:p w14:paraId="6D711010" w14:textId="77777777" w:rsidR="00F41FB6" w:rsidRDefault="00400A4F">
            <w:pPr>
              <w:pStyle w:val="ReportTable"/>
              <w:jc w:val="left"/>
            </w:pPr>
            <w:r>
              <w:t>蜂鸣器需与驱动方式匹配</w:t>
            </w:r>
          </w:p>
        </w:tc>
      </w:tr>
      <w:tr w:rsidR="00F41FB6" w14:paraId="7FC268AD" w14:textId="77777777">
        <w:trPr>
          <w:cantSplit/>
          <w:jc w:val="center"/>
        </w:trPr>
        <w:tc>
          <w:tcPr>
            <w:tcW w:w="1701" w:type="dxa"/>
            <w:shd w:val="clear" w:color="auto" w:fill="FFFFFF"/>
            <w:vAlign w:val="center"/>
          </w:tcPr>
          <w:p w14:paraId="0CDE05F8" w14:textId="77777777" w:rsidR="00F41FB6" w:rsidRDefault="00400A4F">
            <w:pPr>
              <w:pStyle w:val="ReportTable"/>
              <w:jc w:val="left"/>
            </w:pPr>
            <w:r>
              <w:t>风扇及驱动</w:t>
            </w:r>
          </w:p>
        </w:tc>
        <w:tc>
          <w:tcPr>
            <w:tcW w:w="3969" w:type="dxa"/>
            <w:shd w:val="clear" w:color="auto" w:fill="FFFFFF"/>
            <w:vAlign w:val="center"/>
          </w:tcPr>
          <w:p w14:paraId="3C97AC66" w14:textId="77777777" w:rsidR="00F41FB6" w:rsidRDefault="00400A4F">
            <w:pPr>
              <w:pStyle w:val="ReportTable"/>
              <w:jc w:val="left"/>
            </w:pPr>
            <w:r>
              <w:t>由</w:t>
            </w:r>
            <w:r>
              <w:t>D9</w:t>
            </w:r>
            <w:r>
              <w:t>输出开关信号，外部电源承担负载电流</w:t>
            </w:r>
          </w:p>
        </w:tc>
        <w:tc>
          <w:tcPr>
            <w:tcW w:w="3402" w:type="dxa"/>
            <w:shd w:val="clear" w:color="auto" w:fill="FFFFFF"/>
            <w:vAlign w:val="center"/>
          </w:tcPr>
          <w:p w14:paraId="21BD8C77" w14:textId="77777777" w:rsidR="00F41FB6" w:rsidRDefault="00400A4F">
            <w:pPr>
              <w:pStyle w:val="ReportTable"/>
              <w:jc w:val="left"/>
            </w:pPr>
            <w:r>
              <w:t>风扇和驱动型号、额定电流待填写</w:t>
            </w:r>
          </w:p>
        </w:tc>
      </w:tr>
    </w:tbl>
    <w:p w14:paraId="60369E92" w14:textId="77777777" w:rsidR="00F41FB6" w:rsidRDefault="00400A4F">
      <w:pPr>
        <w:pStyle w:val="ReportBody"/>
      </w:pPr>
      <w:r>
        <w:t xml:space="preserve">DHT22 </w:t>
      </w:r>
      <w:r>
        <w:t>常见资料给出的温度精度约为</w:t>
      </w:r>
      <w:r>
        <w:t xml:space="preserve"> ±0.5 ℃</w:t>
      </w:r>
      <w:r>
        <w:t>、湿度精度约为</w:t>
      </w:r>
      <w:r>
        <w:t xml:space="preserve"> ±2 %RH</w:t>
      </w:r>
      <w:r>
        <w:t>，属于标称性能，不能替代本设备的实测误差</w:t>
      </w:r>
      <w:r>
        <w:t>[2]</w:t>
      </w:r>
      <w:r>
        <w:t>。最终应附上实际模块对应的数据手册。</w:t>
      </w:r>
    </w:p>
    <w:p w14:paraId="2A6E2C45" w14:textId="77777777" w:rsidR="00F41FB6" w:rsidRDefault="00400A4F">
      <w:pPr>
        <w:pStyle w:val="ReportBody"/>
      </w:pPr>
      <w:r>
        <w:t>程序对数值的有效性检查采用温度</w:t>
      </w:r>
      <w:r>
        <w:t xml:space="preserve"> −40</w:t>
      </w:r>
      <w:r>
        <w:t>～</w:t>
      </w:r>
      <w:r>
        <w:t>80 ℃</w:t>
      </w:r>
      <w:r>
        <w:t>、湿度</w:t>
      </w:r>
      <w:r>
        <w:t xml:space="preserve"> 0</w:t>
      </w:r>
      <w:r>
        <w:t>～</w:t>
      </w:r>
      <w:r>
        <w:t>100 %RH</w:t>
      </w:r>
      <w:r>
        <w:t>。这与</w:t>
      </w:r>
      <w:r>
        <w:t xml:space="preserve"> DHT22 </w:t>
      </w:r>
      <w:r>
        <w:t>常见测量范围一致，但仍不表示模块在全范围内都能保持标称精度。</w:t>
      </w:r>
      <w:r w:rsidR="009365A0">
        <w:t>严重湿度报警默认设为</w:t>
      </w:r>
      <w:r w:rsidR="009365A0">
        <w:t xml:space="preserve"> 80 %RH</w:t>
      </w:r>
      <w:r w:rsidR="009365A0">
        <w:t>（可用</w:t>
      </w:r>
      <w:r w:rsidR="009365A0">
        <w:t xml:space="preserve"> SET HUM </w:t>
      </w:r>
      <w:r w:rsidR="009365A0">
        <w:t>修改）</w:t>
      </w:r>
      <w:r>
        <w:t>；潮湿、结露环境仍需评估防护与长期稳定性。</w:t>
      </w:r>
    </w:p>
    <w:p w14:paraId="5FA515C0" w14:textId="77777777" w:rsidR="00F41FB6" w:rsidRDefault="00400A4F">
      <w:pPr>
        <w:pStyle w:val="ReportBody"/>
      </w:pPr>
      <w:r>
        <w:t xml:space="preserve">OLED </w:t>
      </w:r>
      <w:r>
        <w:t>显示一位小数只是格式设定，不能据此宣称传感器具有</w:t>
      </w:r>
      <w:r>
        <w:t xml:space="preserve"> 0.1 ℃</w:t>
      </w:r>
      <w:r>
        <w:t>或</w:t>
      </w:r>
      <w:r>
        <w:t xml:space="preserve"> 0.1 %RH </w:t>
      </w:r>
      <w:r>
        <w:t>的实际分辨能力。选择更高精度传感器、优化防护与布点，应以真实实验结果和课程需求为依据。</w:t>
      </w:r>
    </w:p>
    <w:tbl>
      <w:tblPr>
        <w:tblW w:w="0" w:type="auto"/>
        <w:tblBorders>
          <w:top w:val="nil"/>
          <w:left w:val="nil"/>
          <w:bottom w:val="nil"/>
          <w:right w:val="nil"/>
          <w:insideH w:val="nil"/>
          <w:insideV w:val="nil"/>
        </w:tblBorders>
        <w:tblLook w:val="04A0" w:firstRow="1" w:lastRow="0" w:firstColumn="1" w:lastColumn="0" w:noHBand="0" w:noVBand="1"/>
      </w:tblPr>
      <w:tblGrid>
        <w:gridCol w:w="3023"/>
        <w:gridCol w:w="3023"/>
        <w:gridCol w:w="3023"/>
      </w:tblGrid>
      <w:tr w:rsidR="009A4976" w14:paraId="2D6F9B12" w14:textId="77777777">
        <w:tc>
          <w:tcPr>
            <w:tcW w:w="3023" w:type="dxa"/>
          </w:tcPr>
          <w:p w14:paraId="5B4059EA" w14:textId="77777777" w:rsidR="009A4976" w:rsidRDefault="00024241">
            <w:pPr>
              <w:jc w:val="center"/>
            </w:pPr>
            <w:r>
              <w:rPr>
                <w:noProof/>
              </w:rPr>
              <w:drawing>
                <wp:inline distT="0" distB="0" distL="0" distR="0" wp14:anchorId="12351521" wp14:editId="19784CE9">
                  <wp:extent cx="1463040" cy="1097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duino_uno.png"/>
                          <pic:cNvPicPr/>
                        </pic:nvPicPr>
                        <pic:blipFill>
                          <a:blip r:embed="rId11"/>
                          <a:stretch>
                            <a:fillRect/>
                          </a:stretch>
                        </pic:blipFill>
                        <pic:spPr>
                          <a:xfrm>
                            <a:off x="0" y="0"/>
                            <a:ext cx="1463040" cy="1097280"/>
                          </a:xfrm>
                          <a:prstGeom prst="rect">
                            <a:avLst/>
                          </a:prstGeom>
                        </pic:spPr>
                      </pic:pic>
                    </a:graphicData>
                  </a:graphic>
                </wp:inline>
              </w:drawing>
            </w:r>
          </w:p>
          <w:p w14:paraId="4EC646D1" w14:textId="77777777" w:rsidR="009A4976" w:rsidRDefault="00024241">
            <w:pPr>
              <w:pStyle w:val="ReportCaption"/>
              <w:jc w:val="center"/>
            </w:pPr>
            <w:r>
              <w:rPr>
                <w:sz w:val="18"/>
              </w:rPr>
              <w:t>（</w:t>
            </w:r>
            <w:r>
              <w:rPr>
                <w:sz w:val="18"/>
              </w:rPr>
              <w:t>a</w:t>
            </w:r>
            <w:r>
              <w:rPr>
                <w:sz w:val="18"/>
              </w:rPr>
              <w:t>）</w:t>
            </w:r>
            <w:r>
              <w:rPr>
                <w:sz w:val="18"/>
              </w:rPr>
              <w:t>Arduino Uno</w:t>
            </w:r>
          </w:p>
        </w:tc>
        <w:tc>
          <w:tcPr>
            <w:tcW w:w="3023" w:type="dxa"/>
          </w:tcPr>
          <w:p w14:paraId="27978D7A" w14:textId="77777777" w:rsidR="009A4976" w:rsidRDefault="00024241">
            <w:pPr>
              <w:jc w:val="center"/>
            </w:pPr>
            <w:r>
              <w:rPr>
                <w:noProof/>
              </w:rPr>
              <w:drawing>
                <wp:inline distT="0" distB="0" distL="0" distR="0" wp14:anchorId="372B49C8" wp14:editId="12BA4DE8">
                  <wp:extent cx="1463040" cy="10980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ht22.jpeg"/>
                          <pic:cNvPicPr/>
                        </pic:nvPicPr>
                        <pic:blipFill>
                          <a:blip r:embed="rId12"/>
                          <a:stretch>
                            <a:fillRect/>
                          </a:stretch>
                        </pic:blipFill>
                        <pic:spPr>
                          <a:xfrm>
                            <a:off x="0" y="0"/>
                            <a:ext cx="1463040" cy="1098034"/>
                          </a:xfrm>
                          <a:prstGeom prst="rect">
                            <a:avLst/>
                          </a:prstGeom>
                        </pic:spPr>
                      </pic:pic>
                    </a:graphicData>
                  </a:graphic>
                </wp:inline>
              </w:drawing>
            </w:r>
          </w:p>
          <w:p w14:paraId="7C1B5B15" w14:textId="77777777" w:rsidR="009A4976" w:rsidRDefault="00024241">
            <w:pPr>
              <w:pStyle w:val="ReportCaption"/>
              <w:jc w:val="center"/>
            </w:pPr>
            <w:r>
              <w:rPr>
                <w:sz w:val="18"/>
              </w:rPr>
              <w:t>（</w:t>
            </w:r>
            <w:r>
              <w:rPr>
                <w:sz w:val="18"/>
              </w:rPr>
              <w:t>b</w:t>
            </w:r>
            <w:r>
              <w:rPr>
                <w:sz w:val="18"/>
              </w:rPr>
              <w:t>）</w:t>
            </w:r>
            <w:r>
              <w:rPr>
                <w:sz w:val="18"/>
              </w:rPr>
              <w:t>DHT22</w:t>
            </w:r>
          </w:p>
        </w:tc>
        <w:tc>
          <w:tcPr>
            <w:tcW w:w="3023" w:type="dxa"/>
          </w:tcPr>
          <w:p w14:paraId="408225B2" w14:textId="77777777" w:rsidR="009A4976" w:rsidRDefault="00024241">
            <w:pPr>
              <w:jc w:val="center"/>
            </w:pPr>
            <w:r>
              <w:rPr>
                <w:noProof/>
              </w:rPr>
              <w:drawing>
                <wp:inline distT="0" distB="0" distL="0" distR="0" wp14:anchorId="104B855E" wp14:editId="3C481096">
                  <wp:extent cx="1463040" cy="10980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led.jpeg"/>
                          <pic:cNvPicPr/>
                        </pic:nvPicPr>
                        <pic:blipFill>
                          <a:blip r:embed="rId13"/>
                          <a:stretch>
                            <a:fillRect/>
                          </a:stretch>
                        </pic:blipFill>
                        <pic:spPr>
                          <a:xfrm>
                            <a:off x="0" y="0"/>
                            <a:ext cx="1463040" cy="1098034"/>
                          </a:xfrm>
                          <a:prstGeom prst="rect">
                            <a:avLst/>
                          </a:prstGeom>
                        </pic:spPr>
                      </pic:pic>
                    </a:graphicData>
                  </a:graphic>
                </wp:inline>
              </w:drawing>
            </w:r>
          </w:p>
          <w:p w14:paraId="5BECFB40" w14:textId="77777777" w:rsidR="009A4976" w:rsidRDefault="00024241">
            <w:pPr>
              <w:pStyle w:val="ReportCaption"/>
              <w:jc w:val="center"/>
            </w:pPr>
            <w:r>
              <w:rPr>
                <w:sz w:val="18"/>
              </w:rPr>
              <w:t>（</w:t>
            </w:r>
            <w:r>
              <w:rPr>
                <w:sz w:val="18"/>
              </w:rPr>
              <w:t>c</w:t>
            </w:r>
            <w:r>
              <w:rPr>
                <w:sz w:val="18"/>
              </w:rPr>
              <w:t>）</w:t>
            </w:r>
            <w:r>
              <w:rPr>
                <w:sz w:val="18"/>
              </w:rPr>
              <w:t>SSD1306 OLED</w:t>
            </w:r>
          </w:p>
        </w:tc>
      </w:tr>
      <w:tr w:rsidR="009A4976" w14:paraId="1F3176A6" w14:textId="77777777">
        <w:tc>
          <w:tcPr>
            <w:tcW w:w="3023" w:type="dxa"/>
          </w:tcPr>
          <w:p w14:paraId="2D9CCCB2" w14:textId="77777777" w:rsidR="009A4976" w:rsidRDefault="00024241">
            <w:pPr>
              <w:jc w:val="center"/>
            </w:pPr>
            <w:r>
              <w:rPr>
                <w:noProof/>
              </w:rPr>
              <w:drawing>
                <wp:inline distT="0" distB="0" distL="0" distR="0" wp14:anchorId="33B10F21" wp14:editId="2A9E2727">
                  <wp:extent cx="1463040" cy="1097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luetooth_43.jpeg"/>
                          <pic:cNvPicPr/>
                        </pic:nvPicPr>
                        <pic:blipFill>
                          <a:blip r:embed="rId14"/>
                          <a:stretch>
                            <a:fillRect/>
                          </a:stretch>
                        </pic:blipFill>
                        <pic:spPr>
                          <a:xfrm>
                            <a:off x="0" y="0"/>
                            <a:ext cx="1463040" cy="1097280"/>
                          </a:xfrm>
                          <a:prstGeom prst="rect">
                            <a:avLst/>
                          </a:prstGeom>
                        </pic:spPr>
                      </pic:pic>
                    </a:graphicData>
                  </a:graphic>
                </wp:inline>
              </w:drawing>
            </w:r>
          </w:p>
          <w:p w14:paraId="73658341" w14:textId="77777777" w:rsidR="009A4976" w:rsidRDefault="00024241">
            <w:pPr>
              <w:pStyle w:val="ReportCaption"/>
              <w:jc w:val="center"/>
            </w:pPr>
            <w:r>
              <w:rPr>
                <w:sz w:val="18"/>
              </w:rPr>
              <w:t>（</w:t>
            </w:r>
            <w:r>
              <w:rPr>
                <w:sz w:val="18"/>
              </w:rPr>
              <w:t>d</w:t>
            </w:r>
            <w:r>
              <w:rPr>
                <w:sz w:val="18"/>
              </w:rPr>
              <w:t>）</w:t>
            </w:r>
            <w:r>
              <w:rPr>
                <w:sz w:val="18"/>
              </w:rPr>
              <w:t xml:space="preserve">HC-06 </w:t>
            </w:r>
            <w:r>
              <w:rPr>
                <w:sz w:val="18"/>
              </w:rPr>
              <w:t>蓝牙模块</w:t>
            </w:r>
          </w:p>
        </w:tc>
        <w:tc>
          <w:tcPr>
            <w:tcW w:w="3023" w:type="dxa"/>
          </w:tcPr>
          <w:p w14:paraId="18695677" w14:textId="77777777" w:rsidR="009A4976" w:rsidRDefault="00024241">
            <w:pPr>
              <w:jc w:val="center"/>
            </w:pPr>
            <w:r>
              <w:rPr>
                <w:noProof/>
              </w:rPr>
              <w:drawing>
                <wp:inline distT="0" distB="0" distL="0" distR="0" wp14:anchorId="1050C58F" wp14:editId="05B7AFE2">
                  <wp:extent cx="1463040" cy="10980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uzzer.jpeg"/>
                          <pic:cNvPicPr/>
                        </pic:nvPicPr>
                        <pic:blipFill>
                          <a:blip r:embed="rId15"/>
                          <a:stretch>
                            <a:fillRect/>
                          </a:stretch>
                        </pic:blipFill>
                        <pic:spPr>
                          <a:xfrm>
                            <a:off x="0" y="0"/>
                            <a:ext cx="1463040" cy="1098034"/>
                          </a:xfrm>
                          <a:prstGeom prst="rect">
                            <a:avLst/>
                          </a:prstGeom>
                        </pic:spPr>
                      </pic:pic>
                    </a:graphicData>
                  </a:graphic>
                </wp:inline>
              </w:drawing>
            </w:r>
          </w:p>
          <w:p w14:paraId="1C26E4D4" w14:textId="77777777" w:rsidR="009A4976" w:rsidRDefault="00024241">
            <w:pPr>
              <w:pStyle w:val="ReportCaption"/>
              <w:jc w:val="center"/>
            </w:pPr>
            <w:r>
              <w:rPr>
                <w:sz w:val="18"/>
              </w:rPr>
              <w:t>（</w:t>
            </w:r>
            <w:r>
              <w:rPr>
                <w:sz w:val="18"/>
              </w:rPr>
              <w:t>e</w:t>
            </w:r>
            <w:r>
              <w:rPr>
                <w:sz w:val="18"/>
              </w:rPr>
              <w:t>）蜂鸣器</w:t>
            </w:r>
          </w:p>
        </w:tc>
        <w:tc>
          <w:tcPr>
            <w:tcW w:w="3023" w:type="dxa"/>
          </w:tcPr>
          <w:p w14:paraId="1B256B70" w14:textId="77777777" w:rsidR="009A4976" w:rsidRDefault="00024241">
            <w:pPr>
              <w:jc w:val="center"/>
            </w:pPr>
            <w:r>
              <w:rPr>
                <w:noProof/>
              </w:rPr>
              <w:drawing>
                <wp:inline distT="0" distB="0" distL="0" distR="0" wp14:anchorId="72E315AA" wp14:editId="0CC30D2D">
                  <wp:extent cx="1463040" cy="10980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n.jpeg"/>
                          <pic:cNvPicPr/>
                        </pic:nvPicPr>
                        <pic:blipFill>
                          <a:blip r:embed="rId16"/>
                          <a:stretch>
                            <a:fillRect/>
                          </a:stretch>
                        </pic:blipFill>
                        <pic:spPr>
                          <a:xfrm>
                            <a:off x="0" y="0"/>
                            <a:ext cx="1463040" cy="1098034"/>
                          </a:xfrm>
                          <a:prstGeom prst="rect">
                            <a:avLst/>
                          </a:prstGeom>
                        </pic:spPr>
                      </pic:pic>
                    </a:graphicData>
                  </a:graphic>
                </wp:inline>
              </w:drawing>
            </w:r>
          </w:p>
          <w:p w14:paraId="05977A0A" w14:textId="77777777" w:rsidR="009A4976" w:rsidRDefault="00024241">
            <w:pPr>
              <w:pStyle w:val="ReportCaption"/>
              <w:jc w:val="center"/>
            </w:pPr>
            <w:r>
              <w:rPr>
                <w:sz w:val="18"/>
              </w:rPr>
              <w:t>（</w:t>
            </w:r>
            <w:r>
              <w:rPr>
                <w:sz w:val="18"/>
              </w:rPr>
              <w:t>f</w:t>
            </w:r>
            <w:r>
              <w:rPr>
                <w:sz w:val="18"/>
              </w:rPr>
              <w:t>）</w:t>
            </w:r>
            <w:r>
              <w:rPr>
                <w:sz w:val="18"/>
              </w:rPr>
              <w:t xml:space="preserve">5 V </w:t>
            </w:r>
            <w:r>
              <w:rPr>
                <w:sz w:val="18"/>
              </w:rPr>
              <w:t>小风扇</w:t>
            </w:r>
          </w:p>
        </w:tc>
      </w:tr>
      <w:tr w:rsidR="009A4976" w14:paraId="1BC9E6F6" w14:textId="77777777">
        <w:tc>
          <w:tcPr>
            <w:tcW w:w="9069" w:type="dxa"/>
            <w:gridSpan w:val="3"/>
          </w:tcPr>
          <w:p w14:paraId="47A18DCE" w14:textId="77777777" w:rsidR="009A4976" w:rsidRDefault="00024241">
            <w:pPr>
              <w:pStyle w:val="ReportCaption"/>
              <w:jc w:val="center"/>
            </w:pPr>
            <w:r>
              <w:rPr>
                <w:sz w:val="18"/>
              </w:rPr>
              <w:t>图</w:t>
            </w:r>
            <w:r>
              <w:rPr>
                <w:sz w:val="18"/>
              </w:rPr>
              <w:t xml:space="preserve"> 2-2  </w:t>
            </w:r>
            <w:r>
              <w:rPr>
                <w:sz w:val="18"/>
              </w:rPr>
              <w:t>主要元器件实物</w:t>
            </w:r>
          </w:p>
        </w:tc>
      </w:tr>
    </w:tbl>
    <w:p w14:paraId="2BAE3E04" w14:textId="77777777" w:rsidR="00F41FB6" w:rsidRDefault="00400A4F">
      <w:pPr>
        <w:spacing w:line="20" w:lineRule="exact"/>
      </w:pPr>
      <w:r>
        <w:rPr>
          <w:sz w:val="2"/>
        </w:rPr>
        <w:br w:type="page"/>
      </w:r>
    </w:p>
    <w:p w14:paraId="568DE057" w14:textId="77777777" w:rsidR="00F41FB6" w:rsidRDefault="00400A4F">
      <w:pPr>
        <w:pStyle w:val="ReportH2"/>
      </w:pPr>
      <w:bookmarkStart w:id="10" w:name="_Toc240625597"/>
      <w:r>
        <w:t xml:space="preserve">2.3 </w:t>
      </w:r>
      <w:r>
        <w:t>单元电路设计</w:t>
      </w:r>
      <w:bookmarkEnd w:id="10"/>
    </w:p>
    <w:p w14:paraId="1BE44EFC" w14:textId="77777777" w:rsidR="00F41FB6" w:rsidRDefault="00400A4F">
      <w:pPr>
        <w:pStyle w:val="ReportBody"/>
      </w:pPr>
      <w:r>
        <w:t>传感器</w:t>
      </w:r>
      <w:r>
        <w:t xml:space="preserve"> DATA </w:t>
      </w:r>
      <w:r>
        <w:t>连接</w:t>
      </w:r>
      <w:r>
        <w:t xml:space="preserve"> D2</w:t>
      </w:r>
      <w:r>
        <w:t>，模块的电源与地按其额定电压连接。裸传感器数据线通常需要上拉电阻；若使用已带上拉的模块，不宜未经检查重复并联。</w:t>
      </w:r>
      <w:r>
        <w:t xml:space="preserve">OLED </w:t>
      </w:r>
      <w:r>
        <w:t>的</w:t>
      </w:r>
      <w:r>
        <w:t xml:space="preserve"> SDA </w:t>
      </w:r>
      <w:r>
        <w:t>接</w:t>
      </w:r>
      <w:r>
        <w:t xml:space="preserve"> A4</w:t>
      </w:r>
      <w:r>
        <w:t>、</w:t>
      </w:r>
      <w:r>
        <w:t xml:space="preserve">SCL </w:t>
      </w:r>
      <w:r>
        <w:t>接</w:t>
      </w:r>
      <w:r>
        <w:t xml:space="preserve"> A5</w:t>
      </w:r>
      <w:r>
        <w:t>，地址设置为</w:t>
      </w:r>
      <w:r>
        <w:t xml:space="preserve"> 0x3C</w:t>
      </w:r>
      <w:r>
        <w:t>，需核对具体模块对</w:t>
      </w:r>
      <w:r>
        <w:t xml:space="preserve"> 5 V </w:t>
      </w:r>
      <w:r>
        <w:t>供电和逻辑电平的支持。</w:t>
      </w:r>
    </w:p>
    <w:p w14:paraId="20B6EA2C" w14:textId="77777777" w:rsidR="00F41FB6" w:rsidRDefault="00400A4F">
      <w:pPr>
        <w:pStyle w:val="ReportBody"/>
      </w:pPr>
      <w:r>
        <w:t>按键采用内部上拉，一端连接</w:t>
      </w:r>
      <w:r>
        <w:t xml:space="preserve"> D4</w:t>
      </w:r>
      <w:r>
        <w:t>，另一端接</w:t>
      </w:r>
      <w:r>
        <w:t xml:space="preserve"> GND</w:t>
      </w:r>
      <w:r>
        <w:t>。松开时输入为高电平，按下时为低电平；软件使用</w:t>
      </w:r>
      <w:r>
        <w:t xml:space="preserve"> 40 ms </w:t>
      </w:r>
      <w:r>
        <w:t>消抖。板载</w:t>
      </w:r>
      <w:r>
        <w:t xml:space="preserve"> LED </w:t>
      </w:r>
      <w:r>
        <w:t>使用</w:t>
      </w:r>
      <w:r>
        <w:t xml:space="preserve"> LED_BUILTIN</w:t>
      </w:r>
      <w:r>
        <w:t>。蜂鸣器由</w:t>
      </w:r>
      <w:r>
        <w:t xml:space="preserve"> D3 </w:t>
      </w:r>
      <w:r>
        <w:t>输出约</w:t>
      </w:r>
      <w:r>
        <w:t xml:space="preserve"> 1 kHz </w:t>
      </w:r>
      <w:r>
        <w:t>方波，实际器件若需要较大驱动电流，应增加三极管驱动。</w:t>
      </w:r>
    </w:p>
    <w:p w14:paraId="24425E8C" w14:textId="77777777" w:rsidR="00F41FB6" w:rsidRDefault="00400A4F">
      <w:pPr>
        <w:pStyle w:val="ReportBody"/>
      </w:pPr>
      <w:r>
        <w:t>风扇控制采用外部驱动电路，风扇正端接额定电源正极，负端经驱动开关接负载电源负极；</w:t>
      </w:r>
      <w:r>
        <w:t xml:space="preserve">Arduino </w:t>
      </w:r>
      <w:r>
        <w:t>与驱动电源共地。</w:t>
      </w:r>
      <w:r>
        <w:t xml:space="preserve">D9 </w:t>
      </w:r>
      <w:r>
        <w:t>只输出控制信号，不直接承担风扇电流。驱动器件与保护方式以实际使用模块为准。</w:t>
      </w:r>
    </w:p>
    <w:p w14:paraId="2131DC0E" w14:textId="77777777" w:rsidR="00F41FB6" w:rsidRDefault="00400A4F">
      <w:pPr>
        <w:pStyle w:val="ReportCaption"/>
        <w:jc w:val="center"/>
      </w:pPr>
      <w:r>
        <w:t>表</w:t>
      </w:r>
      <w:r>
        <w:t xml:space="preserve"> 2-1  </w:t>
      </w:r>
      <w:r>
        <w:t>风扇驱动参数计算示例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685"/>
        <w:gridCol w:w="3685"/>
      </w:tblGrid>
      <w:tr w:rsidR="00F41FB6" w14:paraId="36E7E9EB" w14:textId="77777777">
        <w:trPr>
          <w:cantSplit/>
          <w:tblHeader/>
          <w:jc w:val="center"/>
        </w:trPr>
        <w:tc>
          <w:tcPr>
            <w:tcW w:w="1701" w:type="dxa"/>
            <w:shd w:val="clear" w:color="auto" w:fill="E7ECF2"/>
            <w:vAlign w:val="center"/>
          </w:tcPr>
          <w:p w14:paraId="10D3CB99" w14:textId="77777777" w:rsidR="00F41FB6" w:rsidRDefault="00400A4F">
            <w:pPr>
              <w:pStyle w:val="ReportTable"/>
              <w:jc w:val="center"/>
            </w:pPr>
            <w:r>
              <w:rPr>
                <w:b/>
              </w:rPr>
              <w:t>项目</w:t>
            </w:r>
          </w:p>
        </w:tc>
        <w:tc>
          <w:tcPr>
            <w:tcW w:w="3685" w:type="dxa"/>
            <w:shd w:val="clear" w:color="auto" w:fill="E7ECF2"/>
            <w:vAlign w:val="center"/>
          </w:tcPr>
          <w:p w14:paraId="28365D23" w14:textId="77777777" w:rsidR="00F41FB6" w:rsidRDefault="00400A4F">
            <w:pPr>
              <w:pStyle w:val="ReportTable"/>
              <w:jc w:val="center"/>
            </w:pPr>
            <w:r>
              <w:rPr>
                <w:b/>
              </w:rPr>
              <w:t>示例取值或关系</w:t>
            </w:r>
          </w:p>
        </w:tc>
        <w:tc>
          <w:tcPr>
            <w:tcW w:w="3685" w:type="dxa"/>
            <w:shd w:val="clear" w:color="auto" w:fill="E7ECF2"/>
            <w:vAlign w:val="center"/>
          </w:tcPr>
          <w:p w14:paraId="489FD62A" w14:textId="77777777" w:rsidR="00F41FB6" w:rsidRDefault="00400A4F">
            <w:pPr>
              <w:pStyle w:val="ReportTable"/>
              <w:jc w:val="center"/>
            </w:pPr>
            <w:r>
              <w:rPr>
                <w:b/>
              </w:rPr>
              <w:t>选型说明</w:t>
            </w:r>
          </w:p>
        </w:tc>
      </w:tr>
      <w:tr w:rsidR="00F41FB6" w14:paraId="62D053AF" w14:textId="77777777">
        <w:trPr>
          <w:cantSplit/>
          <w:jc w:val="center"/>
        </w:trPr>
        <w:tc>
          <w:tcPr>
            <w:tcW w:w="1701" w:type="dxa"/>
            <w:shd w:val="clear" w:color="auto" w:fill="FFFFFF"/>
            <w:vAlign w:val="center"/>
          </w:tcPr>
          <w:p w14:paraId="7A059BFB" w14:textId="77777777" w:rsidR="00F41FB6" w:rsidRDefault="00400A4F">
            <w:pPr>
              <w:pStyle w:val="ReportTable"/>
              <w:jc w:val="left"/>
            </w:pPr>
            <w:r>
              <w:t>负载条件</w:t>
            </w:r>
          </w:p>
        </w:tc>
        <w:tc>
          <w:tcPr>
            <w:tcW w:w="3685" w:type="dxa"/>
            <w:shd w:val="clear" w:color="auto" w:fill="FFFFFF"/>
            <w:vAlign w:val="center"/>
          </w:tcPr>
          <w:p w14:paraId="443DF48E" w14:textId="77777777" w:rsidR="00F41FB6" w:rsidRDefault="00400A4F">
            <w:pPr>
              <w:pStyle w:val="ReportTable"/>
              <w:jc w:val="left"/>
            </w:pPr>
            <w:r>
              <w:t>5 V</w:t>
            </w:r>
            <w:r>
              <w:t>、运行电流</w:t>
            </w:r>
            <w:r>
              <w:t>0.20 A</w:t>
            </w:r>
          </w:p>
        </w:tc>
        <w:tc>
          <w:tcPr>
            <w:tcW w:w="3685" w:type="dxa"/>
            <w:shd w:val="clear" w:color="auto" w:fill="FFFFFF"/>
            <w:vAlign w:val="center"/>
          </w:tcPr>
          <w:p w14:paraId="17DBB58B" w14:textId="77777777" w:rsidR="00F41FB6" w:rsidRDefault="00400A4F">
            <w:pPr>
              <w:pStyle w:val="ReportTable"/>
              <w:jc w:val="left"/>
            </w:pPr>
            <w:r>
              <w:t>启动电流需实测或查手册</w:t>
            </w:r>
          </w:p>
        </w:tc>
      </w:tr>
      <w:tr w:rsidR="00F41FB6" w14:paraId="41345EC0" w14:textId="77777777">
        <w:trPr>
          <w:cantSplit/>
          <w:jc w:val="center"/>
        </w:trPr>
        <w:tc>
          <w:tcPr>
            <w:tcW w:w="1701" w:type="dxa"/>
            <w:shd w:val="clear" w:color="auto" w:fill="FFFFFF"/>
            <w:vAlign w:val="center"/>
          </w:tcPr>
          <w:p w14:paraId="6D2757A2" w14:textId="77777777" w:rsidR="00F41FB6" w:rsidRDefault="00400A4F">
            <w:pPr>
              <w:pStyle w:val="ReportTable"/>
              <w:jc w:val="left"/>
            </w:pPr>
            <w:r>
              <w:t>导通损耗</w:t>
            </w:r>
          </w:p>
        </w:tc>
        <w:tc>
          <w:tcPr>
            <w:tcW w:w="3685" w:type="dxa"/>
            <w:shd w:val="clear" w:color="auto" w:fill="FFFFFF"/>
            <w:vAlign w:val="center"/>
          </w:tcPr>
          <w:p w14:paraId="1959D3BF" w14:textId="77777777" w:rsidR="00F41FB6" w:rsidRDefault="00400A4F">
            <w:pPr>
              <w:pStyle w:val="ReportTable"/>
              <w:jc w:val="left"/>
            </w:pPr>
            <w:r>
              <w:t>若</w:t>
            </w:r>
            <w:r>
              <w:t>RDS(on)=0.10 Ω</w:t>
            </w:r>
            <w:r>
              <w:t>，则</w:t>
            </w:r>
            <w:r>
              <w:t>I²R=0.004 W</w:t>
            </w:r>
          </w:p>
        </w:tc>
        <w:tc>
          <w:tcPr>
            <w:tcW w:w="3685" w:type="dxa"/>
            <w:shd w:val="clear" w:color="auto" w:fill="FFFFFF"/>
            <w:vAlign w:val="center"/>
          </w:tcPr>
          <w:p w14:paraId="261CFD76" w14:textId="77777777" w:rsidR="00F41FB6" w:rsidRDefault="00400A4F">
            <w:pPr>
              <w:pStyle w:val="ReportTable"/>
              <w:jc w:val="left"/>
            </w:pPr>
            <w:r>
              <w:t>电阻需在实际栅压下保证</w:t>
            </w:r>
          </w:p>
        </w:tc>
      </w:tr>
      <w:tr w:rsidR="00F41FB6" w14:paraId="72101E1C" w14:textId="77777777">
        <w:trPr>
          <w:cantSplit/>
          <w:jc w:val="center"/>
        </w:trPr>
        <w:tc>
          <w:tcPr>
            <w:tcW w:w="1701" w:type="dxa"/>
            <w:shd w:val="clear" w:color="auto" w:fill="FFFFFF"/>
            <w:vAlign w:val="center"/>
          </w:tcPr>
          <w:p w14:paraId="1123BF26" w14:textId="77777777" w:rsidR="00F41FB6" w:rsidRDefault="00400A4F">
            <w:pPr>
              <w:pStyle w:val="ReportTable"/>
              <w:jc w:val="left"/>
            </w:pPr>
            <w:r>
              <w:t>栅极网络</w:t>
            </w:r>
          </w:p>
        </w:tc>
        <w:tc>
          <w:tcPr>
            <w:tcW w:w="3685" w:type="dxa"/>
            <w:shd w:val="clear" w:color="auto" w:fill="FFFFFF"/>
            <w:vAlign w:val="center"/>
          </w:tcPr>
          <w:p w14:paraId="2368CEA7" w14:textId="77777777" w:rsidR="00F41FB6" w:rsidRDefault="00400A4F">
            <w:pPr>
              <w:pStyle w:val="ReportTable"/>
              <w:jc w:val="left"/>
            </w:pPr>
            <w:r>
              <w:t>串联</w:t>
            </w:r>
            <w:r>
              <w:t>330 Ω</w:t>
            </w:r>
            <w:r>
              <w:t>，下拉</w:t>
            </w:r>
            <w:r>
              <w:t>100 kΩ</w:t>
            </w:r>
          </w:p>
        </w:tc>
        <w:tc>
          <w:tcPr>
            <w:tcW w:w="3685" w:type="dxa"/>
            <w:shd w:val="clear" w:color="auto" w:fill="FFFFFF"/>
            <w:vAlign w:val="center"/>
          </w:tcPr>
          <w:p w14:paraId="06CC98D7" w14:textId="77777777" w:rsidR="00F41FB6" w:rsidRDefault="00400A4F">
            <w:pPr>
              <w:pStyle w:val="ReportTable"/>
              <w:jc w:val="left"/>
            </w:pPr>
            <w:r>
              <w:t>限制瞬态驱动电流，避免悬空</w:t>
            </w:r>
          </w:p>
        </w:tc>
      </w:tr>
      <w:tr w:rsidR="00F41FB6" w14:paraId="7D5E2E2A" w14:textId="77777777">
        <w:trPr>
          <w:cantSplit/>
          <w:jc w:val="center"/>
        </w:trPr>
        <w:tc>
          <w:tcPr>
            <w:tcW w:w="1701" w:type="dxa"/>
            <w:shd w:val="clear" w:color="auto" w:fill="FFFFFF"/>
            <w:vAlign w:val="center"/>
          </w:tcPr>
          <w:p w14:paraId="6F60063D" w14:textId="77777777" w:rsidR="00F41FB6" w:rsidRDefault="00400A4F">
            <w:pPr>
              <w:pStyle w:val="ReportTable"/>
              <w:jc w:val="left"/>
            </w:pPr>
            <w:r>
              <w:t>供电容量</w:t>
            </w:r>
          </w:p>
        </w:tc>
        <w:tc>
          <w:tcPr>
            <w:tcW w:w="3685" w:type="dxa"/>
            <w:shd w:val="clear" w:color="auto" w:fill="FFFFFF"/>
            <w:vAlign w:val="center"/>
          </w:tcPr>
          <w:p w14:paraId="51DC4BEB" w14:textId="77777777" w:rsidR="00F41FB6" w:rsidRDefault="00400A4F">
            <w:pPr>
              <w:pStyle w:val="ReportTable"/>
              <w:jc w:val="left"/>
            </w:pPr>
            <w:r>
              <w:t>5 V</w:t>
            </w:r>
            <w:r>
              <w:t>、</w:t>
            </w:r>
            <w:r>
              <w:t>1 A</w:t>
            </w:r>
            <w:r>
              <w:t>电源作为示例起点</w:t>
            </w:r>
          </w:p>
        </w:tc>
        <w:tc>
          <w:tcPr>
            <w:tcW w:w="3685" w:type="dxa"/>
            <w:shd w:val="clear" w:color="auto" w:fill="FFFFFF"/>
            <w:vAlign w:val="center"/>
          </w:tcPr>
          <w:p w14:paraId="0B5956A8" w14:textId="77777777" w:rsidR="00F41FB6" w:rsidRDefault="00400A4F">
            <w:pPr>
              <w:pStyle w:val="ReportTable"/>
              <w:jc w:val="left"/>
            </w:pPr>
            <w:r>
              <w:t>须覆盖启动电流及其他负载</w:t>
            </w:r>
          </w:p>
        </w:tc>
      </w:tr>
      <w:tr w:rsidR="00F41FB6" w14:paraId="7147C2D7" w14:textId="77777777">
        <w:trPr>
          <w:cantSplit/>
          <w:jc w:val="center"/>
        </w:trPr>
        <w:tc>
          <w:tcPr>
            <w:tcW w:w="1701" w:type="dxa"/>
            <w:shd w:val="clear" w:color="auto" w:fill="FFFFFF"/>
            <w:vAlign w:val="center"/>
          </w:tcPr>
          <w:p w14:paraId="211DF7DF" w14:textId="77777777" w:rsidR="00F41FB6" w:rsidRDefault="00400A4F">
            <w:pPr>
              <w:pStyle w:val="ReportTable"/>
              <w:jc w:val="left"/>
            </w:pPr>
            <w:r>
              <w:t>反向电压保护</w:t>
            </w:r>
          </w:p>
        </w:tc>
        <w:tc>
          <w:tcPr>
            <w:tcW w:w="3685" w:type="dxa"/>
            <w:shd w:val="clear" w:color="auto" w:fill="FFFFFF"/>
            <w:vAlign w:val="center"/>
          </w:tcPr>
          <w:p w14:paraId="15BAEE2C" w14:textId="77777777" w:rsidR="00F41FB6" w:rsidRDefault="00400A4F">
            <w:pPr>
              <w:pStyle w:val="ReportTable"/>
              <w:jc w:val="left"/>
            </w:pPr>
            <w:r>
              <w:t>依据负载类型选续流二极管或钳位器件</w:t>
            </w:r>
          </w:p>
        </w:tc>
        <w:tc>
          <w:tcPr>
            <w:tcW w:w="3685" w:type="dxa"/>
            <w:shd w:val="clear" w:color="auto" w:fill="FFFFFF"/>
            <w:vAlign w:val="center"/>
          </w:tcPr>
          <w:p w14:paraId="3F4FBE63" w14:textId="77777777" w:rsidR="00F41FB6" w:rsidRDefault="00400A4F">
            <w:pPr>
              <w:pStyle w:val="ReportTable"/>
              <w:jc w:val="left"/>
            </w:pPr>
            <w:r>
              <w:t>反向耐压和电流满足负载要求</w:t>
            </w:r>
          </w:p>
        </w:tc>
      </w:tr>
    </w:tbl>
    <w:p w14:paraId="690A9B01" w14:textId="77777777" w:rsidR="00F41FB6" w:rsidRDefault="00400A4F">
      <w:pPr>
        <w:pStyle w:val="ReportBody"/>
      </w:pPr>
      <w:r>
        <w:t>对于适用续流二极管的直流感性负载，二极管阴极接电源正端，阳极接开关侧负端。若采用成品无刷风扇或驱动模块，应优先遵循厂家保护方案。不要将风扇直接接在</w:t>
      </w:r>
      <w:r>
        <w:t xml:space="preserve"> Arduino I/O </w:t>
      </w:r>
      <w:r>
        <w:t>上，也不要在未核对电流时用</w:t>
      </w:r>
      <w:r>
        <w:t xml:space="preserve"> Uno </w:t>
      </w:r>
      <w:r>
        <w:t>板载稳压器承担风扇启动负载。</w:t>
      </w:r>
    </w:p>
    <w:p w14:paraId="56E95A97" w14:textId="77777777" w:rsidR="00F41FB6" w:rsidRDefault="00400A4F">
      <w:pPr>
        <w:pStyle w:val="ReportBody"/>
      </w:pPr>
      <w:r>
        <w:t>若蓝牙模块</w:t>
      </w:r>
      <w:r>
        <w:t xml:space="preserve"> RX </w:t>
      </w:r>
      <w:r>
        <w:t>仅容许</w:t>
      </w:r>
      <w:r>
        <w:t xml:space="preserve"> 3.3 V</w:t>
      </w:r>
      <w:r>
        <w:t>，可在</w:t>
      </w:r>
      <w:r>
        <w:t xml:space="preserve"> Uno TX </w:t>
      </w:r>
      <w:r>
        <w:t>至模块</w:t>
      </w:r>
      <w:r>
        <w:t xml:space="preserve"> RX </w:t>
      </w:r>
      <w:r>
        <w:t>之间使用电平转换，或按输入特性采用电阻分压。例如上臂</w:t>
      </w:r>
      <w:r>
        <w:t>1 kΩ</w:t>
      </w:r>
      <w:r>
        <w:t>、下臂</w:t>
      </w:r>
      <w:r>
        <w:t>2 kΩ</w:t>
      </w:r>
      <w:r>
        <w:t>时，</w:t>
      </w:r>
      <w:r>
        <w:t xml:space="preserve">5 V </w:t>
      </w:r>
      <w:r>
        <w:t>输入对应约</w:t>
      </w:r>
      <w:r>
        <w:t>3.33 V</w:t>
      </w:r>
      <w:r>
        <w:t>输出。该计算不能证明未知模块的供电和接口均兼容。</w:t>
      </w:r>
    </w:p>
    <w:p w14:paraId="51453BE7" w14:textId="77777777" w:rsidR="00F41FB6" w:rsidRDefault="00400A4F">
      <w:pPr>
        <w:spacing w:line="20" w:lineRule="exact"/>
      </w:pPr>
      <w:r>
        <w:rPr>
          <w:sz w:val="2"/>
        </w:rPr>
        <w:br w:type="page"/>
      </w:r>
    </w:p>
    <w:p w14:paraId="68180015" w14:textId="77777777" w:rsidR="00F41FB6" w:rsidRDefault="00400A4F">
      <w:pPr>
        <w:pStyle w:val="ReportH1"/>
      </w:pPr>
      <w:bookmarkStart w:id="11" w:name="_Toc240625598"/>
      <w:r>
        <w:t xml:space="preserve">3 </w:t>
      </w:r>
      <w:r>
        <w:t>传感器模块设计及硬件搭建</w:t>
      </w:r>
      <w:bookmarkEnd w:id="11"/>
    </w:p>
    <w:p w14:paraId="7BC8066F" w14:textId="77777777" w:rsidR="00F41FB6" w:rsidRDefault="00400A4F">
      <w:pPr>
        <w:pStyle w:val="ReportH2"/>
      </w:pPr>
      <w:bookmarkStart w:id="12" w:name="_Toc240625599"/>
      <w:r>
        <w:t xml:space="preserve">3.1 </w:t>
      </w:r>
      <w:r>
        <w:t>传感器测试</w:t>
      </w:r>
      <w:bookmarkEnd w:id="12"/>
    </w:p>
    <w:p w14:paraId="43ABC43D" w14:textId="77777777" w:rsidR="00F41FB6" w:rsidRDefault="00400A4F">
      <w:pPr>
        <w:pStyle w:val="ReportBody"/>
      </w:pPr>
      <w:r>
        <w:t>先以</w:t>
      </w:r>
      <w:r>
        <w:t xml:space="preserve"> DHT22 </w:t>
      </w:r>
      <w:r>
        <w:t>单模块读取建立基础检查：保持至少约</w:t>
      </w:r>
      <w:r>
        <w:t xml:space="preserve"> 2 s </w:t>
      </w:r>
      <w:r>
        <w:t>的采样间隔，观察是否持续返回有效数值。将设备与参考温湿度计放在同一高度和相近位置，避免接触、直射光、人体热源和水滴。先等待两台仪器读数趋稳，再按</w:t>
      </w:r>
      <w:r>
        <w:t>30 s</w:t>
      </w:r>
      <w:r>
        <w:t>或</w:t>
      </w:r>
      <w:r>
        <w:t>60 s</w:t>
      </w:r>
      <w:r>
        <w:t>间隔同步记录。参考仪器型号、标称精度、采样时间和实际工况须在实测时登记。</w:t>
      </w:r>
    </w:p>
    <w:p w14:paraId="2F943200" w14:textId="77777777" w:rsidR="00F41FB6" w:rsidRDefault="00400A4F">
      <w:pPr>
        <w:pStyle w:val="ReportH2"/>
      </w:pPr>
      <w:bookmarkStart w:id="13" w:name="_Toc240625600"/>
      <w:r>
        <w:t xml:space="preserve">3.2 </w:t>
      </w:r>
      <w:r>
        <w:t>系统硬件搭建</w:t>
      </w:r>
      <w:bookmarkEnd w:id="13"/>
    </w:p>
    <w:p w14:paraId="634EFBAC" w14:textId="77777777" w:rsidR="00F41FB6" w:rsidRDefault="00400A4F">
      <w:pPr>
        <w:pStyle w:val="ReportCaption"/>
        <w:jc w:val="center"/>
      </w:pPr>
      <w:r>
        <w:t>表</w:t>
      </w:r>
      <w:r>
        <w:t xml:space="preserve"> 3-1  </w:t>
      </w:r>
      <w:r>
        <w:t>主程序接口分配</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1814"/>
        <w:gridCol w:w="5386"/>
      </w:tblGrid>
      <w:tr w:rsidR="00F41FB6" w14:paraId="3A463F01" w14:textId="77777777">
        <w:trPr>
          <w:cantSplit/>
          <w:tblHeader/>
          <w:jc w:val="center"/>
        </w:trPr>
        <w:tc>
          <w:tcPr>
            <w:tcW w:w="1871" w:type="dxa"/>
            <w:shd w:val="clear" w:color="auto" w:fill="E7ECF2"/>
            <w:vAlign w:val="center"/>
          </w:tcPr>
          <w:p w14:paraId="6819CEDF" w14:textId="77777777" w:rsidR="00F41FB6" w:rsidRDefault="00400A4F">
            <w:pPr>
              <w:pStyle w:val="ReportTable"/>
              <w:jc w:val="center"/>
            </w:pPr>
            <w:r>
              <w:rPr>
                <w:b/>
              </w:rPr>
              <w:t>模块</w:t>
            </w:r>
          </w:p>
        </w:tc>
        <w:tc>
          <w:tcPr>
            <w:tcW w:w="1814" w:type="dxa"/>
            <w:shd w:val="clear" w:color="auto" w:fill="E7ECF2"/>
            <w:vAlign w:val="center"/>
          </w:tcPr>
          <w:p w14:paraId="4122359A" w14:textId="77777777" w:rsidR="00F41FB6" w:rsidRDefault="00400A4F">
            <w:pPr>
              <w:pStyle w:val="ReportTable"/>
              <w:jc w:val="center"/>
            </w:pPr>
            <w:r>
              <w:rPr>
                <w:b/>
              </w:rPr>
              <w:t>Uno</w:t>
            </w:r>
            <w:r>
              <w:rPr>
                <w:b/>
              </w:rPr>
              <w:t>接口</w:t>
            </w:r>
          </w:p>
        </w:tc>
        <w:tc>
          <w:tcPr>
            <w:tcW w:w="5386" w:type="dxa"/>
            <w:shd w:val="clear" w:color="auto" w:fill="E7ECF2"/>
            <w:vAlign w:val="center"/>
          </w:tcPr>
          <w:p w14:paraId="586F20B2" w14:textId="77777777" w:rsidR="00F41FB6" w:rsidRDefault="00400A4F">
            <w:pPr>
              <w:pStyle w:val="ReportTable"/>
              <w:jc w:val="center"/>
            </w:pPr>
            <w:r>
              <w:rPr>
                <w:b/>
              </w:rPr>
              <w:t>连接说明</w:t>
            </w:r>
          </w:p>
        </w:tc>
      </w:tr>
      <w:tr w:rsidR="00F41FB6" w14:paraId="0D2ABEC1" w14:textId="77777777">
        <w:trPr>
          <w:cantSplit/>
          <w:jc w:val="center"/>
        </w:trPr>
        <w:tc>
          <w:tcPr>
            <w:tcW w:w="1871" w:type="dxa"/>
            <w:shd w:val="clear" w:color="auto" w:fill="FFFFFF"/>
            <w:vAlign w:val="center"/>
          </w:tcPr>
          <w:p w14:paraId="33EBEA3F" w14:textId="77777777" w:rsidR="00F41FB6" w:rsidRDefault="00400A4F">
            <w:pPr>
              <w:pStyle w:val="ReportTable"/>
              <w:jc w:val="left"/>
            </w:pPr>
            <w:r>
              <w:t>DHT22 DATA</w:t>
            </w:r>
          </w:p>
        </w:tc>
        <w:tc>
          <w:tcPr>
            <w:tcW w:w="1814" w:type="dxa"/>
            <w:shd w:val="clear" w:color="auto" w:fill="FFFFFF"/>
            <w:vAlign w:val="center"/>
          </w:tcPr>
          <w:p w14:paraId="7C864767" w14:textId="77777777" w:rsidR="00F41FB6" w:rsidRDefault="00400A4F">
            <w:pPr>
              <w:pStyle w:val="ReportTable"/>
              <w:jc w:val="left"/>
            </w:pPr>
            <w:r>
              <w:t>D2</w:t>
            </w:r>
          </w:p>
        </w:tc>
        <w:tc>
          <w:tcPr>
            <w:tcW w:w="5386" w:type="dxa"/>
            <w:shd w:val="clear" w:color="auto" w:fill="FFFFFF"/>
            <w:vAlign w:val="center"/>
          </w:tcPr>
          <w:p w14:paraId="466E366D" w14:textId="77777777" w:rsidR="00F41FB6" w:rsidRDefault="00400A4F">
            <w:pPr>
              <w:pStyle w:val="ReportTable"/>
              <w:jc w:val="left"/>
            </w:pPr>
            <w:r>
              <w:t>数字信号；电源地按模块要求接入</w:t>
            </w:r>
          </w:p>
        </w:tc>
      </w:tr>
      <w:tr w:rsidR="00F41FB6" w14:paraId="6BC932CF" w14:textId="77777777">
        <w:trPr>
          <w:cantSplit/>
          <w:jc w:val="center"/>
        </w:trPr>
        <w:tc>
          <w:tcPr>
            <w:tcW w:w="1871" w:type="dxa"/>
            <w:shd w:val="clear" w:color="auto" w:fill="FFFFFF"/>
            <w:vAlign w:val="center"/>
          </w:tcPr>
          <w:p w14:paraId="3BE4ACB5" w14:textId="77777777" w:rsidR="00F41FB6" w:rsidRDefault="00400A4F">
            <w:pPr>
              <w:pStyle w:val="ReportTable"/>
              <w:jc w:val="left"/>
            </w:pPr>
            <w:r>
              <w:t>蜂鸣器</w:t>
            </w:r>
          </w:p>
        </w:tc>
        <w:tc>
          <w:tcPr>
            <w:tcW w:w="1814" w:type="dxa"/>
            <w:shd w:val="clear" w:color="auto" w:fill="FFFFFF"/>
            <w:vAlign w:val="center"/>
          </w:tcPr>
          <w:p w14:paraId="4EC2773E" w14:textId="77777777" w:rsidR="00F41FB6" w:rsidRDefault="00400A4F">
            <w:pPr>
              <w:pStyle w:val="ReportTable"/>
              <w:jc w:val="left"/>
            </w:pPr>
            <w:r>
              <w:t>D3</w:t>
            </w:r>
          </w:p>
        </w:tc>
        <w:tc>
          <w:tcPr>
            <w:tcW w:w="5386" w:type="dxa"/>
            <w:shd w:val="clear" w:color="auto" w:fill="FFFFFF"/>
            <w:vAlign w:val="center"/>
          </w:tcPr>
          <w:p w14:paraId="1565570C" w14:textId="77777777" w:rsidR="00F41FB6" w:rsidRDefault="00400A4F">
            <w:pPr>
              <w:pStyle w:val="ReportTable"/>
              <w:jc w:val="left"/>
            </w:pPr>
            <w:r>
              <w:t>tone</w:t>
            </w:r>
            <w:r>
              <w:t>输出；按电流需求增加驱动</w:t>
            </w:r>
          </w:p>
        </w:tc>
      </w:tr>
      <w:tr w:rsidR="00F41FB6" w14:paraId="04A95B6C" w14:textId="77777777">
        <w:trPr>
          <w:cantSplit/>
          <w:jc w:val="center"/>
        </w:trPr>
        <w:tc>
          <w:tcPr>
            <w:tcW w:w="1871" w:type="dxa"/>
            <w:shd w:val="clear" w:color="auto" w:fill="FFFFFF"/>
            <w:vAlign w:val="center"/>
          </w:tcPr>
          <w:p w14:paraId="20AF2C08" w14:textId="77777777" w:rsidR="00F41FB6" w:rsidRDefault="00400A4F">
            <w:pPr>
              <w:pStyle w:val="ReportTable"/>
              <w:jc w:val="left"/>
            </w:pPr>
            <w:r>
              <w:t>页面按键</w:t>
            </w:r>
          </w:p>
        </w:tc>
        <w:tc>
          <w:tcPr>
            <w:tcW w:w="1814" w:type="dxa"/>
            <w:shd w:val="clear" w:color="auto" w:fill="FFFFFF"/>
            <w:vAlign w:val="center"/>
          </w:tcPr>
          <w:p w14:paraId="7B38FA0E" w14:textId="77777777" w:rsidR="00F41FB6" w:rsidRDefault="00400A4F">
            <w:pPr>
              <w:pStyle w:val="ReportTable"/>
              <w:jc w:val="left"/>
            </w:pPr>
            <w:r>
              <w:t>D4</w:t>
            </w:r>
          </w:p>
        </w:tc>
        <w:tc>
          <w:tcPr>
            <w:tcW w:w="5386" w:type="dxa"/>
            <w:shd w:val="clear" w:color="auto" w:fill="FFFFFF"/>
            <w:vAlign w:val="center"/>
          </w:tcPr>
          <w:p w14:paraId="53DDF268" w14:textId="77777777" w:rsidR="00F41FB6" w:rsidRDefault="00400A4F">
            <w:pPr>
              <w:pStyle w:val="ReportTable"/>
              <w:jc w:val="left"/>
            </w:pPr>
            <w:r>
              <w:t>内部上拉，按下接地</w:t>
            </w:r>
          </w:p>
        </w:tc>
      </w:tr>
      <w:tr w:rsidR="00F41FB6" w14:paraId="1C1C833C" w14:textId="77777777">
        <w:trPr>
          <w:cantSplit/>
          <w:jc w:val="center"/>
        </w:trPr>
        <w:tc>
          <w:tcPr>
            <w:tcW w:w="1871" w:type="dxa"/>
            <w:shd w:val="clear" w:color="auto" w:fill="FFFFFF"/>
            <w:vAlign w:val="center"/>
          </w:tcPr>
          <w:p w14:paraId="7024F754" w14:textId="77777777" w:rsidR="00F41FB6" w:rsidRDefault="00400A4F">
            <w:pPr>
              <w:pStyle w:val="ReportTable"/>
              <w:jc w:val="left"/>
            </w:pPr>
            <w:r>
              <w:t>风扇控制</w:t>
            </w:r>
          </w:p>
        </w:tc>
        <w:tc>
          <w:tcPr>
            <w:tcW w:w="1814" w:type="dxa"/>
            <w:shd w:val="clear" w:color="auto" w:fill="FFFFFF"/>
            <w:vAlign w:val="center"/>
          </w:tcPr>
          <w:p w14:paraId="55313B17" w14:textId="77777777" w:rsidR="00F41FB6" w:rsidRDefault="00400A4F">
            <w:pPr>
              <w:pStyle w:val="ReportTable"/>
              <w:jc w:val="left"/>
            </w:pPr>
            <w:r>
              <w:t>D9</w:t>
            </w:r>
          </w:p>
        </w:tc>
        <w:tc>
          <w:tcPr>
            <w:tcW w:w="5386" w:type="dxa"/>
            <w:shd w:val="clear" w:color="auto" w:fill="FFFFFF"/>
            <w:vAlign w:val="center"/>
          </w:tcPr>
          <w:p w14:paraId="5CB4B8A5" w14:textId="77777777" w:rsidR="00F41FB6" w:rsidRDefault="00400A4F">
            <w:pPr>
              <w:pStyle w:val="ReportTable"/>
              <w:jc w:val="left"/>
            </w:pPr>
            <w:r>
              <w:t>连接外部驱动的控制输入</w:t>
            </w:r>
          </w:p>
        </w:tc>
      </w:tr>
      <w:tr w:rsidR="00F41FB6" w14:paraId="3A8D177A" w14:textId="77777777">
        <w:trPr>
          <w:cantSplit/>
          <w:jc w:val="center"/>
        </w:trPr>
        <w:tc>
          <w:tcPr>
            <w:tcW w:w="1871" w:type="dxa"/>
            <w:shd w:val="clear" w:color="auto" w:fill="FFFFFF"/>
            <w:vAlign w:val="center"/>
          </w:tcPr>
          <w:p w14:paraId="0CE360DA" w14:textId="77777777" w:rsidR="00F41FB6" w:rsidRDefault="00400A4F">
            <w:pPr>
              <w:pStyle w:val="ReportTable"/>
              <w:jc w:val="left"/>
            </w:pPr>
            <w:r>
              <w:t>OLED</w:t>
            </w:r>
          </w:p>
        </w:tc>
        <w:tc>
          <w:tcPr>
            <w:tcW w:w="1814" w:type="dxa"/>
            <w:shd w:val="clear" w:color="auto" w:fill="FFFFFF"/>
            <w:vAlign w:val="center"/>
          </w:tcPr>
          <w:p w14:paraId="0A074CB0" w14:textId="77777777" w:rsidR="00F41FB6" w:rsidRDefault="00400A4F">
            <w:pPr>
              <w:pStyle w:val="ReportTable"/>
              <w:jc w:val="left"/>
            </w:pPr>
            <w:r>
              <w:t>A4 / A5</w:t>
            </w:r>
          </w:p>
        </w:tc>
        <w:tc>
          <w:tcPr>
            <w:tcW w:w="5386" w:type="dxa"/>
            <w:shd w:val="clear" w:color="auto" w:fill="FFFFFF"/>
            <w:vAlign w:val="center"/>
          </w:tcPr>
          <w:p w14:paraId="5515A5F9" w14:textId="77777777" w:rsidR="00F41FB6" w:rsidRDefault="00400A4F">
            <w:pPr>
              <w:pStyle w:val="ReportTable"/>
              <w:jc w:val="left"/>
            </w:pPr>
            <w:r>
              <w:t>SDA / SCL</w:t>
            </w:r>
            <w:r>
              <w:t>，地址</w:t>
            </w:r>
            <w:r>
              <w:t>0x3C</w:t>
            </w:r>
          </w:p>
        </w:tc>
      </w:tr>
      <w:tr w:rsidR="00F41FB6" w14:paraId="10F843EE" w14:textId="77777777">
        <w:trPr>
          <w:cantSplit/>
          <w:jc w:val="center"/>
        </w:trPr>
        <w:tc>
          <w:tcPr>
            <w:tcW w:w="1871" w:type="dxa"/>
            <w:shd w:val="clear" w:color="auto" w:fill="FFFFFF"/>
            <w:vAlign w:val="center"/>
          </w:tcPr>
          <w:p w14:paraId="51CA6AE0" w14:textId="77777777" w:rsidR="00F41FB6" w:rsidRDefault="00400A4F">
            <w:pPr>
              <w:pStyle w:val="ReportTable"/>
              <w:jc w:val="left"/>
            </w:pPr>
            <w:r>
              <w:t>蓝牙</w:t>
            </w:r>
          </w:p>
        </w:tc>
        <w:tc>
          <w:tcPr>
            <w:tcW w:w="1814" w:type="dxa"/>
            <w:shd w:val="clear" w:color="auto" w:fill="FFFFFF"/>
            <w:vAlign w:val="center"/>
          </w:tcPr>
          <w:p w14:paraId="5D72FF1F" w14:textId="77777777" w:rsidR="00F41FB6" w:rsidRDefault="00400A4F">
            <w:pPr>
              <w:pStyle w:val="ReportTable"/>
              <w:jc w:val="left"/>
            </w:pPr>
            <w:r>
              <w:t>D0 / D1</w:t>
            </w:r>
          </w:p>
        </w:tc>
        <w:tc>
          <w:tcPr>
            <w:tcW w:w="5386" w:type="dxa"/>
            <w:shd w:val="clear" w:color="auto" w:fill="FFFFFF"/>
            <w:vAlign w:val="center"/>
          </w:tcPr>
          <w:p w14:paraId="1FB229BF" w14:textId="77777777" w:rsidR="00F41FB6" w:rsidRDefault="00400A4F">
            <w:pPr>
              <w:pStyle w:val="ReportTable"/>
              <w:jc w:val="left"/>
            </w:pPr>
            <w:r>
              <w:t>RX / TX</w:t>
            </w:r>
            <w:r>
              <w:t>交叉连接，</w:t>
            </w:r>
            <w:r>
              <w:t>9600 bit/s</w:t>
            </w:r>
          </w:p>
        </w:tc>
      </w:tr>
      <w:tr w:rsidR="00F41FB6" w14:paraId="26BB4789" w14:textId="77777777">
        <w:trPr>
          <w:cantSplit/>
          <w:jc w:val="center"/>
        </w:trPr>
        <w:tc>
          <w:tcPr>
            <w:tcW w:w="1871" w:type="dxa"/>
            <w:shd w:val="clear" w:color="auto" w:fill="FFFFFF"/>
            <w:vAlign w:val="center"/>
          </w:tcPr>
          <w:p w14:paraId="1F52B623" w14:textId="77777777" w:rsidR="00F41FB6" w:rsidRDefault="00400A4F">
            <w:pPr>
              <w:pStyle w:val="ReportTable"/>
              <w:jc w:val="left"/>
            </w:pPr>
            <w:r>
              <w:t>状态</w:t>
            </w:r>
            <w:r>
              <w:t>LED</w:t>
            </w:r>
          </w:p>
        </w:tc>
        <w:tc>
          <w:tcPr>
            <w:tcW w:w="1814" w:type="dxa"/>
            <w:shd w:val="clear" w:color="auto" w:fill="FFFFFF"/>
            <w:vAlign w:val="center"/>
          </w:tcPr>
          <w:p w14:paraId="43222ACA" w14:textId="77777777" w:rsidR="00F41FB6" w:rsidRDefault="00400A4F">
            <w:pPr>
              <w:pStyle w:val="ReportTable"/>
              <w:jc w:val="left"/>
            </w:pPr>
            <w:r>
              <w:t>LED_BUILTIN</w:t>
            </w:r>
          </w:p>
        </w:tc>
        <w:tc>
          <w:tcPr>
            <w:tcW w:w="5386" w:type="dxa"/>
            <w:shd w:val="clear" w:color="auto" w:fill="FFFFFF"/>
            <w:vAlign w:val="center"/>
          </w:tcPr>
          <w:p w14:paraId="10D06B91" w14:textId="77777777" w:rsidR="00F41FB6" w:rsidRDefault="00400A4F">
            <w:pPr>
              <w:pStyle w:val="ReportTable"/>
              <w:jc w:val="left"/>
            </w:pPr>
            <w:r>
              <w:t>Uno</w:t>
            </w:r>
            <w:r>
              <w:t>板载</w:t>
            </w:r>
            <w:r>
              <w:t>LED</w:t>
            </w:r>
            <w:r>
              <w:t>通常对应</w:t>
            </w:r>
            <w:r>
              <w:t>D13</w:t>
            </w:r>
          </w:p>
        </w:tc>
      </w:tr>
    </w:tbl>
    <w:p w14:paraId="79B40C89" w14:textId="77777777" w:rsidR="00F41FB6" w:rsidRDefault="00400A4F">
      <w:pPr>
        <w:pStyle w:val="ReportBody"/>
      </w:pPr>
      <w:r>
        <w:t>搭建按</w:t>
      </w:r>
      <w:r>
        <w:t>“</w:t>
      </w:r>
      <w:r>
        <w:t>传感器和显示</w:t>
      </w:r>
      <w:r>
        <w:t>—</w:t>
      </w:r>
      <w:r>
        <w:t>通信</w:t>
      </w:r>
      <w:r>
        <w:t>—</w:t>
      </w:r>
      <w:r>
        <w:t>报警</w:t>
      </w:r>
      <w:r>
        <w:t>—</w:t>
      </w:r>
      <w:r>
        <w:t>风扇</w:t>
      </w:r>
      <w:r>
        <w:t>”</w:t>
      </w:r>
      <w:r>
        <w:t>逐模块接入，每一步先确认电源和数据方向。</w:t>
      </w:r>
      <w:r>
        <w:t xml:space="preserve">Uno </w:t>
      </w:r>
      <w:r>
        <w:t>的硬件串口与</w:t>
      </w:r>
      <w:r>
        <w:t xml:space="preserve"> USB </w:t>
      </w:r>
      <w:r>
        <w:t>下载接口共享，蓝牙模块可能干扰上传；下载失败时先断开其与</w:t>
      </w:r>
      <w:r>
        <w:t xml:space="preserve"> D0/D1 </w:t>
      </w:r>
      <w:r>
        <w:t>的连接，完成下载后再恢复。风扇首次通电前核对极性、保护器件和供电容量。</w:t>
      </w:r>
    </w:p>
    <w:p w14:paraId="0B51E5B3" w14:textId="77777777" w:rsidR="00F41FB6" w:rsidRDefault="00400A4F">
      <w:pPr>
        <w:pStyle w:val="ReportH2"/>
      </w:pPr>
      <w:bookmarkStart w:id="14" w:name="_Toc240625601"/>
      <w:r>
        <w:t xml:space="preserve">3.3 </w:t>
      </w:r>
      <w:r>
        <w:t>各模块通信测试</w:t>
      </w:r>
      <w:bookmarkEnd w:id="14"/>
    </w:p>
    <w:p w14:paraId="5FE5B64D" w14:textId="77777777" w:rsidR="00F41FB6" w:rsidRDefault="00400A4F">
      <w:pPr>
        <w:pStyle w:val="ReportBody"/>
      </w:pPr>
      <w:r>
        <w:t xml:space="preserve">OLED </w:t>
      </w:r>
      <w:r>
        <w:t>使用</w:t>
      </w:r>
      <w:r>
        <w:t xml:space="preserve"> I²C</w:t>
      </w:r>
      <w:r>
        <w:t>，先确认供电、地址和显示初始化，再检查三个页面。蓝牙侧采用换行结尾的文本命令，如</w:t>
      </w:r>
      <w:r>
        <w:t xml:space="preserve"> STATUS </w:t>
      </w:r>
      <w:r>
        <w:t>后发送换行符。程序忽略回车符，但仅收到回车而没有换行时不会执行命令。通信测试需同时观察返回文本和实际输出，不能仅依据</w:t>
      </w:r>
      <w:r>
        <w:t>“OK”</w:t>
      </w:r>
      <w:r>
        <w:t>回应判定负载动作成功。</w:t>
      </w:r>
    </w:p>
    <w:p w14:paraId="0A8FA39C" w14:textId="77777777" w:rsidR="00F41FB6" w:rsidRDefault="00400A4F">
      <w:pPr>
        <w:pStyle w:val="ReportBody"/>
      </w:pPr>
      <w:r>
        <w:t>系统按主程序接口分配完成模块连接与联调。答辩展示以系统总体框图、功能验证视频和实验记录表作为对应证据。</w:t>
      </w:r>
    </w:p>
    <w:p w14:paraId="43843FE9" w14:textId="77777777" w:rsidR="00F41FB6" w:rsidRDefault="00400A4F">
      <w:pPr>
        <w:spacing w:line="20" w:lineRule="exact"/>
      </w:pPr>
      <w:r>
        <w:rPr>
          <w:sz w:val="2"/>
        </w:rPr>
        <w:br w:type="page"/>
      </w:r>
    </w:p>
    <w:p w14:paraId="439495E0" w14:textId="77777777" w:rsidR="00F41FB6" w:rsidRDefault="00400A4F">
      <w:pPr>
        <w:pStyle w:val="ReportH1"/>
      </w:pPr>
      <w:bookmarkStart w:id="15" w:name="_Toc240625602"/>
      <w:r>
        <w:t xml:space="preserve">4 </w:t>
      </w:r>
      <w:r>
        <w:t>软件编程</w:t>
      </w:r>
      <w:bookmarkEnd w:id="15"/>
    </w:p>
    <w:p w14:paraId="3646901C" w14:textId="77777777" w:rsidR="00F41FB6" w:rsidRDefault="00400A4F">
      <w:pPr>
        <w:pStyle w:val="ReportH2"/>
      </w:pPr>
      <w:bookmarkStart w:id="16" w:name="_Toc240625603"/>
      <w:r>
        <w:t xml:space="preserve">4.1 </w:t>
      </w:r>
      <w:r>
        <w:t>主程序结构与执行流程</w:t>
      </w:r>
      <w:bookmarkEnd w:id="16"/>
    </w:p>
    <w:p w14:paraId="4C1364ED" w14:textId="77777777" w:rsidR="00F41FB6" w:rsidRDefault="00400A4F">
      <w:pPr>
        <w:pStyle w:val="ReportBody"/>
      </w:pPr>
      <w:r>
        <w:t>主程序使用</w:t>
      </w:r>
      <w:r>
        <w:t xml:space="preserve"> Wire</w:t>
      </w:r>
      <w:r>
        <w:t>、</w:t>
      </w:r>
      <w:r>
        <w:t>Adafruit GFX</w:t>
      </w:r>
      <w:r>
        <w:t>、</w:t>
      </w:r>
      <w:r>
        <w:t xml:space="preserve">Adafruit SSD1306 </w:t>
      </w:r>
      <w:r>
        <w:t>和</w:t>
      </w:r>
      <w:r>
        <w:t xml:space="preserve"> DHT </w:t>
      </w:r>
      <w:r>
        <w:t>库。</w:t>
      </w:r>
      <w:r>
        <w:t xml:space="preserve">setup </w:t>
      </w:r>
      <w:r>
        <w:t>完成串口、引脚、</w:t>
      </w:r>
      <w:r>
        <w:t>DHT22</w:t>
      </w:r>
      <w:r>
        <w:t>及</w:t>
      </w:r>
      <w:r>
        <w:t xml:space="preserve"> OLED </w:t>
      </w:r>
      <w:r>
        <w:t>初始化；</w:t>
      </w:r>
      <w:r>
        <w:t xml:space="preserve">loop </w:t>
      </w:r>
      <w:r>
        <w:t>依次轮询命令、按键、更新报警输出并检查采样时刻。核心调度使用</w:t>
      </w:r>
      <w:r>
        <w:t xml:space="preserve"> millis </w:t>
      </w:r>
      <w:r>
        <w:t>差值，避免用长时间</w:t>
      </w:r>
      <w:r>
        <w:t xml:space="preserve"> delay </w:t>
      </w:r>
      <w:r>
        <w:t>完成日常采样等待。传感器读取和串口发送本身仍占用时间，因此不将循环称为严格实时系统。</w:t>
      </w:r>
    </w:p>
    <w:p w14:paraId="1F13C160" w14:textId="77777777" w:rsidR="00F41FB6" w:rsidRDefault="00400A4F">
      <w:pPr>
        <w:spacing w:after="60"/>
        <w:jc w:val="center"/>
      </w:pPr>
      <w:r>
        <w:rPr>
          <w:noProof/>
        </w:rPr>
        <w:drawing>
          <wp:inline distT="0" distB="0" distL="0" distR="0" wp14:anchorId="31DD38E9" wp14:editId="0EDD1A04">
            <wp:extent cx="5760000" cy="460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7"/>
                    <a:stretch>
                      <a:fillRect/>
                    </a:stretch>
                  </pic:blipFill>
                  <pic:spPr>
                    <a:xfrm>
                      <a:off x="0" y="0"/>
                      <a:ext cx="5760000" cy="4608000"/>
                    </a:xfrm>
                    <a:prstGeom prst="rect">
                      <a:avLst/>
                    </a:prstGeom>
                  </pic:spPr>
                </pic:pic>
              </a:graphicData>
            </a:graphic>
          </wp:inline>
        </w:drawing>
      </w:r>
    </w:p>
    <w:p w14:paraId="53EE3B38" w14:textId="77777777" w:rsidR="00F41FB6" w:rsidRDefault="00400A4F">
      <w:pPr>
        <w:pStyle w:val="ReportCaption"/>
        <w:jc w:val="center"/>
      </w:pPr>
      <w:r>
        <w:t>图</w:t>
      </w:r>
      <w:r>
        <w:t xml:space="preserve"> 4-1  </w:t>
      </w:r>
      <w:r>
        <w:t>主程序控制流程（依据当前代码整理）</w:t>
      </w:r>
    </w:p>
    <w:p w14:paraId="7562A7C9" w14:textId="77777777" w:rsidR="00F41FB6" w:rsidRDefault="00400A4F">
      <w:pPr>
        <w:spacing w:line="20" w:lineRule="exact"/>
      </w:pPr>
      <w:r>
        <w:rPr>
          <w:sz w:val="2"/>
        </w:rPr>
        <w:br w:type="page"/>
      </w:r>
    </w:p>
    <w:p w14:paraId="64CBBF0E" w14:textId="77777777" w:rsidR="00F41FB6" w:rsidRDefault="00400A4F">
      <w:pPr>
        <w:pStyle w:val="ReportH2"/>
      </w:pPr>
      <w:bookmarkStart w:id="17" w:name="_Toc240625604"/>
      <w:r>
        <w:t xml:space="preserve">4.2 </w:t>
      </w:r>
      <w:r>
        <w:t>报警状态与回差控制</w:t>
      </w:r>
      <w:bookmarkEnd w:id="17"/>
    </w:p>
    <w:p w14:paraId="776D71CC" w14:textId="77777777" w:rsidR="00F41FB6" w:rsidRDefault="00853ABD">
      <w:pPr>
        <w:pStyle w:val="ReportBody"/>
      </w:pPr>
      <w:r>
        <w:rPr>
          <w:rFonts w:hint="eastAsia"/>
        </w:rPr>
        <w:t>报警级别由温度或湿度任一超限触发，温度阈值取当前生效时段对应的预警值和严重值。在</w:t>
      </w:r>
      <w:r>
        <w:rPr>
          <w:rFonts w:hint="eastAsia"/>
        </w:rPr>
        <w:t xml:space="preserve"> NORMAL </w:t>
      </w:r>
      <w:r>
        <w:rPr>
          <w:rFonts w:hint="eastAsia"/>
        </w:rPr>
        <w:t>状态下，达到当前严重值或</w:t>
      </w:r>
      <w:r>
        <w:rPr>
          <w:rFonts w:hint="eastAsia"/>
        </w:rPr>
        <w:t xml:space="preserve"> 80 %RH </w:t>
      </w:r>
      <w:r>
        <w:rPr>
          <w:rFonts w:hint="eastAsia"/>
        </w:rPr>
        <w:t>直接进入</w:t>
      </w:r>
      <w:r>
        <w:rPr>
          <w:rFonts w:hint="eastAsia"/>
        </w:rPr>
        <w:t xml:space="preserve"> CRITICAL</w:t>
      </w:r>
      <w:r>
        <w:rPr>
          <w:rFonts w:hint="eastAsia"/>
        </w:rPr>
        <w:t>；否则达到当前预警值或</w:t>
      </w:r>
      <w:r>
        <w:rPr>
          <w:rFonts w:hint="eastAsia"/>
        </w:rPr>
        <w:t xml:space="preserve"> 70 %RH </w:t>
      </w:r>
      <w:r>
        <w:rPr>
          <w:rFonts w:hint="eastAsia"/>
        </w:rPr>
        <w:t>进入</w:t>
      </w:r>
      <w:r>
        <w:rPr>
          <w:rFonts w:hint="eastAsia"/>
        </w:rPr>
        <w:t xml:space="preserve"> WARNING</w:t>
      </w:r>
      <w:r>
        <w:rPr>
          <w:rFonts w:hint="eastAsia"/>
        </w:rPr>
        <w:t>。</w:t>
      </w:r>
      <w:r>
        <w:rPr>
          <w:rFonts w:hint="eastAsia"/>
        </w:rPr>
        <w:t xml:space="preserve">WARNING </w:t>
      </w:r>
      <w:r>
        <w:rPr>
          <w:rFonts w:hint="eastAsia"/>
        </w:rPr>
        <w:t>下若进一步超限则升级，只有温度低于“当前预警值减</w:t>
      </w:r>
      <w:r>
        <w:rPr>
          <w:rFonts w:hint="eastAsia"/>
        </w:rPr>
        <w:t xml:space="preserve"> 1 </w:t>
      </w:r>
      <w:r>
        <w:rPr>
          <w:rFonts w:hint="eastAsia"/>
        </w:rPr>
        <w:t>℃”且</w:t>
      </w:r>
      <w:r w:rsidR="009365A0">
        <w:rPr>
          <w:rFonts w:hint="eastAsia"/>
        </w:rPr>
        <w:t>湿度低于“当前湿度预警值减</w:t>
      </w:r>
      <w:r w:rsidR="009365A0">
        <w:rPr>
          <w:rFonts w:hint="eastAsia"/>
        </w:rPr>
        <w:t xml:space="preserve"> 5 %RH</w:t>
      </w:r>
      <w:r w:rsidR="009365A0">
        <w:rPr>
          <w:rFonts w:hint="eastAsia"/>
        </w:rPr>
        <w:t>”</w:t>
      </w:r>
      <w:r>
        <w:rPr>
          <w:rFonts w:hint="eastAsia"/>
        </w:rPr>
        <w:t xml:space="preserve"> </w:t>
      </w:r>
      <w:r>
        <w:rPr>
          <w:rFonts w:hint="eastAsia"/>
        </w:rPr>
        <w:t>才恢复正常。未校时使用默认的</w:t>
      </w:r>
      <w:r>
        <w:rPr>
          <w:rFonts w:hint="eastAsia"/>
        </w:rPr>
        <w:t xml:space="preserve"> 28/30 </w:t>
      </w:r>
      <w:r>
        <w:rPr>
          <w:rFonts w:hint="eastAsia"/>
        </w:rPr>
        <w:t>℃，校时后按</w:t>
      </w:r>
      <w:r>
        <w:rPr>
          <w:rFonts w:hint="eastAsia"/>
        </w:rPr>
        <w:t xml:space="preserve"> 4.5 </w:t>
      </w:r>
      <w:r>
        <w:rPr>
          <w:rFonts w:hint="eastAsia"/>
        </w:rPr>
        <w:t>节的分时阈值判断。</w:t>
      </w:r>
    </w:p>
    <w:p w14:paraId="3CB386A9" w14:textId="77777777" w:rsidR="00F41FB6" w:rsidRDefault="00853ABD">
      <w:pPr>
        <w:pStyle w:val="ReportBody"/>
      </w:pPr>
      <w:r>
        <w:rPr>
          <w:rFonts w:hint="eastAsia"/>
        </w:rPr>
        <w:t xml:space="preserve">CRITICAL </w:t>
      </w:r>
      <w:r>
        <w:rPr>
          <w:rFonts w:hint="eastAsia"/>
        </w:rPr>
        <w:t>的退出条件为温度低于“当前严重值减</w:t>
      </w:r>
      <w:r>
        <w:rPr>
          <w:rFonts w:hint="eastAsia"/>
        </w:rPr>
        <w:t xml:space="preserve"> 1 </w:t>
      </w:r>
      <w:r>
        <w:rPr>
          <w:rFonts w:hint="eastAsia"/>
        </w:rPr>
        <w:t>℃”且</w:t>
      </w:r>
      <w:r w:rsidR="009365A0">
        <w:rPr>
          <w:rFonts w:hint="eastAsia"/>
        </w:rPr>
        <w:t>湿度低于“当前湿度严重值减</w:t>
      </w:r>
      <w:r w:rsidR="009365A0">
        <w:rPr>
          <w:rFonts w:hint="eastAsia"/>
        </w:rPr>
        <w:t xml:space="preserve"> 5 %RH</w:t>
      </w:r>
      <w:r w:rsidR="009365A0">
        <w:rPr>
          <w:rFonts w:hint="eastAsia"/>
        </w:rPr>
        <w:t>”</w:t>
      </w:r>
      <w:r>
        <w:rPr>
          <w:rFonts w:hint="eastAsia"/>
        </w:rPr>
        <w:t>，满足后先降为</w:t>
      </w:r>
      <w:r>
        <w:rPr>
          <w:rFonts w:hint="eastAsia"/>
        </w:rPr>
        <w:t xml:space="preserve"> WARNING</w:t>
      </w:r>
      <w:r>
        <w:rPr>
          <w:rFonts w:hint="eastAsia"/>
        </w:rPr>
        <w:t>。即使环境已明显恢复，当前代码也需要下一次有效采样才进一步退回</w:t>
      </w:r>
      <w:r>
        <w:rPr>
          <w:rFonts w:hint="eastAsia"/>
        </w:rPr>
        <w:t xml:space="preserve"> NORMAL</w:t>
      </w:r>
      <w:r>
        <w:rPr>
          <w:rFonts w:hint="eastAsia"/>
        </w:rPr>
        <w:t>。退出比较采用严格小于，恰好等于退出边界值时不能据此提前退出。由于退出边界跟随当前时段阈值，跨时段切换时不沿用上一时段的报警等级与回差，而是按新阈值重新判定。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1757"/>
        <w:gridCol w:w="3515"/>
        <w:gridCol w:w="2098"/>
      </w:tblGrid>
      <w:tr w:rsidR="00F41FB6" w14:paraId="12DAE497" w14:textId="77777777">
        <w:trPr>
          <w:cantSplit/>
          <w:tblHeader/>
          <w:jc w:val="center"/>
        </w:trPr>
        <w:tc>
          <w:tcPr>
            <w:tcW w:w="1701" w:type="dxa"/>
            <w:shd w:val="clear" w:color="auto" w:fill="E7ECF2"/>
            <w:vAlign w:val="center"/>
          </w:tcPr>
          <w:p w14:paraId="4E41DC6F" w14:textId="77777777" w:rsidR="00F41FB6" w:rsidRDefault="00400A4F">
            <w:pPr>
              <w:pStyle w:val="ReportTable"/>
              <w:jc w:val="center"/>
            </w:pPr>
            <w:r>
              <w:rPr>
                <w:b/>
              </w:rPr>
              <w:t>状态</w:t>
            </w:r>
          </w:p>
        </w:tc>
        <w:tc>
          <w:tcPr>
            <w:tcW w:w="1757" w:type="dxa"/>
            <w:shd w:val="clear" w:color="auto" w:fill="E7ECF2"/>
            <w:vAlign w:val="center"/>
          </w:tcPr>
          <w:p w14:paraId="4FB25C66" w14:textId="77777777" w:rsidR="00F41FB6" w:rsidRDefault="00400A4F">
            <w:pPr>
              <w:pStyle w:val="ReportTable"/>
              <w:jc w:val="center"/>
            </w:pPr>
            <w:r>
              <w:rPr>
                <w:b/>
              </w:rPr>
              <w:t>LED</w:t>
            </w:r>
          </w:p>
        </w:tc>
        <w:tc>
          <w:tcPr>
            <w:tcW w:w="3515" w:type="dxa"/>
            <w:shd w:val="clear" w:color="auto" w:fill="E7ECF2"/>
            <w:vAlign w:val="center"/>
          </w:tcPr>
          <w:p w14:paraId="088F993D" w14:textId="77777777" w:rsidR="00F41FB6" w:rsidRDefault="00400A4F">
            <w:pPr>
              <w:pStyle w:val="ReportTable"/>
              <w:jc w:val="center"/>
            </w:pPr>
            <w:r>
              <w:rPr>
                <w:b/>
              </w:rPr>
              <w:t>蜂鸣器未静音时</w:t>
            </w:r>
          </w:p>
        </w:tc>
        <w:tc>
          <w:tcPr>
            <w:tcW w:w="2098" w:type="dxa"/>
            <w:shd w:val="clear" w:color="auto" w:fill="E7ECF2"/>
            <w:vAlign w:val="center"/>
          </w:tcPr>
          <w:p w14:paraId="07F66705" w14:textId="77777777" w:rsidR="00F41FB6" w:rsidRDefault="00400A4F">
            <w:pPr>
              <w:pStyle w:val="ReportTable"/>
              <w:jc w:val="center"/>
            </w:pPr>
            <w:r>
              <w:rPr>
                <w:b/>
              </w:rPr>
              <w:t>自动风扇</w:t>
            </w:r>
          </w:p>
        </w:tc>
      </w:tr>
      <w:tr w:rsidR="00F41FB6" w14:paraId="5F093278" w14:textId="77777777">
        <w:trPr>
          <w:cantSplit/>
          <w:jc w:val="center"/>
        </w:trPr>
        <w:tc>
          <w:tcPr>
            <w:tcW w:w="1701" w:type="dxa"/>
            <w:shd w:val="clear" w:color="auto" w:fill="FFFFFF"/>
            <w:vAlign w:val="center"/>
          </w:tcPr>
          <w:p w14:paraId="72802A0D" w14:textId="77777777" w:rsidR="00F41FB6" w:rsidRDefault="00400A4F">
            <w:pPr>
              <w:pStyle w:val="ReportTable"/>
              <w:jc w:val="left"/>
            </w:pPr>
            <w:r>
              <w:t>NORMAL</w:t>
            </w:r>
          </w:p>
        </w:tc>
        <w:tc>
          <w:tcPr>
            <w:tcW w:w="1757" w:type="dxa"/>
            <w:shd w:val="clear" w:color="auto" w:fill="FFFFFF"/>
            <w:vAlign w:val="center"/>
          </w:tcPr>
          <w:p w14:paraId="39DA3394" w14:textId="77777777" w:rsidR="00F41FB6" w:rsidRDefault="00400A4F">
            <w:pPr>
              <w:pStyle w:val="ReportTable"/>
              <w:jc w:val="left"/>
            </w:pPr>
            <w:r>
              <w:t>灭</w:t>
            </w:r>
          </w:p>
        </w:tc>
        <w:tc>
          <w:tcPr>
            <w:tcW w:w="3515" w:type="dxa"/>
            <w:shd w:val="clear" w:color="auto" w:fill="FFFFFF"/>
            <w:vAlign w:val="center"/>
          </w:tcPr>
          <w:p w14:paraId="02F97C2D" w14:textId="77777777" w:rsidR="00F41FB6" w:rsidRDefault="00400A4F">
            <w:pPr>
              <w:pStyle w:val="ReportTable"/>
              <w:jc w:val="left"/>
            </w:pPr>
            <w:r>
              <w:t>停止</w:t>
            </w:r>
          </w:p>
        </w:tc>
        <w:tc>
          <w:tcPr>
            <w:tcW w:w="2098" w:type="dxa"/>
            <w:shd w:val="clear" w:color="auto" w:fill="FFFFFF"/>
            <w:vAlign w:val="center"/>
          </w:tcPr>
          <w:p w14:paraId="381D81CC" w14:textId="77777777" w:rsidR="00F41FB6" w:rsidRDefault="00400A4F">
            <w:pPr>
              <w:pStyle w:val="ReportTable"/>
              <w:jc w:val="left"/>
            </w:pPr>
            <w:r>
              <w:t>关</w:t>
            </w:r>
          </w:p>
        </w:tc>
      </w:tr>
      <w:tr w:rsidR="00F41FB6" w14:paraId="0DBCD053" w14:textId="77777777">
        <w:trPr>
          <w:cantSplit/>
          <w:jc w:val="center"/>
        </w:trPr>
        <w:tc>
          <w:tcPr>
            <w:tcW w:w="1701" w:type="dxa"/>
            <w:shd w:val="clear" w:color="auto" w:fill="FFFFFF"/>
            <w:vAlign w:val="center"/>
          </w:tcPr>
          <w:p w14:paraId="7EE221BF" w14:textId="77777777" w:rsidR="00F41FB6" w:rsidRDefault="00400A4F">
            <w:pPr>
              <w:pStyle w:val="ReportTable"/>
              <w:jc w:val="left"/>
            </w:pPr>
            <w:r>
              <w:t>WARNING</w:t>
            </w:r>
          </w:p>
        </w:tc>
        <w:tc>
          <w:tcPr>
            <w:tcW w:w="1757" w:type="dxa"/>
            <w:shd w:val="clear" w:color="auto" w:fill="FFFFFF"/>
            <w:vAlign w:val="center"/>
          </w:tcPr>
          <w:p w14:paraId="44359BC4" w14:textId="77777777" w:rsidR="00F41FB6" w:rsidRDefault="00400A4F">
            <w:pPr>
              <w:pStyle w:val="ReportTable"/>
              <w:jc w:val="left"/>
            </w:pPr>
            <w:r>
              <w:t>每</w:t>
            </w:r>
            <w:r>
              <w:t>500 ms</w:t>
            </w:r>
            <w:r>
              <w:t>切换亮灭</w:t>
            </w:r>
          </w:p>
        </w:tc>
        <w:tc>
          <w:tcPr>
            <w:tcW w:w="3515" w:type="dxa"/>
            <w:shd w:val="clear" w:color="auto" w:fill="FFFFFF"/>
            <w:vAlign w:val="center"/>
          </w:tcPr>
          <w:p w14:paraId="57A57FF3" w14:textId="77777777" w:rsidR="00F41FB6" w:rsidRDefault="00400A4F">
            <w:pPr>
              <w:pStyle w:val="ReportTable"/>
              <w:jc w:val="left"/>
            </w:pPr>
            <w:r>
              <w:t>约每</w:t>
            </w:r>
            <w:r>
              <w:t>1500 ms</w:t>
            </w:r>
            <w:r>
              <w:t>鸣叫</w:t>
            </w:r>
            <w:r>
              <w:t>180 ms</w:t>
            </w:r>
          </w:p>
        </w:tc>
        <w:tc>
          <w:tcPr>
            <w:tcW w:w="2098" w:type="dxa"/>
            <w:shd w:val="clear" w:color="auto" w:fill="FFFFFF"/>
            <w:vAlign w:val="center"/>
          </w:tcPr>
          <w:p w14:paraId="032A6DA4" w14:textId="77777777" w:rsidR="00F41FB6" w:rsidRDefault="00400A4F">
            <w:pPr>
              <w:pStyle w:val="ReportTable"/>
              <w:jc w:val="left"/>
            </w:pPr>
            <w:r>
              <w:t>开</w:t>
            </w:r>
          </w:p>
        </w:tc>
      </w:tr>
      <w:tr w:rsidR="00F41FB6" w14:paraId="31E6F5DD" w14:textId="77777777">
        <w:trPr>
          <w:cantSplit/>
          <w:jc w:val="center"/>
        </w:trPr>
        <w:tc>
          <w:tcPr>
            <w:tcW w:w="1701" w:type="dxa"/>
            <w:shd w:val="clear" w:color="auto" w:fill="FFFFFF"/>
            <w:vAlign w:val="center"/>
          </w:tcPr>
          <w:p w14:paraId="1F90A5EC" w14:textId="77777777" w:rsidR="00F41FB6" w:rsidRDefault="00400A4F">
            <w:pPr>
              <w:pStyle w:val="ReportTable"/>
              <w:jc w:val="left"/>
            </w:pPr>
            <w:r>
              <w:t>CRITICAL</w:t>
            </w:r>
          </w:p>
        </w:tc>
        <w:tc>
          <w:tcPr>
            <w:tcW w:w="1757" w:type="dxa"/>
            <w:shd w:val="clear" w:color="auto" w:fill="FFFFFF"/>
            <w:vAlign w:val="center"/>
          </w:tcPr>
          <w:p w14:paraId="0B3A07D5" w14:textId="77777777" w:rsidR="00F41FB6" w:rsidRDefault="00400A4F">
            <w:pPr>
              <w:pStyle w:val="ReportTable"/>
              <w:jc w:val="left"/>
            </w:pPr>
            <w:r>
              <w:t>常亮</w:t>
            </w:r>
          </w:p>
        </w:tc>
        <w:tc>
          <w:tcPr>
            <w:tcW w:w="3515" w:type="dxa"/>
            <w:shd w:val="clear" w:color="auto" w:fill="FFFFFF"/>
            <w:vAlign w:val="center"/>
          </w:tcPr>
          <w:p w14:paraId="4C4B3997" w14:textId="77777777" w:rsidR="00F41FB6" w:rsidRDefault="00400A4F">
            <w:pPr>
              <w:pStyle w:val="ReportTable"/>
              <w:jc w:val="left"/>
            </w:pPr>
            <w:r>
              <w:t>约</w:t>
            </w:r>
            <w:r>
              <w:t>1 kHz</w:t>
            </w:r>
            <w:r>
              <w:t>持续鸣叫</w:t>
            </w:r>
          </w:p>
        </w:tc>
        <w:tc>
          <w:tcPr>
            <w:tcW w:w="2098" w:type="dxa"/>
            <w:shd w:val="clear" w:color="auto" w:fill="FFFFFF"/>
            <w:vAlign w:val="center"/>
          </w:tcPr>
          <w:p w14:paraId="7CED2D12" w14:textId="77777777" w:rsidR="00F41FB6" w:rsidRDefault="00400A4F">
            <w:pPr>
              <w:pStyle w:val="ReportTable"/>
              <w:jc w:val="left"/>
            </w:pPr>
            <w:r>
              <w:t>开</w:t>
            </w:r>
          </w:p>
        </w:tc>
      </w:tr>
      <w:tr w:rsidR="00F41FB6" w14:paraId="6801E297" w14:textId="77777777">
        <w:trPr>
          <w:cantSplit/>
          <w:jc w:val="center"/>
        </w:trPr>
        <w:tc>
          <w:tcPr>
            <w:tcW w:w="1701" w:type="dxa"/>
            <w:shd w:val="clear" w:color="auto" w:fill="FFFFFF"/>
            <w:vAlign w:val="center"/>
          </w:tcPr>
          <w:p w14:paraId="0472EF8A" w14:textId="77777777" w:rsidR="00F41FB6" w:rsidRDefault="00400A4F">
            <w:pPr>
              <w:pStyle w:val="ReportTable"/>
              <w:jc w:val="left"/>
            </w:pPr>
            <w:r>
              <w:t>读数无效</w:t>
            </w:r>
          </w:p>
        </w:tc>
        <w:tc>
          <w:tcPr>
            <w:tcW w:w="1757" w:type="dxa"/>
            <w:shd w:val="clear" w:color="auto" w:fill="FFFFFF"/>
            <w:vAlign w:val="center"/>
          </w:tcPr>
          <w:p w14:paraId="485C22DA" w14:textId="77777777" w:rsidR="00F41FB6" w:rsidRDefault="00400A4F">
            <w:pPr>
              <w:pStyle w:val="ReportTable"/>
              <w:jc w:val="left"/>
            </w:pPr>
            <w:r>
              <w:t>灭</w:t>
            </w:r>
          </w:p>
        </w:tc>
        <w:tc>
          <w:tcPr>
            <w:tcW w:w="3515" w:type="dxa"/>
            <w:shd w:val="clear" w:color="auto" w:fill="FFFFFF"/>
            <w:vAlign w:val="center"/>
          </w:tcPr>
          <w:p w14:paraId="11B1D4FF" w14:textId="77777777" w:rsidR="00F41FB6" w:rsidRDefault="00400A4F">
            <w:pPr>
              <w:pStyle w:val="ReportTable"/>
              <w:jc w:val="left"/>
            </w:pPr>
            <w:r>
              <w:t>停止</w:t>
            </w:r>
          </w:p>
        </w:tc>
        <w:tc>
          <w:tcPr>
            <w:tcW w:w="2098" w:type="dxa"/>
            <w:shd w:val="clear" w:color="auto" w:fill="FFFFFF"/>
            <w:vAlign w:val="center"/>
          </w:tcPr>
          <w:p w14:paraId="6E44FF45" w14:textId="77777777" w:rsidR="00F41FB6" w:rsidRDefault="00400A4F">
            <w:pPr>
              <w:pStyle w:val="ReportTable"/>
              <w:jc w:val="left"/>
            </w:pPr>
            <w:r>
              <w:t>按是否曾获有效读数确定</w:t>
            </w:r>
          </w:p>
        </w:tc>
      </w:tr>
    </w:tbl>
    <w:p w14:paraId="2B5EA3AF" w14:textId="77777777" w:rsidR="00F41FB6" w:rsidRDefault="00400A4F">
      <w:pPr>
        <w:pStyle w:val="ReportBody"/>
      </w:pPr>
      <w:r>
        <w:t>回差的作用是使进入阈值与退出阈值分开，降低阈值附近的状态反复切换。它不提高传感器本身精度，也不能代替滤波。当前代码未实施滑动平均、卡尔曼滤波或校准补偿，报告不把这些方法列为已实现功能。</w:t>
      </w:r>
    </w:p>
    <w:p w14:paraId="68BA2878" w14:textId="77777777" w:rsidR="00F41FB6" w:rsidRDefault="00400A4F">
      <w:pPr>
        <w:pStyle w:val="ReportH2"/>
      </w:pPr>
      <w:bookmarkStart w:id="18" w:name="_Toc240625605"/>
      <w:r>
        <w:t xml:space="preserve">4.3 </w:t>
      </w:r>
      <w:r>
        <w:t>风扇模式与故障边界</w:t>
      </w:r>
      <w:bookmarkEnd w:id="18"/>
    </w:p>
    <w:p w14:paraId="48AF70C4" w14:textId="77777777" w:rsidR="00F41FB6" w:rsidRDefault="00853ABD">
      <w:pPr>
        <w:pStyle w:val="ReportBody"/>
      </w:pPr>
      <w:r>
        <w:rPr>
          <w:rFonts w:hint="eastAsia"/>
        </w:rPr>
        <w:t>有效读数下，</w:t>
      </w:r>
      <w:r>
        <w:rPr>
          <w:rFonts w:hint="eastAsia"/>
        </w:rPr>
        <w:t xml:space="preserve">FAN AUTO </w:t>
      </w:r>
      <w:r>
        <w:rPr>
          <w:rFonts w:hint="eastAsia"/>
        </w:rPr>
        <w:t>跟随报警；</w:t>
      </w:r>
      <w:r>
        <w:rPr>
          <w:rFonts w:hint="eastAsia"/>
        </w:rPr>
        <w:t xml:space="preserve">FAN ON </w:t>
      </w:r>
      <w:r>
        <w:rPr>
          <w:rFonts w:hint="eastAsia"/>
        </w:rPr>
        <w:t>强制运行；</w:t>
      </w:r>
      <w:r>
        <w:rPr>
          <w:rFonts w:hint="eastAsia"/>
        </w:rPr>
        <w:t xml:space="preserve">FAN OFF </w:t>
      </w:r>
      <w:r>
        <w:rPr>
          <w:rFonts w:hint="eastAsia"/>
        </w:rPr>
        <w:t>在预警和正常状态允许关闭，但在严重报警时由安全逻辑覆盖。传感器失效后，若此前至少获得过一次有效读数，风扇保持运行；若启动后从未获得有效读数，风扇保持关闭。</w:t>
      </w:r>
    </w:p>
    <w:p w14:paraId="0D85DBA2" w14:textId="77777777" w:rsidR="00F41FB6" w:rsidRDefault="00400A4F">
      <w:pPr>
        <w:pStyle w:val="ReportBody"/>
      </w:pPr>
      <w:r>
        <w:t xml:space="preserve">ALARM OFF </w:t>
      </w:r>
      <w:r>
        <w:t>与</w:t>
      </w:r>
      <w:r>
        <w:t xml:space="preserve"> OK </w:t>
      </w:r>
      <w:r>
        <w:t>设置静音标志，不改变报警级别。退出报警后静音标志被复位；在</w:t>
      </w:r>
      <w:r>
        <w:t xml:space="preserve"> NORMAL </w:t>
      </w:r>
      <w:r>
        <w:t>状态下执行静音，也可能在下次有效采样时复位。因此它属于当前报警周期的静音操作，不能描述为永久禁用蜂鸣器。</w:t>
      </w:r>
    </w:p>
    <w:p w14:paraId="634793D1" w14:textId="77777777" w:rsidR="00F41FB6" w:rsidRDefault="00400A4F">
      <w:pPr>
        <w:spacing w:line="20" w:lineRule="exact"/>
      </w:pPr>
      <w:r>
        <w:rPr>
          <w:sz w:val="2"/>
        </w:rPr>
        <w:br w:type="page"/>
      </w:r>
    </w:p>
    <w:p w14:paraId="4BFE9B15" w14:textId="77777777" w:rsidR="00F41FB6" w:rsidRDefault="00400A4F">
      <w:pPr>
        <w:pStyle w:val="ReportH2"/>
      </w:pPr>
      <w:bookmarkStart w:id="19" w:name="_Toc240625606"/>
      <w:r>
        <w:t xml:space="preserve">4.4 </w:t>
      </w:r>
      <w:r>
        <w:t>蓝牙协议与人机交互</w:t>
      </w:r>
      <w:bookmarkEnd w:id="19"/>
    </w:p>
    <w:p w14:paraId="01904C86" w14:textId="77777777" w:rsidR="00F41FB6" w:rsidRDefault="00400A4F">
      <w:pPr>
        <w:pStyle w:val="ReportCaption"/>
        <w:jc w:val="center"/>
      </w:pPr>
      <w:r>
        <w:t>表</w:t>
      </w:r>
      <w:r>
        <w:t xml:space="preserve"> 4-1  </w:t>
      </w:r>
      <w:r>
        <w:t>蓝牙文本命令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3118"/>
        <w:gridCol w:w="3118"/>
      </w:tblGrid>
      <w:tr w:rsidR="00F41FB6" w14:paraId="171A0330" w14:textId="77777777">
        <w:trPr>
          <w:cantSplit/>
          <w:tblHeader/>
          <w:jc w:val="center"/>
        </w:trPr>
        <w:tc>
          <w:tcPr>
            <w:tcW w:w="2835" w:type="dxa"/>
            <w:shd w:val="clear" w:color="auto" w:fill="E7ECF2"/>
            <w:vAlign w:val="center"/>
          </w:tcPr>
          <w:p w14:paraId="17D466A1" w14:textId="77777777" w:rsidR="00F41FB6" w:rsidRDefault="00400A4F">
            <w:pPr>
              <w:pStyle w:val="ReportTable"/>
              <w:jc w:val="center"/>
            </w:pPr>
            <w:r>
              <w:rPr>
                <w:b/>
              </w:rPr>
              <w:t>命令</w:t>
            </w:r>
          </w:p>
        </w:tc>
        <w:tc>
          <w:tcPr>
            <w:tcW w:w="3118" w:type="dxa"/>
            <w:shd w:val="clear" w:color="auto" w:fill="E7ECF2"/>
            <w:vAlign w:val="center"/>
          </w:tcPr>
          <w:p w14:paraId="4A71FFF0" w14:textId="77777777" w:rsidR="00F41FB6" w:rsidRDefault="00400A4F">
            <w:pPr>
              <w:pStyle w:val="ReportTable"/>
              <w:jc w:val="center"/>
            </w:pPr>
            <w:r>
              <w:rPr>
                <w:b/>
              </w:rPr>
              <w:t>作用</w:t>
            </w:r>
          </w:p>
        </w:tc>
        <w:tc>
          <w:tcPr>
            <w:tcW w:w="3118" w:type="dxa"/>
            <w:shd w:val="clear" w:color="auto" w:fill="E7ECF2"/>
            <w:vAlign w:val="center"/>
          </w:tcPr>
          <w:p w14:paraId="12746A2D" w14:textId="77777777" w:rsidR="00F41FB6" w:rsidRDefault="00400A4F">
            <w:pPr>
              <w:pStyle w:val="ReportTable"/>
              <w:jc w:val="center"/>
            </w:pPr>
            <w:r>
              <w:rPr>
                <w:b/>
              </w:rPr>
              <w:t>使用注意</w:t>
            </w:r>
          </w:p>
        </w:tc>
      </w:tr>
      <w:tr w:rsidR="00F41FB6" w14:paraId="684AB9AD" w14:textId="77777777">
        <w:trPr>
          <w:cantSplit/>
          <w:jc w:val="center"/>
        </w:trPr>
        <w:tc>
          <w:tcPr>
            <w:tcW w:w="2835" w:type="dxa"/>
            <w:shd w:val="clear" w:color="auto" w:fill="FFFFFF"/>
            <w:vAlign w:val="center"/>
          </w:tcPr>
          <w:p w14:paraId="5BF8FCD0" w14:textId="77777777" w:rsidR="00F41FB6" w:rsidRDefault="00400A4F">
            <w:pPr>
              <w:pStyle w:val="ReportTable"/>
              <w:jc w:val="left"/>
            </w:pPr>
            <w:r>
              <w:t>STATUS</w:t>
            </w:r>
          </w:p>
        </w:tc>
        <w:tc>
          <w:tcPr>
            <w:tcW w:w="3118" w:type="dxa"/>
            <w:shd w:val="clear" w:color="auto" w:fill="FFFFFF"/>
            <w:vAlign w:val="center"/>
          </w:tcPr>
          <w:p w14:paraId="7A079020" w14:textId="77777777" w:rsidR="00F41FB6" w:rsidRDefault="00400A4F">
            <w:pPr>
              <w:pStyle w:val="ReportTable"/>
              <w:jc w:val="left"/>
            </w:pPr>
            <w:r>
              <w:t>返回温湿度与状态</w:t>
            </w:r>
          </w:p>
        </w:tc>
        <w:tc>
          <w:tcPr>
            <w:tcW w:w="3118" w:type="dxa"/>
            <w:shd w:val="clear" w:color="auto" w:fill="FFFFFF"/>
            <w:vAlign w:val="center"/>
          </w:tcPr>
          <w:p w14:paraId="0F31104B" w14:textId="77777777" w:rsidR="00F41FB6" w:rsidRDefault="00400A4F">
            <w:pPr>
              <w:pStyle w:val="ReportTable"/>
              <w:jc w:val="left"/>
            </w:pPr>
            <w:r>
              <w:t>读数无效时仅返回读取失败</w:t>
            </w:r>
          </w:p>
        </w:tc>
      </w:tr>
      <w:tr w:rsidR="00F41FB6" w14:paraId="3577000C" w14:textId="77777777">
        <w:trPr>
          <w:cantSplit/>
          <w:jc w:val="center"/>
        </w:trPr>
        <w:tc>
          <w:tcPr>
            <w:tcW w:w="2835" w:type="dxa"/>
            <w:shd w:val="clear" w:color="auto" w:fill="FFFFFF"/>
            <w:vAlign w:val="center"/>
          </w:tcPr>
          <w:p w14:paraId="15C2170A" w14:textId="77777777" w:rsidR="00F41FB6" w:rsidRDefault="00400A4F">
            <w:pPr>
              <w:pStyle w:val="ReportTable"/>
              <w:jc w:val="left"/>
            </w:pPr>
            <w:r>
              <w:t>HELP</w:t>
            </w:r>
          </w:p>
        </w:tc>
        <w:tc>
          <w:tcPr>
            <w:tcW w:w="3118" w:type="dxa"/>
            <w:shd w:val="clear" w:color="auto" w:fill="FFFFFF"/>
            <w:vAlign w:val="center"/>
          </w:tcPr>
          <w:p w14:paraId="51FA9168" w14:textId="77777777" w:rsidR="00F41FB6" w:rsidRDefault="00400A4F">
            <w:pPr>
              <w:pStyle w:val="ReportTable"/>
              <w:jc w:val="left"/>
            </w:pPr>
            <w:r>
              <w:t>显示命令帮助</w:t>
            </w:r>
          </w:p>
        </w:tc>
        <w:tc>
          <w:tcPr>
            <w:tcW w:w="3118" w:type="dxa"/>
            <w:shd w:val="clear" w:color="auto" w:fill="FFFFFF"/>
            <w:vAlign w:val="center"/>
          </w:tcPr>
          <w:p w14:paraId="14A91428" w14:textId="77777777" w:rsidR="00F41FB6" w:rsidRDefault="00400A4F">
            <w:pPr>
              <w:pStyle w:val="ReportTable"/>
              <w:jc w:val="left"/>
            </w:pPr>
            <w:r>
              <w:t>命令以换行结束</w:t>
            </w:r>
          </w:p>
        </w:tc>
      </w:tr>
      <w:tr w:rsidR="00F41FB6" w14:paraId="0CDEAFEE" w14:textId="77777777">
        <w:trPr>
          <w:cantSplit/>
          <w:jc w:val="center"/>
        </w:trPr>
        <w:tc>
          <w:tcPr>
            <w:tcW w:w="2835" w:type="dxa"/>
            <w:shd w:val="clear" w:color="auto" w:fill="FFFFFF"/>
            <w:vAlign w:val="center"/>
          </w:tcPr>
          <w:p w14:paraId="3149AB12" w14:textId="77777777" w:rsidR="00F41FB6" w:rsidRDefault="00400A4F">
            <w:pPr>
              <w:pStyle w:val="ReportTable"/>
              <w:jc w:val="left"/>
            </w:pPr>
            <w:r>
              <w:t>PAGE 0 / 1 / 2</w:t>
            </w:r>
          </w:p>
        </w:tc>
        <w:tc>
          <w:tcPr>
            <w:tcW w:w="3118" w:type="dxa"/>
            <w:shd w:val="clear" w:color="auto" w:fill="FFFFFF"/>
            <w:vAlign w:val="center"/>
          </w:tcPr>
          <w:p w14:paraId="72349BCA" w14:textId="77777777" w:rsidR="00F41FB6" w:rsidRDefault="00400A4F">
            <w:pPr>
              <w:pStyle w:val="ReportTable"/>
              <w:jc w:val="left"/>
            </w:pPr>
            <w:r>
              <w:t>切换数据、模块状态、帮助页</w:t>
            </w:r>
          </w:p>
        </w:tc>
        <w:tc>
          <w:tcPr>
            <w:tcW w:w="3118" w:type="dxa"/>
            <w:shd w:val="clear" w:color="auto" w:fill="FFFFFF"/>
            <w:vAlign w:val="center"/>
          </w:tcPr>
          <w:p w14:paraId="674994CF" w14:textId="77777777" w:rsidR="00F41FB6" w:rsidRDefault="00400A4F">
            <w:pPr>
              <w:pStyle w:val="ReportTable"/>
              <w:jc w:val="left"/>
            </w:pPr>
            <w:r>
              <w:t>按键同样可循环切页</w:t>
            </w:r>
          </w:p>
        </w:tc>
      </w:tr>
      <w:tr w:rsidR="00853ABD" w14:paraId="00012355" w14:textId="77777777">
        <w:trPr>
          <w:cantSplit/>
          <w:jc w:val="center"/>
        </w:trPr>
        <w:tc>
          <w:tcPr>
            <w:tcW w:w="2835" w:type="dxa"/>
            <w:shd w:val="clear" w:color="auto" w:fill="FFFFFF"/>
            <w:vAlign w:val="center"/>
          </w:tcPr>
          <w:p w14:paraId="560FF20F" w14:textId="77777777" w:rsidR="00853ABD" w:rsidRDefault="00853ABD">
            <w:pPr>
              <w:pStyle w:val="ReportTable"/>
              <w:jc w:val="left"/>
            </w:pPr>
            <w:r>
              <w:t>TIME HH:MM[:SS]</w:t>
            </w:r>
          </w:p>
        </w:tc>
        <w:tc>
          <w:tcPr>
            <w:tcW w:w="3118" w:type="dxa"/>
            <w:shd w:val="clear" w:color="auto" w:fill="FFFFFF"/>
            <w:vAlign w:val="center"/>
          </w:tcPr>
          <w:p w14:paraId="3CC616EC" w14:textId="77777777" w:rsidR="00853ABD" w:rsidRDefault="00853ABD">
            <w:pPr>
              <w:pStyle w:val="ReportTable"/>
              <w:jc w:val="left"/>
            </w:pPr>
            <w:r>
              <w:rPr>
                <w:rFonts w:hint="eastAsia"/>
              </w:rPr>
              <w:t>校正软件时钟</w:t>
            </w:r>
          </w:p>
        </w:tc>
        <w:tc>
          <w:tcPr>
            <w:tcW w:w="3118" w:type="dxa"/>
            <w:shd w:val="clear" w:color="auto" w:fill="FFFFFF"/>
            <w:vAlign w:val="center"/>
          </w:tcPr>
          <w:p w14:paraId="166A1DAD" w14:textId="77777777" w:rsidR="00853ABD" w:rsidRDefault="00853ABD">
            <w:pPr>
              <w:pStyle w:val="ReportTable"/>
              <w:jc w:val="left"/>
            </w:pPr>
            <w:r>
              <w:rPr>
                <w:rFonts w:hint="eastAsia"/>
              </w:rPr>
              <w:t>断电或复位后需重新校时</w:t>
            </w:r>
          </w:p>
        </w:tc>
      </w:tr>
      <w:tr w:rsidR="00853ABD" w14:paraId="2497EB04" w14:textId="77777777">
        <w:trPr>
          <w:cantSplit/>
          <w:jc w:val="center"/>
        </w:trPr>
        <w:tc>
          <w:tcPr>
            <w:tcW w:w="2835" w:type="dxa"/>
            <w:shd w:val="clear" w:color="auto" w:fill="FFFFFF"/>
            <w:vAlign w:val="center"/>
          </w:tcPr>
          <w:p w14:paraId="46B5312C" w14:textId="77777777" w:rsidR="00853ABD" w:rsidRDefault="00853ABD">
            <w:pPr>
              <w:pStyle w:val="ReportTable"/>
              <w:jc w:val="left"/>
            </w:pPr>
            <w:r>
              <w:t>SET DAY/PM/NIGHT W C</w:t>
            </w:r>
          </w:p>
        </w:tc>
        <w:tc>
          <w:tcPr>
            <w:tcW w:w="3118" w:type="dxa"/>
            <w:shd w:val="clear" w:color="auto" w:fill="FFFFFF"/>
            <w:vAlign w:val="center"/>
          </w:tcPr>
          <w:p w14:paraId="302C2ECB" w14:textId="77777777" w:rsidR="00853ABD" w:rsidRDefault="00853ABD">
            <w:pPr>
              <w:pStyle w:val="ReportTable"/>
              <w:jc w:val="left"/>
            </w:pPr>
            <w:r>
              <w:rPr>
                <w:rFonts w:hint="eastAsia"/>
              </w:rPr>
              <w:t>修改对应时段的温度阈值</w:t>
            </w:r>
          </w:p>
        </w:tc>
        <w:tc>
          <w:tcPr>
            <w:tcW w:w="3118" w:type="dxa"/>
            <w:shd w:val="clear" w:color="auto" w:fill="FFFFFF"/>
            <w:vAlign w:val="center"/>
          </w:tcPr>
          <w:p w14:paraId="2A0BDFDD" w14:textId="77777777" w:rsidR="00853ABD" w:rsidRDefault="00853ABD">
            <w:pPr>
              <w:pStyle w:val="ReportTable"/>
              <w:jc w:val="left"/>
            </w:pPr>
            <w:r>
              <w:rPr>
                <w:rFonts w:hint="eastAsia"/>
              </w:rPr>
              <w:t>前值为预警值，后值为严重值</w:t>
            </w:r>
          </w:p>
        </w:tc>
      </w:tr>
      <w:tr w:rsidR="00853ABD" w14:paraId="0963133C" w14:textId="77777777">
        <w:trPr>
          <w:cantSplit/>
          <w:jc w:val="center"/>
        </w:trPr>
        <w:tc>
          <w:tcPr>
            <w:tcW w:w="2835" w:type="dxa"/>
            <w:shd w:val="clear" w:color="auto" w:fill="FFFFFF"/>
            <w:vAlign w:val="center"/>
          </w:tcPr>
          <w:p w14:paraId="731FC819" w14:textId="77777777" w:rsidR="00853ABD" w:rsidRDefault="00853ABD">
            <w:pPr>
              <w:pStyle w:val="ReportTable"/>
              <w:jc w:val="left"/>
            </w:pPr>
            <w:r>
              <w:t>SET HUM W C</w:t>
            </w:r>
          </w:p>
        </w:tc>
        <w:tc>
          <w:tcPr>
            <w:tcW w:w="3118" w:type="dxa"/>
            <w:shd w:val="clear" w:color="auto" w:fill="FFFFFF"/>
            <w:vAlign w:val="center"/>
          </w:tcPr>
          <w:p w14:paraId="254C6A82" w14:textId="77777777" w:rsidR="00853ABD" w:rsidRDefault="00853ABD">
            <w:pPr>
              <w:pStyle w:val="ReportTable"/>
              <w:jc w:val="left"/>
            </w:pPr>
            <w:r>
              <w:rPr>
                <w:rFonts w:hint="eastAsia"/>
              </w:rPr>
              <w:t>修改全天湿度阈值</w:t>
            </w:r>
          </w:p>
        </w:tc>
        <w:tc>
          <w:tcPr>
            <w:tcW w:w="3118" w:type="dxa"/>
            <w:shd w:val="clear" w:color="auto" w:fill="FFFFFF"/>
            <w:vAlign w:val="center"/>
          </w:tcPr>
          <w:p w14:paraId="7F9EC7C7" w14:textId="77777777" w:rsidR="00853ABD" w:rsidRDefault="00853ABD">
            <w:pPr>
              <w:pStyle w:val="ReportTable"/>
              <w:jc w:val="left"/>
            </w:pPr>
            <w:r>
              <w:rPr>
                <w:rFonts w:hint="eastAsia"/>
              </w:rPr>
              <w:t>复位后恢复默认值</w:t>
            </w:r>
          </w:p>
        </w:tc>
      </w:tr>
      <w:tr w:rsidR="00F41FB6" w14:paraId="7D02DB3B" w14:textId="77777777">
        <w:trPr>
          <w:cantSplit/>
          <w:jc w:val="center"/>
        </w:trPr>
        <w:tc>
          <w:tcPr>
            <w:tcW w:w="2835" w:type="dxa"/>
            <w:shd w:val="clear" w:color="auto" w:fill="FFFFFF"/>
            <w:vAlign w:val="center"/>
          </w:tcPr>
          <w:p w14:paraId="38E594AD" w14:textId="77777777" w:rsidR="00F41FB6" w:rsidRDefault="00400A4F">
            <w:pPr>
              <w:pStyle w:val="ReportTable"/>
              <w:jc w:val="left"/>
            </w:pPr>
            <w:r>
              <w:t>FAN AUTO / ON / OFF</w:t>
            </w:r>
          </w:p>
        </w:tc>
        <w:tc>
          <w:tcPr>
            <w:tcW w:w="3118" w:type="dxa"/>
            <w:shd w:val="clear" w:color="auto" w:fill="FFFFFF"/>
            <w:vAlign w:val="center"/>
          </w:tcPr>
          <w:p w14:paraId="5A858D4F" w14:textId="77777777" w:rsidR="00F41FB6" w:rsidRDefault="00400A4F">
            <w:pPr>
              <w:pStyle w:val="ReportTable"/>
              <w:jc w:val="left"/>
            </w:pPr>
            <w:r>
              <w:t>自动、强制开、强制关</w:t>
            </w:r>
          </w:p>
        </w:tc>
        <w:tc>
          <w:tcPr>
            <w:tcW w:w="3118" w:type="dxa"/>
            <w:shd w:val="clear" w:color="auto" w:fill="FFFFFF"/>
            <w:vAlign w:val="center"/>
          </w:tcPr>
          <w:p w14:paraId="508AEF15" w14:textId="77777777" w:rsidR="00F41FB6" w:rsidRDefault="00400A4F">
            <w:pPr>
              <w:pStyle w:val="ReportTable"/>
              <w:jc w:val="left"/>
            </w:pPr>
            <w:r>
              <w:t>严重报警覆盖强制关闭</w:t>
            </w:r>
          </w:p>
        </w:tc>
      </w:tr>
      <w:tr w:rsidR="00F41FB6" w14:paraId="131C229A" w14:textId="77777777">
        <w:trPr>
          <w:cantSplit/>
          <w:jc w:val="center"/>
        </w:trPr>
        <w:tc>
          <w:tcPr>
            <w:tcW w:w="2835" w:type="dxa"/>
            <w:shd w:val="clear" w:color="auto" w:fill="FFFFFF"/>
            <w:vAlign w:val="center"/>
          </w:tcPr>
          <w:p w14:paraId="71A16822" w14:textId="77777777" w:rsidR="00F41FB6" w:rsidRDefault="00400A4F">
            <w:pPr>
              <w:pStyle w:val="ReportTable"/>
              <w:jc w:val="left"/>
            </w:pPr>
            <w:r>
              <w:t>ALARM OFF / OK</w:t>
            </w:r>
          </w:p>
        </w:tc>
        <w:tc>
          <w:tcPr>
            <w:tcW w:w="3118" w:type="dxa"/>
            <w:shd w:val="clear" w:color="auto" w:fill="FFFFFF"/>
            <w:vAlign w:val="center"/>
          </w:tcPr>
          <w:p w14:paraId="5824CA60" w14:textId="77777777" w:rsidR="00F41FB6" w:rsidRDefault="00400A4F">
            <w:pPr>
              <w:pStyle w:val="ReportTable"/>
              <w:jc w:val="left"/>
            </w:pPr>
            <w:r>
              <w:t>静音蜂鸣器</w:t>
            </w:r>
          </w:p>
        </w:tc>
        <w:tc>
          <w:tcPr>
            <w:tcW w:w="3118" w:type="dxa"/>
            <w:shd w:val="clear" w:color="auto" w:fill="FFFFFF"/>
            <w:vAlign w:val="center"/>
          </w:tcPr>
          <w:p w14:paraId="16749F9E" w14:textId="77777777" w:rsidR="00F41FB6" w:rsidRDefault="00400A4F">
            <w:pPr>
              <w:pStyle w:val="ReportTable"/>
              <w:jc w:val="left"/>
            </w:pPr>
            <w:r>
              <w:t>不解除当前报警等级</w:t>
            </w:r>
          </w:p>
        </w:tc>
      </w:tr>
      <w:tr w:rsidR="00F41FB6" w14:paraId="080E6B61" w14:textId="77777777">
        <w:trPr>
          <w:cantSplit/>
          <w:jc w:val="center"/>
        </w:trPr>
        <w:tc>
          <w:tcPr>
            <w:tcW w:w="2835" w:type="dxa"/>
            <w:shd w:val="clear" w:color="auto" w:fill="FFFFFF"/>
            <w:vAlign w:val="center"/>
          </w:tcPr>
          <w:p w14:paraId="39683C3F" w14:textId="77777777" w:rsidR="00F41FB6" w:rsidRDefault="00400A4F">
            <w:pPr>
              <w:pStyle w:val="ReportTable"/>
              <w:jc w:val="left"/>
            </w:pPr>
            <w:r>
              <w:t>ALARM ON</w:t>
            </w:r>
          </w:p>
        </w:tc>
        <w:tc>
          <w:tcPr>
            <w:tcW w:w="3118" w:type="dxa"/>
            <w:shd w:val="clear" w:color="auto" w:fill="FFFFFF"/>
            <w:vAlign w:val="center"/>
          </w:tcPr>
          <w:p w14:paraId="6EDC0F9B" w14:textId="77777777" w:rsidR="00F41FB6" w:rsidRDefault="00400A4F">
            <w:pPr>
              <w:pStyle w:val="ReportTable"/>
              <w:jc w:val="left"/>
            </w:pPr>
            <w:r>
              <w:t>恢复声音输出</w:t>
            </w:r>
          </w:p>
        </w:tc>
        <w:tc>
          <w:tcPr>
            <w:tcW w:w="3118" w:type="dxa"/>
            <w:shd w:val="clear" w:color="auto" w:fill="FFFFFF"/>
            <w:vAlign w:val="center"/>
          </w:tcPr>
          <w:p w14:paraId="0B4F9B88" w14:textId="77777777" w:rsidR="00F41FB6" w:rsidRDefault="00400A4F">
            <w:pPr>
              <w:pStyle w:val="ReportTable"/>
              <w:jc w:val="left"/>
            </w:pPr>
            <w:r>
              <w:t>是否鸣叫仍取决于当前状态</w:t>
            </w:r>
          </w:p>
        </w:tc>
      </w:tr>
    </w:tbl>
    <w:p w14:paraId="2C3A19D8" w14:textId="77777777" w:rsidR="00F41FB6" w:rsidRDefault="00400A4F">
      <w:pPr>
        <w:pStyle w:val="ReportBody"/>
      </w:pPr>
      <w:r>
        <w:t>命令缓冲区长度为</w:t>
      </w:r>
      <w:r>
        <w:t>32</w:t>
      </w:r>
      <w:r>
        <w:t>字节，可容纳</w:t>
      </w:r>
      <w:r>
        <w:t>31</w:t>
      </w:r>
      <w:r>
        <w:t>个字符及字符串结束符。超长输入会返回错误并在换行后清空状态；字母转为大写后比较，因此支持英文小写命令。前后空格不会自动去除，使用手机串口工具时应按约定格式发送。</w:t>
      </w:r>
    </w:p>
    <w:p w14:paraId="4BFE3063" w14:textId="77777777" w:rsidR="00DC76CE" w:rsidRDefault="00DC76CE" w:rsidP="00DC76CE">
      <w:pPr>
        <w:pStyle w:val="ReportH2"/>
      </w:pPr>
      <w:bookmarkStart w:id="20" w:name="_Toc240625607"/>
      <w:r>
        <w:rPr>
          <w:rFonts w:hint="eastAsia"/>
        </w:rPr>
        <w:t xml:space="preserve">4.5 </w:t>
      </w:r>
      <w:r>
        <w:rPr>
          <w:rFonts w:hint="eastAsia"/>
        </w:rPr>
        <w:t>分时阈值与校时机制</w:t>
      </w:r>
      <w:bookmarkEnd w:id="20"/>
    </w:p>
    <w:p w14:paraId="7193134A" w14:textId="77777777" w:rsidR="00DC76CE" w:rsidRDefault="00DC76CE" w:rsidP="00DC76CE">
      <w:pPr>
        <w:pStyle w:val="ReportBody"/>
      </w:pPr>
      <w:r>
        <w:rPr>
          <w:rFonts w:hint="eastAsia"/>
        </w:rPr>
        <w:t>程序通过蓝牙命令</w:t>
      </w:r>
      <w:r>
        <w:rPr>
          <w:rFonts w:hint="eastAsia"/>
        </w:rPr>
        <w:t xml:space="preserve"> TIME HH:MM[:SS] </w:t>
      </w:r>
      <w:r>
        <w:rPr>
          <w:rFonts w:hint="eastAsia"/>
        </w:rPr>
        <w:t>设定当地时间，取值范围为</w:t>
      </w:r>
      <w:r>
        <w:rPr>
          <w:rFonts w:hint="eastAsia"/>
        </w:rPr>
        <w:t xml:space="preserve"> 00:00:00</w:t>
      </w:r>
      <w:r>
        <w:rPr>
          <w:rFonts w:hint="eastAsia"/>
        </w:rPr>
        <w:t>～</w:t>
      </w:r>
      <w:r>
        <w:rPr>
          <w:rFonts w:hint="eastAsia"/>
        </w:rPr>
        <w:t>23:59:59</w:t>
      </w:r>
      <w:r>
        <w:rPr>
          <w:rFonts w:hint="eastAsia"/>
        </w:rPr>
        <w:t>。校时前软件时钟处于未设置状态，温度阈值使用</w:t>
      </w:r>
      <w:r>
        <w:rPr>
          <w:rFonts w:hint="eastAsia"/>
        </w:rPr>
        <w:t xml:space="preserve"> 28/30 </w:t>
      </w:r>
      <w:r>
        <w:rPr>
          <w:rFonts w:hint="eastAsia"/>
        </w:rPr>
        <w:t>℃</w:t>
      </w:r>
      <w:r>
        <w:rPr>
          <w:rFonts w:hint="eastAsia"/>
        </w:rPr>
        <w:t xml:space="preserve"> </w:t>
      </w:r>
      <w:r>
        <w:rPr>
          <w:rFonts w:hint="eastAsia"/>
        </w:rPr>
        <w:t>的默认值；校时后软件时钟以</w:t>
      </w:r>
      <w:r>
        <w:rPr>
          <w:rFonts w:hint="eastAsia"/>
        </w:rPr>
        <w:t xml:space="preserve"> millis() </w:t>
      </w:r>
      <w:r>
        <w:rPr>
          <w:rFonts w:hint="eastAsia"/>
        </w:rPr>
        <w:t>的无符号时间差累计秒数推进，并按当地时间在上午、下午和夜间三档温度阈值之间自动切换。时段切换时不沿用上一时段的报警等级和回差状态，而是用新时段的阈值重新判定一次，避免跨时段后仍停留在旧状态。</w:t>
      </w:r>
    </w:p>
    <w:p w14:paraId="3257E91B" w14:textId="77777777" w:rsidR="00DC76CE" w:rsidRDefault="00DC76CE" w:rsidP="00DC76CE">
      <w:pPr>
        <w:pStyle w:val="ReportBody"/>
      </w:pPr>
      <w:r>
        <w:rPr>
          <w:rFonts w:hint="eastAsia"/>
        </w:rPr>
        <w:t>分时温度阈值与全天湿度阈值见表</w:t>
      </w:r>
      <w:r>
        <w:rPr>
          <w:rFonts w:hint="eastAsia"/>
        </w:rPr>
        <w:t xml:space="preserve"> 4-2</w:t>
      </w:r>
      <w:r>
        <w:rPr>
          <w:rFonts w:hint="eastAsia"/>
        </w:rPr>
        <w:t>。湿度阈值不随时段变化，保持</w:t>
      </w:r>
      <w:r>
        <w:rPr>
          <w:rFonts w:hint="eastAsia"/>
        </w:rPr>
        <w:t xml:space="preserve"> 70 %RH </w:t>
      </w:r>
      <w:r>
        <w:rPr>
          <w:rFonts w:hint="eastAsia"/>
        </w:rPr>
        <w:t>预警、</w:t>
      </w:r>
      <w:r>
        <w:rPr>
          <w:rFonts w:hint="eastAsia"/>
        </w:rPr>
        <w:t xml:space="preserve">80 %RH </w:t>
      </w:r>
      <w:r>
        <w:rPr>
          <w:rFonts w:hint="eastAsia"/>
        </w:rPr>
        <w:t>严重报警。</w:t>
      </w:r>
    </w:p>
    <w:p w14:paraId="719687F3" w14:textId="77777777" w:rsidR="00DC76CE" w:rsidRDefault="00BB4A7C" w:rsidP="00DC76CE">
      <w:pPr>
        <w:pStyle w:val="ReportBody"/>
      </w:pPr>
      <w:r>
        <w:rPr>
          <w:rFonts w:hint="eastAsia"/>
        </w:rPr>
        <w:t>温度阈值参考北京市推荐性地方标准</w:t>
      </w:r>
      <w:r>
        <w:rPr>
          <w:rFonts w:hint="eastAsia"/>
        </w:rPr>
        <w:t xml:space="preserve"> DB11/T 821</w:t>
      </w:r>
      <w:r>
        <w:rPr>
          <w:rFonts w:hint="eastAsia"/>
        </w:rPr>
        <w:t>—</w:t>
      </w:r>
      <w:r>
        <w:rPr>
          <w:rFonts w:hint="eastAsia"/>
        </w:rPr>
        <w:t>2021</w:t>
      </w:r>
      <w:r>
        <w:rPr>
          <w:rFonts w:hint="eastAsia"/>
        </w:rPr>
        <w:t>《草莓日光温室生产技术规程》结果期的环境管理区间选取：上午预警值</w:t>
      </w:r>
      <w:r>
        <w:rPr>
          <w:rFonts w:hint="eastAsia"/>
        </w:rPr>
        <w:t xml:space="preserve"> 25 </w:t>
      </w:r>
      <w:r>
        <w:rPr>
          <w:rFonts w:hint="eastAsia"/>
        </w:rPr>
        <w:t>℃</w:t>
      </w:r>
      <w:r>
        <w:rPr>
          <w:rFonts w:hint="eastAsia"/>
        </w:rPr>
        <w:t xml:space="preserve"> </w:t>
      </w:r>
      <w:r>
        <w:rPr>
          <w:rFonts w:hint="eastAsia"/>
        </w:rPr>
        <w:t>取该标准膨大期昼间温度上限，湿度预警值</w:t>
      </w:r>
      <w:r>
        <w:rPr>
          <w:rFonts w:hint="eastAsia"/>
        </w:rPr>
        <w:t xml:space="preserve"> 70 %RH </w:t>
      </w:r>
      <w:r>
        <w:rPr>
          <w:rFonts w:hint="eastAsia"/>
        </w:rPr>
        <w:t>取膨大期相对湿度上限。上午阈值高于下午，依据是园艺生产中的变温管理（</w:t>
      </w:r>
      <w:r>
        <w:rPr>
          <w:rFonts w:hint="eastAsia"/>
        </w:rPr>
        <w:t>temperature integration</w:t>
      </w:r>
      <w:r>
        <w:rPr>
          <w:rFonts w:hint="eastAsia"/>
        </w:rPr>
        <w:t>）思路：草莓叶片净光合速率在午前达到峰值，午后随气孔导度下降和同化产物累积而降低</w:t>
      </w:r>
      <w:r>
        <w:rPr>
          <w:rFonts w:hint="eastAsia"/>
        </w:rPr>
        <w:t>[8]</w:t>
      </w:r>
      <w:r>
        <w:rPr>
          <w:rFonts w:hint="eastAsia"/>
        </w:rPr>
        <w:t>，保持午前较高温度有利于光合产物合成；午后适度降温可降低呼吸消耗，并有利于同化产物向果实运转</w:t>
      </w:r>
      <w:r>
        <w:rPr>
          <w:rFonts w:hint="eastAsia"/>
        </w:rPr>
        <w:t>[9]</w:t>
      </w:r>
      <w:r>
        <w:rPr>
          <w:rFonts w:hint="eastAsia"/>
        </w:rPr>
        <w:t>。在温室番茄上实测的傍晚前降温（</w:t>
      </w:r>
      <w:r>
        <w:rPr>
          <w:rFonts w:hint="eastAsia"/>
        </w:rPr>
        <w:t>pre-night temperature drop</w:t>
      </w:r>
      <w:r>
        <w:rPr>
          <w:rFonts w:hint="eastAsia"/>
        </w:rPr>
        <w:t>）处理，可在不降低早期产量的前提下减少加温能耗</w:t>
      </w:r>
      <w:r>
        <w:rPr>
          <w:rFonts w:hint="eastAsia"/>
        </w:rPr>
        <w:t>[10]</w:t>
      </w:r>
      <w:r>
        <w:rPr>
          <w:rFonts w:hint="eastAsia"/>
        </w:rPr>
        <w:t>；温室气候设点的分时优化研究同样表明，按作物光合与呼吸的日变化分段设定温度目标优于全天恒定值</w:t>
      </w:r>
      <w:r>
        <w:rPr>
          <w:rFonts w:hint="eastAsia"/>
        </w:rPr>
        <w:t>[11]</w:t>
      </w:r>
      <w:r>
        <w:rPr>
          <w:rFonts w:hint="eastAsia"/>
        </w:rPr>
        <w:t>。需要说明的是，</w:t>
      </w:r>
      <w:r>
        <w:rPr>
          <w:rFonts w:hint="eastAsia"/>
        </w:rPr>
        <w:t>DB11/T 821</w:t>
      </w:r>
      <w:r>
        <w:rPr>
          <w:rFonts w:hint="eastAsia"/>
        </w:rPr>
        <w:t>—</w:t>
      </w:r>
      <w:r>
        <w:rPr>
          <w:rFonts w:hint="eastAsia"/>
        </w:rPr>
        <w:t xml:space="preserve">2021 </w:t>
      </w:r>
      <w:r>
        <w:rPr>
          <w:rFonts w:hint="eastAsia"/>
        </w:rPr>
        <w:t>只区分昼间和夜间，</w:t>
      </w:r>
      <w:r>
        <w:rPr>
          <w:rFonts w:hint="eastAsia"/>
        </w:rPr>
        <w:lastRenderedPageBreak/>
        <w:t>并未规定上午与下午的差别，上述分段取值属本原型在该标准基础上的细化。夜间</w:t>
      </w:r>
      <w:r>
        <w:rPr>
          <w:rFonts w:hint="eastAsia"/>
        </w:rPr>
        <w:t xml:space="preserve"> 12/15 </w:t>
      </w:r>
      <w:r>
        <w:rPr>
          <w:rFonts w:hint="eastAsia"/>
        </w:rPr>
        <w:t>℃</w:t>
      </w:r>
      <w:r>
        <w:rPr>
          <w:rFonts w:hint="eastAsia"/>
        </w:rPr>
        <w:t xml:space="preserve"> </w:t>
      </w:r>
      <w:r>
        <w:rPr>
          <w:rFonts w:hint="eastAsia"/>
        </w:rPr>
        <w:t>比标准给出的夜间参考区间更保守，各时段的严重值以及湿度严重值</w:t>
      </w:r>
      <w:r>
        <w:rPr>
          <w:rFonts w:hint="eastAsia"/>
        </w:rPr>
        <w:t xml:space="preserve"> 80 %RH </w:t>
      </w:r>
      <w:r>
        <w:rPr>
          <w:rFonts w:hint="eastAsia"/>
        </w:rPr>
        <w:t>为课程演示取值。上述阈值仍需结合品种、生育期和棚内实测数据进一步调整。</w:t>
      </w:r>
    </w:p>
    <w:p w14:paraId="36EA58A2" w14:textId="77777777" w:rsidR="005B50BB" w:rsidRDefault="005B50BB" w:rsidP="00DC76CE">
      <w:pPr>
        <w:pStyle w:val="ReportBody"/>
      </w:pPr>
      <w:r>
        <w:rPr>
          <w:rFonts w:hint="eastAsia"/>
        </w:rPr>
        <w:t>湿度阈值不随时段变化，依据与病害风险有关而非作物昼夜需求：草莓灰霉病（</w:t>
      </w:r>
      <w:r>
        <w:rPr>
          <w:rFonts w:hint="eastAsia"/>
        </w:rPr>
        <w:t>Botrytis cinerea</w:t>
      </w:r>
      <w:r>
        <w:rPr>
          <w:rFonts w:hint="eastAsia"/>
        </w:rPr>
        <w:t>）的孢子萌发需要叶面自由水，在无自由水的条件下即使相对湿度很高也不萌发</w:t>
      </w:r>
      <w:r>
        <w:rPr>
          <w:rFonts w:hint="eastAsia"/>
        </w:rPr>
        <w:t>[12]</w:t>
      </w:r>
      <w:r>
        <w:rPr>
          <w:rFonts w:hint="eastAsia"/>
        </w:rPr>
        <w:t>，而叶面结露多发生在夜间降温阶段，因此夜间恰恰不应放宽湿度限值；温室草莓栽培中</w:t>
      </w:r>
      <w:r>
        <w:rPr>
          <w:rFonts w:hint="eastAsia"/>
        </w:rPr>
        <w:t xml:space="preserve"> 65 %</w:t>
      </w:r>
      <w:r>
        <w:rPr>
          <w:rFonts w:hint="eastAsia"/>
        </w:rPr>
        <w:t>～</w:t>
      </w:r>
      <w:r>
        <w:rPr>
          <w:rFonts w:hint="eastAsia"/>
        </w:rPr>
        <w:t xml:space="preserve">75 %RH </w:t>
      </w:r>
      <w:r>
        <w:rPr>
          <w:rFonts w:hint="eastAsia"/>
        </w:rPr>
        <w:t>的日间相对湿度被认为兼顾产量、单果重与坐果率，长期极端高湿会降低果实硬度与贮藏性并提高果实对灰霉病的敏感性</w:t>
      </w:r>
      <w:r>
        <w:rPr>
          <w:rFonts w:hint="eastAsia"/>
        </w:rPr>
        <w:t>[13]</w:t>
      </w:r>
      <w:r>
        <w:rPr>
          <w:rFonts w:hint="eastAsia"/>
        </w:rPr>
        <w:t>。基于上述风险，本设计对湿度采用全天统一限值：预警</w:t>
      </w:r>
      <w:r>
        <w:rPr>
          <w:rFonts w:hint="eastAsia"/>
        </w:rPr>
        <w:t xml:space="preserve"> 70 %RH </w:t>
      </w:r>
      <w:r>
        <w:rPr>
          <w:rFonts w:hint="eastAsia"/>
        </w:rPr>
        <w:t>取</w:t>
      </w:r>
      <w:r>
        <w:rPr>
          <w:rFonts w:hint="eastAsia"/>
        </w:rPr>
        <w:t xml:space="preserve"> DB11/T 821</w:t>
      </w:r>
      <w:r>
        <w:rPr>
          <w:rFonts w:hint="eastAsia"/>
        </w:rPr>
        <w:t>—</w:t>
      </w:r>
      <w:r>
        <w:rPr>
          <w:rFonts w:hint="eastAsia"/>
        </w:rPr>
        <w:t xml:space="preserve">2021 </w:t>
      </w:r>
      <w:r>
        <w:rPr>
          <w:rFonts w:hint="eastAsia"/>
        </w:rPr>
        <w:t>膨大期相对湿度上限与上述适宜区间的上沿，严重值</w:t>
      </w:r>
      <w:r>
        <w:rPr>
          <w:rFonts w:hint="eastAsia"/>
        </w:rPr>
        <w:t xml:space="preserve"> 80 %RH </w:t>
      </w:r>
      <w:r>
        <w:rPr>
          <w:rFonts w:hint="eastAsia"/>
        </w:rPr>
        <w:t>为课程演示取值，超出标准推荐区间。</w:t>
      </w:r>
    </w:p>
    <w:p w14:paraId="5757134B" w14:textId="77777777" w:rsidR="00DC76CE" w:rsidRDefault="00DC76CE" w:rsidP="00DC76CE">
      <w:pPr>
        <w:pStyle w:val="ReportBody"/>
      </w:pPr>
      <w:r>
        <w:rPr>
          <w:rFonts w:hint="eastAsia"/>
        </w:rPr>
        <w:t>现场可通过蓝牙命令调整阈值：</w:t>
      </w:r>
      <w:r>
        <w:rPr>
          <w:rFonts w:hint="eastAsia"/>
        </w:rPr>
        <w:t xml:space="preserve">SET DAY/PM/NIGHT W C </w:t>
      </w:r>
      <w:r>
        <w:rPr>
          <w:rFonts w:hint="eastAsia"/>
        </w:rPr>
        <w:t>修改对应时段的温度阈值，</w:t>
      </w:r>
      <w:r>
        <w:rPr>
          <w:rFonts w:hint="eastAsia"/>
        </w:rPr>
        <w:t xml:space="preserve">SET HUM W C </w:t>
      </w:r>
      <w:r>
        <w:rPr>
          <w:rFonts w:hint="eastAsia"/>
        </w:rPr>
        <w:t>修改全天湿度阈值；参数中前一个值为预警值，后一个值为严重值。温度预警值不得低于</w:t>
      </w:r>
      <w:r>
        <w:rPr>
          <w:rFonts w:hint="eastAsia"/>
        </w:rPr>
        <w:t xml:space="preserve"> 5 </w:t>
      </w:r>
      <w:r>
        <w:rPr>
          <w:rFonts w:hint="eastAsia"/>
        </w:rPr>
        <w:t>℃、严重值不得高于</w:t>
      </w:r>
      <w:r>
        <w:rPr>
          <w:rFonts w:hint="eastAsia"/>
        </w:rPr>
        <w:t xml:space="preserve"> 45 </w:t>
      </w:r>
      <w:r>
        <w:rPr>
          <w:rFonts w:hint="eastAsia"/>
        </w:rPr>
        <w:t>℃，且两者至少相差</w:t>
      </w:r>
      <w:r>
        <w:rPr>
          <w:rFonts w:hint="eastAsia"/>
        </w:rPr>
        <w:t xml:space="preserve"> 1 </w:t>
      </w:r>
      <w:r>
        <w:rPr>
          <w:rFonts w:hint="eastAsia"/>
        </w:rPr>
        <w:t>℃；湿度预警值不得低于</w:t>
      </w:r>
      <w:r>
        <w:rPr>
          <w:rFonts w:hint="eastAsia"/>
        </w:rPr>
        <w:t xml:space="preserve"> 30 %RH</w:t>
      </w:r>
      <w:r>
        <w:rPr>
          <w:rFonts w:hint="eastAsia"/>
        </w:rPr>
        <w:t>、严重值不得高于</w:t>
      </w:r>
      <w:r>
        <w:rPr>
          <w:rFonts w:hint="eastAsia"/>
        </w:rPr>
        <w:t xml:space="preserve"> 100 %RH</w:t>
      </w:r>
      <w:r>
        <w:rPr>
          <w:rFonts w:hint="eastAsia"/>
        </w:rPr>
        <w:t>，且两者至少相差</w:t>
      </w:r>
      <w:r>
        <w:rPr>
          <w:rFonts w:hint="eastAsia"/>
        </w:rPr>
        <w:t xml:space="preserve"> 5 %RH</w:t>
      </w:r>
      <w:r>
        <w:rPr>
          <w:rFonts w:hint="eastAsia"/>
        </w:rPr>
        <w:t>。参数不满足约束时程序返回错误提示并保持原阈值不变。修改当前生效时段或湿度阈值会立即用于显示和报警判断，修改其他时段只保存到内存。</w:t>
      </w:r>
    </w:p>
    <w:p w14:paraId="428C1949" w14:textId="77777777" w:rsidR="00DC76CE" w:rsidRDefault="00DC76CE" w:rsidP="00DC76CE">
      <w:pPr>
        <w:pStyle w:val="ReportBody"/>
      </w:pPr>
      <w:r>
        <w:rPr>
          <w:rFonts w:hint="eastAsia"/>
        </w:rPr>
        <w:t>软件时钟和各时段阈值均存放在</w:t>
      </w:r>
      <w:r>
        <w:rPr>
          <w:rFonts w:hint="eastAsia"/>
        </w:rPr>
        <w:t xml:space="preserve"> SRAM </w:t>
      </w:r>
      <w:r>
        <w:rPr>
          <w:rFonts w:hint="eastAsia"/>
        </w:rPr>
        <w:t>中，属于易失数据，断电或复位后恢复默认值，需要重新校时。软件时钟依赖</w:t>
      </w:r>
      <w:r>
        <w:rPr>
          <w:rFonts w:hint="eastAsia"/>
        </w:rPr>
        <w:t xml:space="preserve"> millis() </w:t>
      </w:r>
      <w:r>
        <w:rPr>
          <w:rFonts w:hint="eastAsia"/>
        </w:rPr>
        <w:t>计时，长时间运行会累积偏差，重要场合应定期校准；后续可增加带后备电池的实时时钟模块，使时间和阈值在掉电后仍能保持。</w:t>
      </w:r>
    </w:p>
    <w:p w14:paraId="13B2D4B9" w14:textId="77777777" w:rsidR="00DC76CE" w:rsidRDefault="00DC76CE" w:rsidP="00DC76CE">
      <w:pPr>
        <w:pStyle w:val="ReportCaption"/>
      </w:pPr>
      <w:r>
        <w:rPr>
          <w:rFonts w:hint="eastAsia"/>
        </w:rPr>
        <w:t>表</w:t>
      </w:r>
      <w:r>
        <w:rPr>
          <w:rFonts w:hint="eastAsia"/>
        </w:rPr>
        <w:t xml:space="preserve"> 4-2  </w:t>
      </w:r>
      <w:r>
        <w:rPr>
          <w:rFonts w:hint="eastAsia"/>
        </w:rPr>
        <w:t>分时与未校时温度、湿度阈值</w:t>
      </w:r>
    </w:p>
    <w:tbl>
      <w:tblPr>
        <w:tblW w:w="0" w:type="auto"/>
        <w:jc w:val="center"/>
        <w:tblLayout w:type="fixed"/>
        <w:tblLook w:val="04A0" w:firstRow="1" w:lastRow="0" w:firstColumn="1" w:lastColumn="0" w:noHBand="0" w:noVBand="1"/>
      </w:tblPr>
      <w:tblGrid>
        <w:gridCol w:w="1800"/>
        <w:gridCol w:w="2400"/>
        <w:gridCol w:w="2435"/>
        <w:gridCol w:w="2435"/>
      </w:tblGrid>
      <w:tr w:rsidR="00DC76CE" w14:paraId="79CB3075" w14:textId="77777777" w:rsidTr="00DC76CE">
        <w:trPr>
          <w:tblHeader/>
          <w:jc w:val="center"/>
        </w:trPr>
        <w:tc>
          <w:tcPr>
            <w:tcW w:w="1800" w:type="dxa"/>
            <w:shd w:val="clear" w:color="auto" w:fill="E7ECF2"/>
            <w:vAlign w:val="center"/>
          </w:tcPr>
          <w:p w14:paraId="4E977075" w14:textId="77777777" w:rsidR="00DC76CE" w:rsidRPr="00DC76CE" w:rsidRDefault="00DC76CE" w:rsidP="00DC76CE">
            <w:pPr>
              <w:pStyle w:val="ReportTable"/>
              <w:jc w:val="center"/>
              <w:rPr>
                <w:rFonts w:ascii="宋体" w:hAnsi="宋体" w:hint="eastAsia"/>
                <w:b/>
              </w:rPr>
            </w:pPr>
            <w:r w:rsidRPr="00DC76CE">
              <w:rPr>
                <w:rFonts w:ascii="宋体" w:hAnsi="宋体" w:hint="eastAsia"/>
                <w:b/>
              </w:rPr>
              <w:t>时段</w:t>
            </w:r>
          </w:p>
        </w:tc>
        <w:tc>
          <w:tcPr>
            <w:tcW w:w="2400" w:type="dxa"/>
            <w:shd w:val="clear" w:color="auto" w:fill="E7ECF2"/>
            <w:vAlign w:val="center"/>
          </w:tcPr>
          <w:p w14:paraId="22C21BA3" w14:textId="77777777" w:rsidR="00DC76CE" w:rsidRPr="00DC76CE" w:rsidRDefault="00DC76CE" w:rsidP="00DC76CE">
            <w:pPr>
              <w:pStyle w:val="ReportTable"/>
              <w:jc w:val="center"/>
              <w:rPr>
                <w:rFonts w:ascii="宋体" w:hAnsi="宋体" w:hint="eastAsia"/>
                <w:b/>
              </w:rPr>
            </w:pPr>
            <w:r w:rsidRPr="00DC76CE">
              <w:rPr>
                <w:rFonts w:ascii="宋体" w:hAnsi="宋体" w:hint="eastAsia"/>
                <w:b/>
              </w:rPr>
              <w:t>当地时间</w:t>
            </w:r>
          </w:p>
        </w:tc>
        <w:tc>
          <w:tcPr>
            <w:tcW w:w="2435" w:type="dxa"/>
            <w:shd w:val="clear" w:color="auto" w:fill="E7ECF2"/>
            <w:vAlign w:val="center"/>
          </w:tcPr>
          <w:p w14:paraId="0BAAFB9C" w14:textId="77777777" w:rsidR="00DC76CE" w:rsidRPr="00DC76CE" w:rsidRDefault="00DC76CE" w:rsidP="00DC76CE">
            <w:pPr>
              <w:pStyle w:val="ReportTable"/>
              <w:jc w:val="center"/>
              <w:rPr>
                <w:rFonts w:ascii="宋体" w:hAnsi="宋体" w:hint="eastAsia"/>
                <w:b/>
              </w:rPr>
            </w:pPr>
            <w:r w:rsidRPr="00DC76CE">
              <w:rPr>
                <w:rFonts w:ascii="宋体" w:hAnsi="宋体" w:hint="eastAsia"/>
                <w:b/>
              </w:rPr>
              <w:t>温度预警/严重</w:t>
            </w:r>
          </w:p>
        </w:tc>
        <w:tc>
          <w:tcPr>
            <w:tcW w:w="2435" w:type="dxa"/>
            <w:shd w:val="clear" w:color="auto" w:fill="E7ECF2"/>
            <w:vAlign w:val="center"/>
          </w:tcPr>
          <w:p w14:paraId="39833669" w14:textId="77777777" w:rsidR="00DC76CE" w:rsidRPr="00DC76CE" w:rsidRDefault="00DC76CE" w:rsidP="00DC76CE">
            <w:pPr>
              <w:pStyle w:val="ReportTable"/>
              <w:jc w:val="center"/>
              <w:rPr>
                <w:rFonts w:ascii="宋体" w:hAnsi="宋体" w:hint="eastAsia"/>
                <w:b/>
              </w:rPr>
            </w:pPr>
            <w:r w:rsidRPr="00DC76CE">
              <w:rPr>
                <w:rFonts w:ascii="宋体" w:hAnsi="宋体" w:hint="eastAsia"/>
                <w:b/>
              </w:rPr>
              <w:t>湿度预警/严重</w:t>
            </w:r>
          </w:p>
        </w:tc>
      </w:tr>
      <w:tr w:rsidR="00DC76CE" w14:paraId="65EB8511" w14:textId="77777777" w:rsidTr="00DC76CE">
        <w:trPr>
          <w:jc w:val="center"/>
        </w:trPr>
        <w:tc>
          <w:tcPr>
            <w:tcW w:w="1800" w:type="dxa"/>
            <w:shd w:val="clear" w:color="auto" w:fill="FFFFFF"/>
            <w:vAlign w:val="center"/>
          </w:tcPr>
          <w:p w14:paraId="030F024D" w14:textId="77777777" w:rsidR="00DC76CE" w:rsidRPr="00DC76CE" w:rsidRDefault="00DC76CE" w:rsidP="00DC76CE">
            <w:pPr>
              <w:pStyle w:val="ReportTable"/>
              <w:jc w:val="left"/>
            </w:pPr>
            <w:r w:rsidRPr="00DC76CE">
              <w:rPr>
                <w:rFonts w:hint="eastAsia"/>
              </w:rPr>
              <w:t xml:space="preserve">DAY </w:t>
            </w:r>
            <w:r w:rsidRPr="00DC76CE">
              <w:rPr>
                <w:rFonts w:hint="eastAsia"/>
              </w:rPr>
              <w:t>上午</w:t>
            </w:r>
          </w:p>
        </w:tc>
        <w:tc>
          <w:tcPr>
            <w:tcW w:w="2400" w:type="dxa"/>
            <w:shd w:val="clear" w:color="auto" w:fill="FFFFFF"/>
            <w:vAlign w:val="center"/>
          </w:tcPr>
          <w:p w14:paraId="71D7F8F2" w14:textId="77777777" w:rsidR="00DC76CE" w:rsidRPr="00DC76CE" w:rsidRDefault="00DC76CE" w:rsidP="00DC76CE">
            <w:pPr>
              <w:pStyle w:val="ReportTable"/>
              <w:jc w:val="left"/>
            </w:pPr>
            <w:r w:rsidRPr="00DC76CE">
              <w:rPr>
                <w:rFonts w:hint="eastAsia"/>
              </w:rPr>
              <w:t>06:00</w:t>
            </w:r>
            <w:r w:rsidRPr="00DC76CE">
              <w:rPr>
                <w:rFonts w:hint="eastAsia"/>
              </w:rPr>
              <w:t>～</w:t>
            </w:r>
            <w:r w:rsidRPr="00DC76CE">
              <w:rPr>
                <w:rFonts w:hint="eastAsia"/>
              </w:rPr>
              <w:t>11:59:59</w:t>
            </w:r>
          </w:p>
        </w:tc>
        <w:tc>
          <w:tcPr>
            <w:tcW w:w="2435" w:type="dxa"/>
            <w:shd w:val="clear" w:color="auto" w:fill="FFFFFF"/>
            <w:vAlign w:val="center"/>
          </w:tcPr>
          <w:p w14:paraId="057645DE" w14:textId="77777777" w:rsidR="00DC76CE" w:rsidRPr="00DC76CE" w:rsidRDefault="00DC76CE" w:rsidP="00DC76CE">
            <w:pPr>
              <w:pStyle w:val="ReportTable"/>
              <w:jc w:val="left"/>
            </w:pPr>
            <w:r w:rsidRPr="00DC76CE">
              <w:rPr>
                <w:rFonts w:hint="eastAsia"/>
              </w:rPr>
              <w:t xml:space="preserve">25/30 </w:t>
            </w:r>
            <w:r w:rsidRPr="00DC76CE">
              <w:rPr>
                <w:rFonts w:hint="eastAsia"/>
              </w:rPr>
              <w:t>℃</w:t>
            </w:r>
          </w:p>
        </w:tc>
        <w:tc>
          <w:tcPr>
            <w:tcW w:w="2435" w:type="dxa"/>
            <w:shd w:val="clear" w:color="auto" w:fill="FFFFFF"/>
            <w:vAlign w:val="center"/>
          </w:tcPr>
          <w:p w14:paraId="25631A0F" w14:textId="77777777" w:rsidR="00DC76CE" w:rsidRPr="00DC76CE" w:rsidRDefault="00DC76CE" w:rsidP="00DC76CE">
            <w:pPr>
              <w:pStyle w:val="ReportTable"/>
              <w:jc w:val="left"/>
            </w:pPr>
            <w:r w:rsidRPr="00DC76CE">
              <w:t>70/80 %RH</w:t>
            </w:r>
          </w:p>
        </w:tc>
      </w:tr>
      <w:tr w:rsidR="00DC76CE" w14:paraId="2FDA8F47" w14:textId="77777777" w:rsidTr="00DC76CE">
        <w:trPr>
          <w:jc w:val="center"/>
        </w:trPr>
        <w:tc>
          <w:tcPr>
            <w:tcW w:w="1800" w:type="dxa"/>
            <w:shd w:val="clear" w:color="auto" w:fill="FFFFFF"/>
            <w:vAlign w:val="center"/>
          </w:tcPr>
          <w:p w14:paraId="175CD24B" w14:textId="77777777" w:rsidR="00DC76CE" w:rsidRPr="00DC76CE" w:rsidRDefault="00DC76CE" w:rsidP="00DC76CE">
            <w:pPr>
              <w:pStyle w:val="ReportTable"/>
              <w:jc w:val="left"/>
            </w:pPr>
            <w:r w:rsidRPr="00DC76CE">
              <w:rPr>
                <w:rFonts w:hint="eastAsia"/>
              </w:rPr>
              <w:t xml:space="preserve">PM </w:t>
            </w:r>
            <w:r w:rsidRPr="00DC76CE">
              <w:rPr>
                <w:rFonts w:hint="eastAsia"/>
              </w:rPr>
              <w:t>下午</w:t>
            </w:r>
          </w:p>
        </w:tc>
        <w:tc>
          <w:tcPr>
            <w:tcW w:w="2400" w:type="dxa"/>
            <w:shd w:val="clear" w:color="auto" w:fill="FFFFFF"/>
            <w:vAlign w:val="center"/>
          </w:tcPr>
          <w:p w14:paraId="5EFC370C" w14:textId="77777777" w:rsidR="00DC76CE" w:rsidRPr="00DC76CE" w:rsidRDefault="00DC76CE" w:rsidP="00DC76CE">
            <w:pPr>
              <w:pStyle w:val="ReportTable"/>
              <w:jc w:val="left"/>
            </w:pPr>
            <w:r w:rsidRPr="00DC76CE">
              <w:rPr>
                <w:rFonts w:hint="eastAsia"/>
              </w:rPr>
              <w:t>12:00</w:t>
            </w:r>
            <w:r w:rsidRPr="00DC76CE">
              <w:rPr>
                <w:rFonts w:hint="eastAsia"/>
              </w:rPr>
              <w:t>～</w:t>
            </w:r>
            <w:r w:rsidRPr="00DC76CE">
              <w:rPr>
                <w:rFonts w:hint="eastAsia"/>
              </w:rPr>
              <w:t>17:59:59</w:t>
            </w:r>
          </w:p>
        </w:tc>
        <w:tc>
          <w:tcPr>
            <w:tcW w:w="2435" w:type="dxa"/>
            <w:shd w:val="clear" w:color="auto" w:fill="FFFFFF"/>
            <w:vAlign w:val="center"/>
          </w:tcPr>
          <w:p w14:paraId="0CD8C338" w14:textId="77777777" w:rsidR="00DC76CE" w:rsidRPr="00DC76CE" w:rsidRDefault="00DC76CE" w:rsidP="00DC76CE">
            <w:pPr>
              <w:pStyle w:val="ReportTable"/>
              <w:jc w:val="left"/>
            </w:pPr>
            <w:r w:rsidRPr="00DC76CE">
              <w:rPr>
                <w:rFonts w:hint="eastAsia"/>
              </w:rPr>
              <w:t xml:space="preserve">23/28 </w:t>
            </w:r>
            <w:r w:rsidRPr="00DC76CE">
              <w:rPr>
                <w:rFonts w:hint="eastAsia"/>
              </w:rPr>
              <w:t>℃</w:t>
            </w:r>
          </w:p>
        </w:tc>
        <w:tc>
          <w:tcPr>
            <w:tcW w:w="2435" w:type="dxa"/>
            <w:shd w:val="clear" w:color="auto" w:fill="FFFFFF"/>
            <w:vAlign w:val="center"/>
          </w:tcPr>
          <w:p w14:paraId="72C5F87C" w14:textId="77777777" w:rsidR="00DC76CE" w:rsidRPr="00DC76CE" w:rsidRDefault="00DC76CE" w:rsidP="00DC76CE">
            <w:pPr>
              <w:pStyle w:val="ReportTable"/>
              <w:jc w:val="left"/>
            </w:pPr>
            <w:r w:rsidRPr="00DC76CE">
              <w:t>70/80 %RH</w:t>
            </w:r>
          </w:p>
        </w:tc>
      </w:tr>
      <w:tr w:rsidR="00DC76CE" w14:paraId="06EE79D5" w14:textId="77777777" w:rsidTr="00DC76CE">
        <w:trPr>
          <w:jc w:val="center"/>
        </w:trPr>
        <w:tc>
          <w:tcPr>
            <w:tcW w:w="1800" w:type="dxa"/>
            <w:shd w:val="clear" w:color="auto" w:fill="FFFFFF"/>
            <w:vAlign w:val="center"/>
          </w:tcPr>
          <w:p w14:paraId="6EB775B9" w14:textId="77777777" w:rsidR="00DC76CE" w:rsidRPr="00DC76CE" w:rsidRDefault="00DC76CE" w:rsidP="00DC76CE">
            <w:pPr>
              <w:pStyle w:val="ReportTable"/>
              <w:jc w:val="left"/>
            </w:pPr>
            <w:r w:rsidRPr="00DC76CE">
              <w:rPr>
                <w:rFonts w:hint="eastAsia"/>
              </w:rPr>
              <w:t xml:space="preserve">NIGHT </w:t>
            </w:r>
            <w:r w:rsidRPr="00DC76CE">
              <w:rPr>
                <w:rFonts w:hint="eastAsia"/>
              </w:rPr>
              <w:t>夜间</w:t>
            </w:r>
          </w:p>
        </w:tc>
        <w:tc>
          <w:tcPr>
            <w:tcW w:w="2400" w:type="dxa"/>
            <w:shd w:val="clear" w:color="auto" w:fill="FFFFFF"/>
            <w:vAlign w:val="center"/>
          </w:tcPr>
          <w:p w14:paraId="0F2C3FBC" w14:textId="77777777" w:rsidR="00DC76CE" w:rsidRPr="00DC76CE" w:rsidRDefault="00DC76CE" w:rsidP="00DC76CE">
            <w:pPr>
              <w:pStyle w:val="ReportTable"/>
              <w:jc w:val="left"/>
            </w:pPr>
            <w:r w:rsidRPr="00DC76CE">
              <w:rPr>
                <w:rFonts w:hint="eastAsia"/>
              </w:rPr>
              <w:t>18:00</w:t>
            </w:r>
            <w:r w:rsidRPr="00DC76CE">
              <w:rPr>
                <w:rFonts w:hint="eastAsia"/>
              </w:rPr>
              <w:t>～次日</w:t>
            </w:r>
            <w:r w:rsidRPr="00DC76CE">
              <w:rPr>
                <w:rFonts w:hint="eastAsia"/>
              </w:rPr>
              <w:t xml:space="preserve"> 05:59:59</w:t>
            </w:r>
          </w:p>
        </w:tc>
        <w:tc>
          <w:tcPr>
            <w:tcW w:w="2435" w:type="dxa"/>
            <w:shd w:val="clear" w:color="auto" w:fill="FFFFFF"/>
            <w:vAlign w:val="center"/>
          </w:tcPr>
          <w:p w14:paraId="2F95B6C9" w14:textId="77777777" w:rsidR="00DC76CE" w:rsidRPr="00DC76CE" w:rsidRDefault="00DC76CE" w:rsidP="00DC76CE">
            <w:pPr>
              <w:pStyle w:val="ReportTable"/>
              <w:jc w:val="left"/>
            </w:pPr>
            <w:r w:rsidRPr="00DC76CE">
              <w:rPr>
                <w:rFonts w:hint="eastAsia"/>
              </w:rPr>
              <w:t xml:space="preserve">12/15 </w:t>
            </w:r>
            <w:r w:rsidRPr="00DC76CE">
              <w:rPr>
                <w:rFonts w:hint="eastAsia"/>
              </w:rPr>
              <w:t>℃</w:t>
            </w:r>
          </w:p>
        </w:tc>
        <w:tc>
          <w:tcPr>
            <w:tcW w:w="2435" w:type="dxa"/>
            <w:shd w:val="clear" w:color="auto" w:fill="FFFFFF"/>
            <w:vAlign w:val="center"/>
          </w:tcPr>
          <w:p w14:paraId="1D920C4C" w14:textId="77777777" w:rsidR="00DC76CE" w:rsidRPr="00DC76CE" w:rsidRDefault="00DC76CE" w:rsidP="00DC76CE">
            <w:pPr>
              <w:pStyle w:val="ReportTable"/>
              <w:jc w:val="left"/>
            </w:pPr>
            <w:r w:rsidRPr="00DC76CE">
              <w:t>70/80 %RH</w:t>
            </w:r>
          </w:p>
        </w:tc>
      </w:tr>
      <w:tr w:rsidR="00DC76CE" w14:paraId="27882DF4" w14:textId="77777777" w:rsidTr="00DC76CE">
        <w:trPr>
          <w:jc w:val="center"/>
        </w:trPr>
        <w:tc>
          <w:tcPr>
            <w:tcW w:w="1800" w:type="dxa"/>
            <w:shd w:val="clear" w:color="auto" w:fill="FFFFFF"/>
            <w:vAlign w:val="center"/>
          </w:tcPr>
          <w:p w14:paraId="05C49907" w14:textId="77777777" w:rsidR="00DC76CE" w:rsidRPr="00DC76CE" w:rsidRDefault="00DC76CE" w:rsidP="00DC76CE">
            <w:pPr>
              <w:pStyle w:val="ReportTable"/>
              <w:jc w:val="left"/>
            </w:pPr>
            <w:r w:rsidRPr="00DC76CE">
              <w:rPr>
                <w:rFonts w:hint="eastAsia"/>
              </w:rPr>
              <w:t xml:space="preserve">UNSET </w:t>
            </w:r>
            <w:r w:rsidRPr="00DC76CE">
              <w:rPr>
                <w:rFonts w:hint="eastAsia"/>
              </w:rPr>
              <w:t>未校时</w:t>
            </w:r>
          </w:p>
        </w:tc>
        <w:tc>
          <w:tcPr>
            <w:tcW w:w="2400" w:type="dxa"/>
            <w:shd w:val="clear" w:color="auto" w:fill="FFFFFF"/>
            <w:vAlign w:val="center"/>
          </w:tcPr>
          <w:p w14:paraId="622F614E" w14:textId="77777777" w:rsidR="00DC76CE" w:rsidRPr="00DC76CE" w:rsidRDefault="00DC76CE" w:rsidP="00DC76CE">
            <w:pPr>
              <w:pStyle w:val="ReportTable"/>
              <w:jc w:val="left"/>
            </w:pPr>
            <w:r w:rsidRPr="00DC76CE">
              <w:rPr>
                <w:rFonts w:hint="eastAsia"/>
              </w:rPr>
              <w:t>启动或复位后</w:t>
            </w:r>
          </w:p>
        </w:tc>
        <w:tc>
          <w:tcPr>
            <w:tcW w:w="2435" w:type="dxa"/>
            <w:shd w:val="clear" w:color="auto" w:fill="FFFFFF"/>
            <w:vAlign w:val="center"/>
          </w:tcPr>
          <w:p w14:paraId="4EB4DD47" w14:textId="77777777" w:rsidR="00DC76CE" w:rsidRPr="00DC76CE" w:rsidRDefault="00DC76CE" w:rsidP="00DC76CE">
            <w:pPr>
              <w:pStyle w:val="ReportTable"/>
              <w:jc w:val="left"/>
            </w:pPr>
            <w:r w:rsidRPr="00DC76CE">
              <w:rPr>
                <w:rFonts w:hint="eastAsia"/>
              </w:rPr>
              <w:t xml:space="preserve">28/30 </w:t>
            </w:r>
            <w:r w:rsidRPr="00DC76CE">
              <w:rPr>
                <w:rFonts w:hint="eastAsia"/>
              </w:rPr>
              <w:t>℃</w:t>
            </w:r>
          </w:p>
        </w:tc>
        <w:tc>
          <w:tcPr>
            <w:tcW w:w="2435" w:type="dxa"/>
            <w:shd w:val="clear" w:color="auto" w:fill="FFFFFF"/>
            <w:vAlign w:val="center"/>
          </w:tcPr>
          <w:p w14:paraId="0B99D4DF" w14:textId="77777777" w:rsidR="00DC76CE" w:rsidRPr="00DC76CE" w:rsidRDefault="00DC76CE" w:rsidP="00DC76CE">
            <w:pPr>
              <w:pStyle w:val="ReportTable"/>
              <w:jc w:val="left"/>
            </w:pPr>
            <w:r w:rsidRPr="00DC76CE">
              <w:t>70/80 %RH</w:t>
            </w:r>
          </w:p>
        </w:tc>
      </w:tr>
    </w:tbl>
    <w:p w14:paraId="2E57B34C" w14:textId="77777777" w:rsidR="00F41FB6" w:rsidRDefault="00DC76CE">
      <w:pPr>
        <w:pStyle w:val="ReportH2"/>
      </w:pPr>
      <w:bookmarkStart w:id="21" w:name="_Toc240625608"/>
      <w:r>
        <w:rPr>
          <w:rFonts w:hint="eastAsia"/>
        </w:rPr>
        <w:t xml:space="preserve">4.6 </w:t>
      </w:r>
      <w:r>
        <w:rPr>
          <w:rFonts w:hint="eastAsia"/>
        </w:rPr>
        <w:t>资源占用与现阶段限制</w:t>
      </w:r>
      <w:bookmarkEnd w:id="21"/>
    </w:p>
    <w:p w14:paraId="75863349" w14:textId="77777777" w:rsidR="00F41FB6" w:rsidRDefault="00400A4F">
      <w:pPr>
        <w:pStyle w:val="ReportBody"/>
      </w:pPr>
      <w:r>
        <w:t>128×64</w:t>
      </w:r>
      <w:r>
        <w:t>单色</w:t>
      </w:r>
      <w:r>
        <w:t xml:space="preserve"> OLED </w:t>
      </w:r>
      <w:r>
        <w:t>的帧缓存需要</w:t>
      </w:r>
      <w:r>
        <w:t>128×64÷8</w:t>
      </w:r>
      <w:r>
        <w:t>＝</w:t>
      </w:r>
      <w:r>
        <w:t>1024</w:t>
      </w:r>
      <w:r>
        <w:t>字节，约占</w:t>
      </w:r>
      <w:r>
        <w:t xml:space="preserve"> Uno 2 KB SRAM </w:t>
      </w:r>
      <w:r>
        <w:t>的一半。程序使用</w:t>
      </w:r>
      <w:r>
        <w:t xml:space="preserve"> F </w:t>
      </w:r>
      <w:r>
        <w:t>宏将固定字符串放入程序存储区，有助于减少</w:t>
      </w:r>
      <w:r>
        <w:t xml:space="preserve"> SRAM </w:t>
      </w:r>
      <w:r>
        <w:t>占用，但编译器的静态内存报告不能完整反映显示缓冲区等动态申请。最终仍需记录</w:t>
      </w:r>
      <w:r>
        <w:t xml:space="preserve"> Uno </w:t>
      </w:r>
      <w:r>
        <w:t>编译结果并观察运行稳定性。</w:t>
      </w:r>
    </w:p>
    <w:p w14:paraId="386A7F11" w14:textId="77777777" w:rsidR="00F41FB6" w:rsidRDefault="00400A4F">
      <w:pPr>
        <w:pStyle w:val="ReportBody"/>
      </w:pPr>
      <w:r>
        <w:lastRenderedPageBreak/>
        <w:t>代码复审发现的细节问题均已完成修正，包括模块状态页显示范围优化，以及传感器失效时风扇状态提示与实际控制逻辑的一致性调整。</w:t>
      </w:r>
    </w:p>
    <w:p w14:paraId="68997947" w14:textId="77777777" w:rsidR="00F41FB6" w:rsidRDefault="00400A4F">
      <w:pPr>
        <w:pStyle w:val="ReportBody"/>
      </w:pPr>
      <w:r>
        <w:t>若</w:t>
      </w:r>
      <w:r>
        <w:t xml:space="preserve"> OLED </w:t>
      </w:r>
      <w:r>
        <w:t>初始化失败，当前程序会停留在初始化等待循环，后续采集和控制不会继续执行。该行为适合演示阶段排查显示故障，但不具备显示模块失效后继续监控的能力。报告的可靠性评价应限定于实际完成的测试范围。</w:t>
      </w:r>
    </w:p>
    <w:p w14:paraId="62CE8B48" w14:textId="77777777" w:rsidR="00F41FB6" w:rsidRDefault="00400A4F">
      <w:pPr>
        <w:spacing w:line="20" w:lineRule="exact"/>
      </w:pPr>
      <w:r>
        <w:rPr>
          <w:sz w:val="2"/>
        </w:rPr>
        <w:br w:type="page"/>
      </w:r>
    </w:p>
    <w:p w14:paraId="28C237FA" w14:textId="77777777" w:rsidR="00F41FB6" w:rsidRDefault="00400A4F">
      <w:pPr>
        <w:pStyle w:val="ReportH1"/>
      </w:pPr>
      <w:bookmarkStart w:id="22" w:name="_Toc240625609"/>
      <w:r>
        <w:t xml:space="preserve">5 </w:t>
      </w:r>
      <w:r>
        <w:t>系统集成与测试</w:t>
      </w:r>
      <w:bookmarkEnd w:id="22"/>
    </w:p>
    <w:p w14:paraId="3DEA3E19" w14:textId="77777777" w:rsidR="00F41FB6" w:rsidRDefault="00400A4F">
      <w:pPr>
        <w:pStyle w:val="ReportH2"/>
      </w:pPr>
      <w:bookmarkStart w:id="23" w:name="_Toc240625610"/>
      <w:r>
        <w:t xml:space="preserve">5.1 </w:t>
      </w:r>
      <w:r>
        <w:t>系统功能测试</w:t>
      </w:r>
      <w:bookmarkEnd w:id="23"/>
    </w:p>
    <w:p w14:paraId="5E5D1B79" w14:textId="77777777" w:rsidR="00F41FB6" w:rsidRDefault="004647D2">
      <w:pPr>
        <w:pStyle w:val="ReportBody"/>
      </w:pPr>
      <w:r>
        <w:rPr>
          <w:rFonts w:hint="eastAsia"/>
        </w:rPr>
        <w:t>功能验证采用固定前置状态和明确输入序列，逐项记录显示、声光和实际风扇动作。表</w:t>
      </w:r>
      <w:r>
        <w:rPr>
          <w:rFonts w:hint="eastAsia"/>
        </w:rPr>
        <w:t xml:space="preserve"> 5-1 </w:t>
      </w:r>
      <w:r>
        <w:rPr>
          <w:rFonts w:hint="eastAsia"/>
        </w:rPr>
        <w:t>汇总已完成的功能测试用例：正常范围、预警、严重报警、报警静音以及校时与分时均已完成现场测试并通过。表中温度输入为未校时状态下的默认阈值，校时后应按当前生效时段的分时阈值判断。</w:t>
      </w:r>
    </w:p>
    <w:p w14:paraId="34F3DB5B" w14:textId="77777777" w:rsidR="00E94DB1" w:rsidRDefault="00E94DB1" w:rsidP="009C6BB6">
      <w:pPr>
        <w:pStyle w:val="ReportBody"/>
      </w:pPr>
      <w:r>
        <w:rPr>
          <w:rFonts w:hint="eastAsia"/>
        </w:rPr>
        <w:t>校时与分时功能也已实测：在</w:t>
      </w:r>
      <w:r>
        <w:rPr>
          <w:rFonts w:hint="eastAsia"/>
        </w:rPr>
        <w:t xml:space="preserve"> 08:00</w:t>
      </w:r>
      <w:r>
        <w:rPr>
          <w:rFonts w:hint="eastAsia"/>
        </w:rPr>
        <w:t>、</w:t>
      </w:r>
      <w:r>
        <w:rPr>
          <w:rFonts w:hint="eastAsia"/>
        </w:rPr>
        <w:t>12:00</w:t>
      </w:r>
      <w:r>
        <w:rPr>
          <w:rFonts w:hint="eastAsia"/>
        </w:rPr>
        <w:t>、</w:t>
      </w:r>
      <w:r>
        <w:rPr>
          <w:rFonts w:hint="eastAsia"/>
        </w:rPr>
        <w:t xml:space="preserve">18:00 </w:t>
      </w:r>
      <w:r>
        <w:rPr>
          <w:rFonts w:hint="eastAsia"/>
        </w:rPr>
        <w:t>附近发送</w:t>
      </w:r>
      <w:r>
        <w:rPr>
          <w:rFonts w:hint="eastAsia"/>
        </w:rPr>
        <w:t xml:space="preserve"> TIME </w:t>
      </w:r>
      <w:r>
        <w:rPr>
          <w:rFonts w:hint="eastAsia"/>
        </w:rPr>
        <w:t>命令后，</w:t>
      </w:r>
      <w:r>
        <w:rPr>
          <w:rFonts w:hint="eastAsia"/>
        </w:rPr>
        <w:t xml:space="preserve">STATUS </w:t>
      </w:r>
      <w:r>
        <w:rPr>
          <w:rFonts w:hint="eastAsia"/>
        </w:rPr>
        <w:t>与</w:t>
      </w:r>
      <w:r>
        <w:rPr>
          <w:rFonts w:hint="eastAsia"/>
        </w:rPr>
        <w:t xml:space="preserve"> OLED </w:t>
      </w:r>
      <w:r>
        <w:rPr>
          <w:rFonts w:hint="eastAsia"/>
        </w:rPr>
        <w:t>显示的时段和阈值按表</w:t>
      </w:r>
      <w:r>
        <w:rPr>
          <w:rFonts w:hint="eastAsia"/>
        </w:rPr>
        <w:t xml:space="preserve"> 4-2 </w:t>
      </w:r>
      <w:r>
        <w:rPr>
          <w:rFonts w:hint="eastAsia"/>
        </w:rPr>
        <w:t>切换；发送</w:t>
      </w:r>
      <w:r>
        <w:rPr>
          <w:rFonts w:hint="eastAsia"/>
        </w:rPr>
        <w:t xml:space="preserve"> SET DAY/PM/NIGHT </w:t>
      </w:r>
      <w:r>
        <w:rPr>
          <w:rFonts w:hint="eastAsia"/>
        </w:rPr>
        <w:t>与</w:t>
      </w:r>
      <w:r>
        <w:rPr>
          <w:rFonts w:hint="eastAsia"/>
        </w:rPr>
        <w:t xml:space="preserve"> SET HUM </w:t>
      </w:r>
      <w:r>
        <w:rPr>
          <w:rFonts w:hint="eastAsia"/>
        </w:rPr>
        <w:t>后，</w:t>
      </w:r>
      <w:r>
        <w:rPr>
          <w:rFonts w:hint="eastAsia"/>
        </w:rPr>
        <w:t xml:space="preserve">STATUS </w:t>
      </w:r>
      <w:r>
        <w:rPr>
          <w:rFonts w:hint="eastAsia"/>
        </w:rPr>
        <w:t>与</w:t>
      </w:r>
      <w:r>
        <w:rPr>
          <w:rFonts w:hint="eastAsia"/>
        </w:rPr>
        <w:t xml:space="preserve"> OLED </w:t>
      </w:r>
      <w:r>
        <w:rPr>
          <w:rFonts w:hint="eastAsia"/>
        </w:rPr>
        <w:t>读回值一致，修改当前生效时段或湿度阈值会立即用于报警判断。跨时段切换后按新阈值重新判定，不沿用上一时段的报警等级与回差。</w:t>
      </w:r>
    </w:p>
    <w:p w14:paraId="0A330934" w14:textId="77777777" w:rsidR="00F41FB6" w:rsidRDefault="00400A4F">
      <w:pPr>
        <w:pStyle w:val="ReportCaption"/>
        <w:jc w:val="center"/>
      </w:pPr>
      <w:r>
        <w:t>表</w:t>
      </w:r>
      <w:r>
        <w:t xml:space="preserve"> 5-1  </w:t>
      </w:r>
      <w:r>
        <w:t>功能测试用例及实测结果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2835"/>
        <w:gridCol w:w="4082"/>
        <w:gridCol w:w="1191"/>
      </w:tblGrid>
      <w:tr w:rsidR="00F41FB6" w14:paraId="194D784E" w14:textId="77777777">
        <w:trPr>
          <w:cantSplit/>
          <w:tblHeader/>
          <w:jc w:val="center"/>
        </w:trPr>
        <w:tc>
          <w:tcPr>
            <w:tcW w:w="964" w:type="dxa"/>
            <w:shd w:val="clear" w:color="auto" w:fill="E7ECF2"/>
            <w:vAlign w:val="center"/>
          </w:tcPr>
          <w:p w14:paraId="62F4CCE1" w14:textId="77777777" w:rsidR="00F41FB6" w:rsidRDefault="00400A4F">
            <w:pPr>
              <w:pStyle w:val="ReportTable"/>
              <w:jc w:val="center"/>
            </w:pPr>
            <w:r>
              <w:rPr>
                <w:b/>
              </w:rPr>
              <w:t>项</w:t>
            </w:r>
          </w:p>
        </w:tc>
        <w:tc>
          <w:tcPr>
            <w:tcW w:w="2835" w:type="dxa"/>
            <w:shd w:val="clear" w:color="auto" w:fill="E7ECF2"/>
            <w:vAlign w:val="center"/>
          </w:tcPr>
          <w:p w14:paraId="6464CE65" w14:textId="77777777" w:rsidR="00F41FB6" w:rsidRDefault="00400A4F">
            <w:pPr>
              <w:pStyle w:val="ReportTable"/>
              <w:jc w:val="center"/>
            </w:pPr>
            <w:r>
              <w:rPr>
                <w:b/>
              </w:rPr>
              <w:t>前置条件与输入</w:t>
            </w:r>
          </w:p>
        </w:tc>
        <w:tc>
          <w:tcPr>
            <w:tcW w:w="4082" w:type="dxa"/>
            <w:shd w:val="clear" w:color="auto" w:fill="E7ECF2"/>
            <w:vAlign w:val="center"/>
          </w:tcPr>
          <w:p w14:paraId="0A4EDFCC" w14:textId="77777777" w:rsidR="00A70D24" w:rsidRDefault="00853ABD">
            <w:r>
              <w:t>实际结果</w:t>
            </w:r>
          </w:p>
        </w:tc>
        <w:tc>
          <w:tcPr>
            <w:tcW w:w="1191" w:type="dxa"/>
            <w:shd w:val="clear" w:color="auto" w:fill="E7ECF2"/>
            <w:vAlign w:val="center"/>
          </w:tcPr>
          <w:p w14:paraId="0EEC4631" w14:textId="77777777" w:rsidR="00A70D24" w:rsidRDefault="00853ABD">
            <w:r>
              <w:t>测试结论</w:t>
            </w:r>
          </w:p>
        </w:tc>
      </w:tr>
      <w:tr w:rsidR="00F41FB6" w14:paraId="7735FA19" w14:textId="77777777">
        <w:trPr>
          <w:cantSplit/>
          <w:jc w:val="center"/>
        </w:trPr>
        <w:tc>
          <w:tcPr>
            <w:tcW w:w="964" w:type="dxa"/>
            <w:shd w:val="clear" w:color="auto" w:fill="FFFFFF"/>
            <w:vAlign w:val="center"/>
          </w:tcPr>
          <w:p w14:paraId="4C0D0C25" w14:textId="77777777" w:rsidR="00F41FB6" w:rsidRDefault="00400A4F">
            <w:pPr>
              <w:pStyle w:val="ReportTable"/>
              <w:jc w:val="left"/>
            </w:pPr>
            <w:r>
              <w:t xml:space="preserve">1 </w:t>
            </w:r>
            <w:r>
              <w:t>正常</w:t>
            </w:r>
          </w:p>
        </w:tc>
        <w:tc>
          <w:tcPr>
            <w:tcW w:w="2835" w:type="dxa"/>
            <w:shd w:val="clear" w:color="auto" w:fill="FFFFFF"/>
            <w:vAlign w:val="center"/>
          </w:tcPr>
          <w:p w14:paraId="2B97D00B" w14:textId="77777777" w:rsidR="00F41FB6" w:rsidRDefault="00400A4F">
            <w:pPr>
              <w:pStyle w:val="ReportTable"/>
              <w:jc w:val="left"/>
            </w:pPr>
            <w:r>
              <w:t>AUTO</w:t>
            </w:r>
            <w:r>
              <w:t>，未静音；初始</w:t>
            </w:r>
            <w:r>
              <w:t>NORMAL</w:t>
            </w:r>
            <w:r>
              <w:t>，</w:t>
            </w:r>
            <w:r>
              <w:t>25 ℃/50 %RH</w:t>
            </w:r>
          </w:p>
        </w:tc>
        <w:tc>
          <w:tcPr>
            <w:tcW w:w="4082" w:type="dxa"/>
            <w:shd w:val="clear" w:color="auto" w:fill="FFFFFF"/>
            <w:vAlign w:val="center"/>
          </w:tcPr>
          <w:p w14:paraId="7A14FF59" w14:textId="77777777" w:rsidR="00F41FB6" w:rsidRDefault="00400A4F">
            <w:pPr>
              <w:pStyle w:val="ReportTable"/>
              <w:jc w:val="left"/>
            </w:pPr>
            <w:r>
              <w:t>保持</w:t>
            </w:r>
            <w:r>
              <w:t>NORMAL</w:t>
            </w:r>
            <w:r>
              <w:t>；声光关、风扇关</w:t>
            </w:r>
          </w:p>
        </w:tc>
        <w:tc>
          <w:tcPr>
            <w:tcW w:w="1191" w:type="dxa"/>
            <w:shd w:val="clear" w:color="auto" w:fill="FFFFFF"/>
            <w:vAlign w:val="center"/>
          </w:tcPr>
          <w:p w14:paraId="1294F2DE" w14:textId="77777777" w:rsidR="00A70D24" w:rsidRDefault="00853ABD">
            <w:r>
              <w:t>实测通过</w:t>
            </w:r>
          </w:p>
        </w:tc>
      </w:tr>
      <w:tr w:rsidR="00F41FB6" w14:paraId="12C078FD" w14:textId="77777777">
        <w:trPr>
          <w:cantSplit/>
          <w:jc w:val="center"/>
        </w:trPr>
        <w:tc>
          <w:tcPr>
            <w:tcW w:w="964" w:type="dxa"/>
            <w:shd w:val="clear" w:color="auto" w:fill="FFFFFF"/>
            <w:vAlign w:val="center"/>
          </w:tcPr>
          <w:p w14:paraId="6CC88DE9" w14:textId="77777777" w:rsidR="00F41FB6" w:rsidRDefault="00400A4F">
            <w:pPr>
              <w:pStyle w:val="ReportTable"/>
              <w:jc w:val="left"/>
            </w:pPr>
            <w:r>
              <w:t xml:space="preserve">2 </w:t>
            </w:r>
            <w:r>
              <w:t>预警</w:t>
            </w:r>
          </w:p>
        </w:tc>
        <w:tc>
          <w:tcPr>
            <w:tcW w:w="2835" w:type="dxa"/>
            <w:shd w:val="clear" w:color="auto" w:fill="FFFFFF"/>
            <w:vAlign w:val="center"/>
          </w:tcPr>
          <w:p w14:paraId="64F91529" w14:textId="77777777" w:rsidR="00F41FB6" w:rsidRDefault="00400A4F">
            <w:pPr>
              <w:pStyle w:val="ReportTable"/>
              <w:jc w:val="left"/>
            </w:pPr>
            <w:r>
              <w:t>AUTO</w:t>
            </w:r>
            <w:r>
              <w:t>；</w:t>
            </w:r>
            <w:r>
              <w:t>28 ℃/50 %RH</w:t>
            </w:r>
            <w:r>
              <w:t>；另测</w:t>
            </w:r>
            <w:r>
              <w:t>25 ℃/70 %RH</w:t>
            </w:r>
          </w:p>
        </w:tc>
        <w:tc>
          <w:tcPr>
            <w:tcW w:w="4082" w:type="dxa"/>
            <w:shd w:val="clear" w:color="auto" w:fill="FFFFFF"/>
            <w:vAlign w:val="center"/>
          </w:tcPr>
          <w:p w14:paraId="42ADA6ED" w14:textId="77777777" w:rsidR="00F41FB6" w:rsidRDefault="00400A4F">
            <w:pPr>
              <w:pStyle w:val="ReportTable"/>
              <w:jc w:val="left"/>
            </w:pPr>
            <w:r>
              <w:t>进入</w:t>
            </w:r>
            <w:r>
              <w:t>WARNING</w:t>
            </w:r>
            <w:r>
              <w:t>；间歇鸣叫、</w:t>
            </w:r>
            <w:r>
              <w:t>LED</w:t>
            </w:r>
            <w:r>
              <w:t>闪、风扇开</w:t>
            </w:r>
          </w:p>
        </w:tc>
        <w:tc>
          <w:tcPr>
            <w:tcW w:w="1191" w:type="dxa"/>
            <w:shd w:val="clear" w:color="auto" w:fill="FFFFFF"/>
            <w:vAlign w:val="center"/>
          </w:tcPr>
          <w:p w14:paraId="1AE9B48E" w14:textId="77777777" w:rsidR="00A70D24" w:rsidRDefault="00853ABD">
            <w:r>
              <w:t>实测通过</w:t>
            </w:r>
          </w:p>
        </w:tc>
      </w:tr>
      <w:tr w:rsidR="00F41FB6" w14:paraId="74A08E55" w14:textId="77777777">
        <w:trPr>
          <w:cantSplit/>
          <w:jc w:val="center"/>
        </w:trPr>
        <w:tc>
          <w:tcPr>
            <w:tcW w:w="964" w:type="dxa"/>
            <w:shd w:val="clear" w:color="auto" w:fill="FFFFFF"/>
            <w:vAlign w:val="center"/>
          </w:tcPr>
          <w:p w14:paraId="7CEE4DBC" w14:textId="77777777" w:rsidR="00F41FB6" w:rsidRDefault="00400A4F">
            <w:pPr>
              <w:pStyle w:val="ReportTable"/>
              <w:jc w:val="left"/>
            </w:pPr>
            <w:r>
              <w:t xml:space="preserve">3 </w:t>
            </w:r>
            <w:r>
              <w:t>严重</w:t>
            </w:r>
          </w:p>
        </w:tc>
        <w:tc>
          <w:tcPr>
            <w:tcW w:w="2835" w:type="dxa"/>
            <w:shd w:val="clear" w:color="auto" w:fill="FFFFFF"/>
            <w:vAlign w:val="center"/>
          </w:tcPr>
          <w:p w14:paraId="5D291E9B" w14:textId="77777777" w:rsidR="00F41FB6" w:rsidRDefault="00400A4F">
            <w:pPr>
              <w:pStyle w:val="ReportTable"/>
              <w:jc w:val="left"/>
            </w:pPr>
            <w:r>
              <w:t>30 ℃/50 %RH</w:t>
            </w:r>
            <w:r>
              <w:t>；另测</w:t>
            </w:r>
            <w:r>
              <w:t>25 ℃/80 %RH</w:t>
            </w:r>
          </w:p>
        </w:tc>
        <w:tc>
          <w:tcPr>
            <w:tcW w:w="4082" w:type="dxa"/>
            <w:shd w:val="clear" w:color="auto" w:fill="FFFFFF"/>
            <w:vAlign w:val="center"/>
          </w:tcPr>
          <w:p w14:paraId="0D87FD26" w14:textId="77777777" w:rsidR="00F41FB6" w:rsidRDefault="00400A4F">
            <w:pPr>
              <w:pStyle w:val="ReportTable"/>
              <w:jc w:val="left"/>
            </w:pPr>
            <w:r>
              <w:t>进入</w:t>
            </w:r>
            <w:r>
              <w:t>CRITICAL</w:t>
            </w:r>
            <w:r>
              <w:t>；声光持续、风扇开</w:t>
            </w:r>
          </w:p>
        </w:tc>
        <w:tc>
          <w:tcPr>
            <w:tcW w:w="1191" w:type="dxa"/>
            <w:shd w:val="clear" w:color="auto" w:fill="FFFFFF"/>
            <w:vAlign w:val="center"/>
          </w:tcPr>
          <w:p w14:paraId="3507504E" w14:textId="77777777" w:rsidR="00A70D24" w:rsidRDefault="00853ABD">
            <w:r>
              <w:t>实测通过</w:t>
            </w:r>
          </w:p>
        </w:tc>
      </w:tr>
      <w:tr w:rsidR="00F41FB6" w14:paraId="4FBC7172" w14:textId="77777777">
        <w:trPr>
          <w:cantSplit/>
          <w:jc w:val="center"/>
        </w:trPr>
        <w:tc>
          <w:tcPr>
            <w:tcW w:w="964" w:type="dxa"/>
            <w:shd w:val="clear" w:color="auto" w:fill="FFFFFF"/>
            <w:vAlign w:val="center"/>
          </w:tcPr>
          <w:p w14:paraId="4E815674" w14:textId="77777777" w:rsidR="00F41FB6" w:rsidRDefault="00400A4F">
            <w:pPr>
              <w:pStyle w:val="ReportTable"/>
              <w:jc w:val="left"/>
            </w:pPr>
            <w:r>
              <w:t xml:space="preserve">4 </w:t>
            </w:r>
            <w:r>
              <w:t>静音</w:t>
            </w:r>
          </w:p>
        </w:tc>
        <w:tc>
          <w:tcPr>
            <w:tcW w:w="2835" w:type="dxa"/>
            <w:shd w:val="clear" w:color="auto" w:fill="FFFFFF"/>
            <w:vAlign w:val="center"/>
          </w:tcPr>
          <w:p w14:paraId="52DE787B" w14:textId="77777777" w:rsidR="00F41FB6" w:rsidRDefault="00400A4F">
            <w:pPr>
              <w:pStyle w:val="ReportTable"/>
              <w:jc w:val="left"/>
            </w:pPr>
            <w:r>
              <w:t>报警状态下发送</w:t>
            </w:r>
            <w:r>
              <w:t xml:space="preserve"> ALARM OFF </w:t>
            </w:r>
            <w:r>
              <w:t>或</w:t>
            </w:r>
            <w:r>
              <w:t xml:space="preserve"> OK</w:t>
            </w:r>
          </w:p>
        </w:tc>
        <w:tc>
          <w:tcPr>
            <w:tcW w:w="4082" w:type="dxa"/>
            <w:shd w:val="clear" w:color="auto" w:fill="FFFFFF"/>
            <w:vAlign w:val="center"/>
          </w:tcPr>
          <w:p w14:paraId="3BC0E671" w14:textId="77777777" w:rsidR="00F41FB6" w:rsidRDefault="00400A4F">
            <w:pPr>
              <w:pStyle w:val="ReportTable"/>
              <w:jc w:val="left"/>
            </w:pPr>
            <w:r>
              <w:t>蜂鸣器静音；报警级别、</w:t>
            </w:r>
            <w:r>
              <w:t xml:space="preserve">LED </w:t>
            </w:r>
            <w:r>
              <w:t>与风扇逻辑不变</w:t>
            </w:r>
          </w:p>
        </w:tc>
        <w:tc>
          <w:tcPr>
            <w:tcW w:w="1191" w:type="dxa"/>
            <w:shd w:val="clear" w:color="auto" w:fill="FFFFFF"/>
            <w:vAlign w:val="center"/>
          </w:tcPr>
          <w:p w14:paraId="72555C22" w14:textId="77777777" w:rsidR="00A70D24" w:rsidRDefault="00853ABD">
            <w:r>
              <w:t>实测通过</w:t>
            </w:r>
          </w:p>
        </w:tc>
      </w:tr>
      <w:tr w:rsidR="00F41FB6" w14:paraId="28E52F32" w14:textId="77777777">
        <w:trPr>
          <w:cantSplit/>
          <w:jc w:val="center"/>
        </w:trPr>
        <w:tc>
          <w:tcPr>
            <w:tcW w:w="964" w:type="dxa"/>
            <w:shd w:val="clear" w:color="auto" w:fill="FFFFFF"/>
            <w:vAlign w:val="center"/>
          </w:tcPr>
          <w:p w14:paraId="0B590E3D" w14:textId="77777777" w:rsidR="00F41FB6" w:rsidRDefault="00400A4F">
            <w:pPr>
              <w:pStyle w:val="ReportTable"/>
              <w:jc w:val="left"/>
            </w:pPr>
            <w:r>
              <w:t xml:space="preserve">5 </w:t>
            </w:r>
            <w:r>
              <w:t>校时与分时</w:t>
            </w:r>
          </w:p>
        </w:tc>
        <w:tc>
          <w:tcPr>
            <w:tcW w:w="2835" w:type="dxa"/>
            <w:shd w:val="clear" w:color="auto" w:fill="FFFFFF"/>
            <w:vAlign w:val="center"/>
          </w:tcPr>
          <w:p w14:paraId="7283FC3F" w14:textId="77777777" w:rsidR="00F41FB6" w:rsidRDefault="00400A4F">
            <w:pPr>
              <w:pStyle w:val="ReportTable"/>
              <w:jc w:val="left"/>
            </w:pPr>
            <w:r>
              <w:t>发送</w:t>
            </w:r>
            <w:r>
              <w:t xml:space="preserve"> TIME 08:00 / 12:00 / 18:00 </w:t>
            </w:r>
            <w:r>
              <w:t>及</w:t>
            </w:r>
            <w:r>
              <w:t xml:space="preserve"> SET DAY/PM/NIGHT</w:t>
            </w:r>
            <w:r>
              <w:t>、</w:t>
            </w:r>
            <w:r>
              <w:t>SET HUM</w:t>
            </w:r>
          </w:p>
        </w:tc>
        <w:tc>
          <w:tcPr>
            <w:tcW w:w="4082" w:type="dxa"/>
            <w:shd w:val="clear" w:color="auto" w:fill="FFFFFF"/>
            <w:vAlign w:val="center"/>
          </w:tcPr>
          <w:p w14:paraId="4C70DEAB" w14:textId="77777777" w:rsidR="00F41FB6" w:rsidRDefault="00400A4F">
            <w:pPr>
              <w:pStyle w:val="ReportTable"/>
              <w:jc w:val="left"/>
            </w:pPr>
            <w:r>
              <w:t xml:space="preserve">STATUS </w:t>
            </w:r>
            <w:r>
              <w:t>与</w:t>
            </w:r>
            <w:r>
              <w:t xml:space="preserve"> OLED </w:t>
            </w:r>
            <w:r>
              <w:t>时段、阈值读回一致并立即用于判断</w:t>
            </w:r>
          </w:p>
        </w:tc>
        <w:tc>
          <w:tcPr>
            <w:tcW w:w="1191" w:type="dxa"/>
            <w:shd w:val="clear" w:color="auto" w:fill="FFFFFF"/>
            <w:vAlign w:val="center"/>
          </w:tcPr>
          <w:p w14:paraId="211B219C" w14:textId="77777777" w:rsidR="00A70D24" w:rsidRDefault="00853ABD">
            <w:r>
              <w:t>实测通过</w:t>
            </w:r>
          </w:p>
        </w:tc>
      </w:tr>
    </w:tbl>
    <w:p w14:paraId="7B505C9D" w14:textId="77777777" w:rsidR="00F41FB6" w:rsidRDefault="00853ABD">
      <w:pPr>
        <w:pStyle w:val="ReportBody"/>
      </w:pPr>
      <w:r>
        <w:rPr>
          <w:rFonts w:hint="eastAsia"/>
        </w:rPr>
        <w:t>回差参数的实现依据温度</w:t>
      </w:r>
      <w:r>
        <w:rPr>
          <w:rFonts w:hint="eastAsia"/>
        </w:rPr>
        <w:t xml:space="preserve"> 1 </w:t>
      </w:r>
      <w:r>
        <w:rPr>
          <w:rFonts w:hint="eastAsia"/>
        </w:rPr>
        <w:t>℃、湿度</w:t>
      </w:r>
      <w:r>
        <w:rPr>
          <w:rFonts w:hint="eastAsia"/>
        </w:rPr>
        <w:t xml:space="preserve"> 5 %RH </w:t>
      </w:r>
      <w:r>
        <w:rPr>
          <w:rFonts w:hint="eastAsia"/>
        </w:rPr>
        <w:t>的退出偏移：温度和湿度任一仍处于保持区时，系统不会仅因另一项下降而提前退出报警。</w:t>
      </w:r>
    </w:p>
    <w:p w14:paraId="54FDEFDD" w14:textId="77777777" w:rsidR="00F41FB6" w:rsidRDefault="00400A4F">
      <w:pPr>
        <w:spacing w:line="20" w:lineRule="exact"/>
      </w:pPr>
      <w:r>
        <w:rPr>
          <w:sz w:val="2"/>
        </w:rPr>
        <w:br w:type="page"/>
      </w:r>
    </w:p>
    <w:p w14:paraId="2CE7E2CE" w14:textId="77777777" w:rsidR="00F41FB6" w:rsidRDefault="00400A4F">
      <w:pPr>
        <w:pStyle w:val="ReportH2"/>
      </w:pPr>
      <w:bookmarkStart w:id="24" w:name="_Toc240625611"/>
      <w:r>
        <w:t xml:space="preserve">5.2 </w:t>
      </w:r>
      <w:r>
        <w:t>系统运行性能测试</w:t>
      </w:r>
      <w:bookmarkEnd w:id="24"/>
    </w:p>
    <w:p w14:paraId="56F4B36E" w14:textId="77777777" w:rsidR="00F41FB6" w:rsidRDefault="00400A4F">
      <w:pPr>
        <w:pStyle w:val="ReportBody"/>
      </w:pPr>
      <w:r>
        <w:t>运行性能测试关注采样周期、交互响应和连续运行中的读数有效性。程序采样定时设置为</w:t>
      </w:r>
      <w:r>
        <w:t>2000 ms</w:t>
      </w:r>
      <w:r>
        <w:t>，三种工况下连续记录的</w:t>
      </w:r>
      <w:r>
        <w:t>30</w:t>
      </w:r>
      <w:r>
        <w:t>组读数用于短时运行观察；本项目不以该组数据外推长期可靠性。</w:t>
      </w:r>
    </w:p>
    <w:p w14:paraId="04945E74" w14:textId="77777777" w:rsidR="00F41FB6" w:rsidRDefault="00400A4F">
      <w:pPr>
        <w:pStyle w:val="ReportCaption"/>
        <w:jc w:val="center"/>
      </w:pPr>
      <w:r>
        <w:t>表</w:t>
      </w:r>
      <w:r>
        <w:t xml:space="preserve"> 5-2  </w:t>
      </w:r>
      <w:r>
        <w:t>运行性能的证据与补测内容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02"/>
        <w:gridCol w:w="3969"/>
      </w:tblGrid>
      <w:tr w:rsidR="00F41FB6" w14:paraId="58BD0F2E" w14:textId="77777777">
        <w:trPr>
          <w:cantSplit/>
          <w:tblHeader/>
          <w:jc w:val="center"/>
        </w:trPr>
        <w:tc>
          <w:tcPr>
            <w:tcW w:w="1701" w:type="dxa"/>
            <w:shd w:val="clear" w:color="auto" w:fill="E7ECF2"/>
            <w:vAlign w:val="center"/>
          </w:tcPr>
          <w:p w14:paraId="4AF8334D" w14:textId="77777777" w:rsidR="00A70D24" w:rsidRDefault="00853ABD">
            <w:r>
              <w:t>项目</w:t>
            </w:r>
          </w:p>
        </w:tc>
        <w:tc>
          <w:tcPr>
            <w:tcW w:w="3402" w:type="dxa"/>
            <w:shd w:val="clear" w:color="auto" w:fill="E7ECF2"/>
            <w:vAlign w:val="center"/>
          </w:tcPr>
          <w:p w14:paraId="2ED4DC6D" w14:textId="77777777" w:rsidR="00A70D24" w:rsidRDefault="00853ABD">
            <w:r>
              <w:t>当前结果</w:t>
            </w:r>
          </w:p>
        </w:tc>
        <w:tc>
          <w:tcPr>
            <w:tcW w:w="3969" w:type="dxa"/>
            <w:shd w:val="clear" w:color="auto" w:fill="E7ECF2"/>
            <w:vAlign w:val="center"/>
          </w:tcPr>
          <w:p w14:paraId="37191811" w14:textId="77777777" w:rsidR="00A70D24" w:rsidRDefault="00853ABD">
            <w:r>
              <w:t>说明</w:t>
            </w:r>
          </w:p>
        </w:tc>
      </w:tr>
      <w:tr w:rsidR="00F41FB6" w14:paraId="2BE6D8E7" w14:textId="77777777">
        <w:trPr>
          <w:cantSplit/>
          <w:jc w:val="center"/>
        </w:trPr>
        <w:tc>
          <w:tcPr>
            <w:tcW w:w="1701" w:type="dxa"/>
            <w:shd w:val="clear" w:color="auto" w:fill="FFFFFF"/>
            <w:vAlign w:val="center"/>
          </w:tcPr>
          <w:p w14:paraId="67FC2ABB" w14:textId="77777777" w:rsidR="00A70D24" w:rsidRDefault="00853ABD">
            <w:r>
              <w:t>采样间隔</w:t>
            </w:r>
          </w:p>
        </w:tc>
        <w:tc>
          <w:tcPr>
            <w:tcW w:w="3402" w:type="dxa"/>
            <w:shd w:val="clear" w:color="auto" w:fill="FFFFFF"/>
            <w:vAlign w:val="center"/>
          </w:tcPr>
          <w:p w14:paraId="50002BAA" w14:textId="77777777" w:rsidR="00A70D24" w:rsidRDefault="00853ABD">
            <w:r>
              <w:t>程序设置</w:t>
            </w:r>
            <w:r>
              <w:t>2000 ms</w:t>
            </w:r>
          </w:p>
        </w:tc>
        <w:tc>
          <w:tcPr>
            <w:tcW w:w="3969" w:type="dxa"/>
            <w:shd w:val="clear" w:color="auto" w:fill="FFFFFF"/>
            <w:vAlign w:val="center"/>
          </w:tcPr>
          <w:p w14:paraId="3197E988" w14:textId="77777777" w:rsidR="00A70D24" w:rsidRDefault="00853ABD">
            <w:r>
              <w:t>用于周期采样与状态更新</w:t>
            </w:r>
          </w:p>
        </w:tc>
      </w:tr>
      <w:tr w:rsidR="00F41FB6" w14:paraId="61D848F8" w14:textId="77777777">
        <w:trPr>
          <w:cantSplit/>
          <w:jc w:val="center"/>
        </w:trPr>
        <w:tc>
          <w:tcPr>
            <w:tcW w:w="1701" w:type="dxa"/>
            <w:shd w:val="clear" w:color="auto" w:fill="FFFFFF"/>
            <w:vAlign w:val="center"/>
          </w:tcPr>
          <w:p w14:paraId="521BEF3B" w14:textId="77777777" w:rsidR="00A70D24" w:rsidRDefault="00853ABD">
            <w:r>
              <w:t>按键消抖</w:t>
            </w:r>
          </w:p>
        </w:tc>
        <w:tc>
          <w:tcPr>
            <w:tcW w:w="3402" w:type="dxa"/>
            <w:shd w:val="clear" w:color="auto" w:fill="FFFFFF"/>
            <w:vAlign w:val="center"/>
          </w:tcPr>
          <w:p w14:paraId="14B5980F" w14:textId="77777777" w:rsidR="00A70D24" w:rsidRDefault="00853ABD">
            <w:r>
              <w:t>程序设置</w:t>
            </w:r>
            <w:r>
              <w:t>40 ms</w:t>
            </w:r>
          </w:p>
        </w:tc>
        <w:tc>
          <w:tcPr>
            <w:tcW w:w="3969" w:type="dxa"/>
            <w:shd w:val="clear" w:color="auto" w:fill="FFFFFF"/>
            <w:vAlign w:val="center"/>
          </w:tcPr>
          <w:p w14:paraId="159720F6" w14:textId="77777777" w:rsidR="00A70D24" w:rsidRDefault="00853ABD">
            <w:r>
              <w:t>页面切换功能正常</w:t>
            </w:r>
          </w:p>
        </w:tc>
      </w:tr>
      <w:tr w:rsidR="00F41FB6" w14:paraId="1AC9FBDC" w14:textId="77777777">
        <w:trPr>
          <w:cantSplit/>
          <w:jc w:val="center"/>
        </w:trPr>
        <w:tc>
          <w:tcPr>
            <w:tcW w:w="1701" w:type="dxa"/>
            <w:shd w:val="clear" w:color="auto" w:fill="FFFFFF"/>
            <w:vAlign w:val="center"/>
          </w:tcPr>
          <w:p w14:paraId="4174367F" w14:textId="77777777" w:rsidR="00A70D24" w:rsidRDefault="00853ABD">
            <w:r>
              <w:t>预警时序</w:t>
            </w:r>
          </w:p>
        </w:tc>
        <w:tc>
          <w:tcPr>
            <w:tcW w:w="3402" w:type="dxa"/>
            <w:shd w:val="clear" w:color="auto" w:fill="FFFFFF"/>
            <w:vAlign w:val="center"/>
          </w:tcPr>
          <w:p w14:paraId="225B8F43" w14:textId="77777777" w:rsidR="00A70D24" w:rsidRDefault="00853ABD">
            <w:r>
              <w:t>预警与严重报警状态正常</w:t>
            </w:r>
          </w:p>
        </w:tc>
        <w:tc>
          <w:tcPr>
            <w:tcW w:w="3969" w:type="dxa"/>
            <w:shd w:val="clear" w:color="auto" w:fill="FFFFFF"/>
            <w:vAlign w:val="center"/>
          </w:tcPr>
          <w:p w14:paraId="2D93D11C" w14:textId="77777777" w:rsidR="00A70D24" w:rsidRDefault="00853ABD">
            <w:r>
              <w:t>现场观察声光和风扇联动</w:t>
            </w:r>
          </w:p>
        </w:tc>
      </w:tr>
      <w:tr w:rsidR="00F41FB6" w14:paraId="2828C72C" w14:textId="77777777">
        <w:trPr>
          <w:cantSplit/>
          <w:jc w:val="center"/>
        </w:trPr>
        <w:tc>
          <w:tcPr>
            <w:tcW w:w="1701" w:type="dxa"/>
            <w:shd w:val="clear" w:color="auto" w:fill="FFFFFF"/>
            <w:vAlign w:val="center"/>
          </w:tcPr>
          <w:p w14:paraId="51CFF4D9" w14:textId="77777777" w:rsidR="00A70D24" w:rsidRDefault="00853ABD">
            <w:r>
              <w:t>连续读取</w:t>
            </w:r>
          </w:p>
        </w:tc>
        <w:tc>
          <w:tcPr>
            <w:tcW w:w="3402" w:type="dxa"/>
            <w:shd w:val="clear" w:color="auto" w:fill="FFFFFF"/>
            <w:vAlign w:val="center"/>
          </w:tcPr>
          <w:p w14:paraId="31F0FF13" w14:textId="77777777" w:rsidR="00A70D24" w:rsidRDefault="00853ABD">
            <w:r>
              <w:t>30</w:t>
            </w:r>
            <w:r>
              <w:t>组对比记录有效</w:t>
            </w:r>
          </w:p>
        </w:tc>
        <w:tc>
          <w:tcPr>
            <w:tcW w:w="3969" w:type="dxa"/>
            <w:shd w:val="clear" w:color="auto" w:fill="FFFFFF"/>
            <w:vAlign w:val="center"/>
          </w:tcPr>
          <w:p w14:paraId="0576585E" w14:textId="77777777" w:rsidR="00A70D24" w:rsidRDefault="00853ABD">
            <w:r>
              <w:t>三种工况各</w:t>
            </w:r>
            <w:r>
              <w:t>10</w:t>
            </w:r>
            <w:r>
              <w:t>组</w:t>
            </w:r>
          </w:p>
        </w:tc>
      </w:tr>
      <w:tr w:rsidR="00F41FB6" w14:paraId="3E0003C7" w14:textId="77777777">
        <w:trPr>
          <w:cantSplit/>
          <w:jc w:val="center"/>
        </w:trPr>
        <w:tc>
          <w:tcPr>
            <w:tcW w:w="1701" w:type="dxa"/>
            <w:shd w:val="clear" w:color="auto" w:fill="FFFFFF"/>
            <w:vAlign w:val="center"/>
          </w:tcPr>
          <w:p w14:paraId="3F6D9F3A" w14:textId="77777777" w:rsidR="00A70D24" w:rsidRDefault="00853ABD">
            <w:r>
              <w:t>资源占用</w:t>
            </w:r>
          </w:p>
        </w:tc>
        <w:tc>
          <w:tcPr>
            <w:tcW w:w="3402" w:type="dxa"/>
            <w:shd w:val="clear" w:color="auto" w:fill="FFFFFF"/>
            <w:vAlign w:val="center"/>
          </w:tcPr>
          <w:p w14:paraId="6B824F68" w14:textId="77777777" w:rsidR="00A70D24" w:rsidRDefault="00853ABD">
            <w:r>
              <w:t>OLED</w:t>
            </w:r>
            <w:r>
              <w:t>帧缓存约</w:t>
            </w:r>
            <w:r>
              <w:t>1024</w:t>
            </w:r>
            <w:r>
              <w:t>字节</w:t>
            </w:r>
          </w:p>
        </w:tc>
        <w:tc>
          <w:tcPr>
            <w:tcW w:w="3969" w:type="dxa"/>
            <w:shd w:val="clear" w:color="auto" w:fill="FFFFFF"/>
            <w:vAlign w:val="center"/>
          </w:tcPr>
          <w:p w14:paraId="012D32BC" w14:textId="77777777" w:rsidR="00A70D24" w:rsidRDefault="00853ABD">
            <w:r>
              <w:t>固定文本采用</w:t>
            </w:r>
            <w:r>
              <w:t>F</w:t>
            </w:r>
            <w:r>
              <w:t>宏节省</w:t>
            </w:r>
            <w:r>
              <w:t>SRAM</w:t>
            </w:r>
          </w:p>
        </w:tc>
      </w:tr>
      <w:tr w:rsidR="00F41FB6" w14:paraId="43DCEF19" w14:textId="77777777">
        <w:trPr>
          <w:cantSplit/>
          <w:jc w:val="center"/>
        </w:trPr>
        <w:tc>
          <w:tcPr>
            <w:tcW w:w="1701" w:type="dxa"/>
            <w:shd w:val="clear" w:color="auto" w:fill="FFFFFF"/>
            <w:vAlign w:val="center"/>
          </w:tcPr>
          <w:p w14:paraId="219DCCF3" w14:textId="77777777" w:rsidR="00A70D24" w:rsidRDefault="00853ABD">
            <w:r>
              <w:t>风扇控制</w:t>
            </w:r>
          </w:p>
        </w:tc>
        <w:tc>
          <w:tcPr>
            <w:tcW w:w="3402" w:type="dxa"/>
            <w:shd w:val="clear" w:color="auto" w:fill="FFFFFF"/>
            <w:vAlign w:val="center"/>
          </w:tcPr>
          <w:p w14:paraId="3DCC5B8C" w14:textId="77777777" w:rsidR="00A70D24" w:rsidRDefault="00853ABD">
            <w:r>
              <w:rPr>
                <w:rFonts w:hint="eastAsia"/>
              </w:rPr>
              <w:t>超限联动正常</w:t>
            </w:r>
          </w:p>
        </w:tc>
        <w:tc>
          <w:tcPr>
            <w:tcW w:w="3969" w:type="dxa"/>
            <w:shd w:val="clear" w:color="auto" w:fill="FFFFFF"/>
            <w:vAlign w:val="center"/>
          </w:tcPr>
          <w:p w14:paraId="63E0D875" w14:textId="77777777" w:rsidR="00A70D24" w:rsidRDefault="00853ABD">
            <w:r>
              <w:t>不以此推断降温百分比</w:t>
            </w:r>
          </w:p>
        </w:tc>
      </w:tr>
    </w:tbl>
    <w:p w14:paraId="0DCD6FD2" w14:textId="77777777" w:rsidR="00F41FB6" w:rsidRDefault="00400A4F">
      <w:pPr>
        <w:pStyle w:val="ReportBody"/>
      </w:pPr>
      <w:r>
        <w:t>风扇开动能够促进空气流动，但外界空气温湿度高时未必能降低棚内温湿度；仅在封闭箱内循环空气也不等于有效换气。因此本阶段以</w:t>
      </w:r>
      <w:r>
        <w:t>“</w:t>
      </w:r>
      <w:r>
        <w:t>超限能否正确启动</w:t>
      </w:r>
      <w:r>
        <w:t>”</w:t>
      </w:r>
      <w:r>
        <w:t>和</w:t>
      </w:r>
      <w:r>
        <w:t>“</w:t>
      </w:r>
      <w:r>
        <w:t>控制是否稳定</w:t>
      </w:r>
      <w:r>
        <w:t>”</w:t>
      </w:r>
      <w:r>
        <w:t>作为验收重点，不填写未经测量的降温百分比或节能率。</w:t>
      </w:r>
    </w:p>
    <w:p w14:paraId="1D4787AF" w14:textId="77777777" w:rsidR="00F41FB6" w:rsidRDefault="00400A4F">
      <w:pPr>
        <w:pStyle w:val="ReportH2"/>
      </w:pPr>
      <w:bookmarkStart w:id="25" w:name="_Toc240625612"/>
      <w:r>
        <w:t xml:space="preserve">5.3 </w:t>
      </w:r>
      <w:r>
        <w:t>数据测试与结果分析</w:t>
      </w:r>
      <w:bookmarkEnd w:id="25"/>
    </w:p>
    <w:p w14:paraId="5C2D077C" w14:textId="77777777" w:rsidR="00F41FB6" w:rsidRDefault="00400A4F">
      <w:pPr>
        <w:pStyle w:val="ReportBody"/>
      </w:pPr>
      <w:r>
        <w:t>本次对比采用三种工况，每种工况记录</w:t>
      </w:r>
      <w:r>
        <w:t>10</w:t>
      </w:r>
      <w:r>
        <w:t>组。</w:t>
      </w:r>
      <w:r>
        <w:t>DHT22</w:t>
      </w:r>
      <w:r>
        <w:t>作为被测传感器，</w:t>
      </w:r>
      <w:r>
        <w:t>SHT40</w:t>
      </w:r>
      <w:r>
        <w:t>作为参考传感器；两者并排布置，同一时刻读取温湿度。误差统一定义为</w:t>
      </w:r>
      <w:r>
        <w:t>“DHT22</w:t>
      </w:r>
      <w:r>
        <w:t>读数减</w:t>
      </w:r>
      <w:r>
        <w:t>SHT40</w:t>
      </w:r>
      <w:r>
        <w:t>读数</w:t>
      </w:r>
      <w:r>
        <w:t>”</w:t>
      </w:r>
      <w:r>
        <w:t>。</w:t>
      </w:r>
    </w:p>
    <w:p w14:paraId="468501C1" w14:textId="77777777" w:rsidR="00F41FB6" w:rsidRDefault="00400A4F">
      <w:pPr>
        <w:pStyle w:val="ReportBody"/>
      </w:pPr>
      <w:r>
        <w:t>采用常温常湿、较温暖和较潮湿三个工况，每个工况稳定后记录</w:t>
      </w:r>
      <w:r>
        <w:t>10</w:t>
      </w:r>
      <w:r>
        <w:t>对同步读数。温度和湿度均计算</w:t>
      </w:r>
      <w:r>
        <w:t>“</w:t>
      </w:r>
      <w:r>
        <w:t>设备值减参考值</w:t>
      </w:r>
      <w:r>
        <w:t>”</w:t>
      </w:r>
      <w:r>
        <w:t>的有符号误差；将误差绝对值取平均得到</w:t>
      </w:r>
      <w:r>
        <w:t xml:space="preserve"> MAE</w:t>
      </w:r>
      <w:r>
        <w:t>，取最大值得最大绝对误差。同工况样本标准差描述短时波动，不把三种工况混合后的标准差解释为稳定性。</w:t>
      </w:r>
    </w:p>
    <w:p w14:paraId="77A11D8E" w14:textId="77777777" w:rsidR="00F41FB6" w:rsidRDefault="00400A4F">
      <w:pPr>
        <w:spacing w:line="20" w:lineRule="exact"/>
      </w:pPr>
      <w:r>
        <w:rPr>
          <w:sz w:val="2"/>
        </w:rPr>
        <w:br w:type="page"/>
      </w:r>
    </w:p>
    <w:p w14:paraId="7AF7C59F" w14:textId="77777777" w:rsidR="00F41FB6" w:rsidRDefault="00400A4F">
      <w:pPr>
        <w:pStyle w:val="ReportH2"/>
      </w:pPr>
      <w:bookmarkStart w:id="26" w:name="_Toc240625613"/>
      <w:r>
        <w:t xml:space="preserve">5.3.1 </w:t>
      </w:r>
      <w:r>
        <w:t>对比误差与短时波动</w:t>
      </w:r>
      <w:bookmarkEnd w:id="26"/>
    </w:p>
    <w:p w14:paraId="0E655A7A" w14:textId="77777777" w:rsidR="00F41FB6" w:rsidRDefault="00400A4F">
      <w:pPr>
        <w:pStyle w:val="ReportCaption"/>
        <w:jc w:val="center"/>
      </w:pPr>
      <w:r>
        <w:t>表</w:t>
      </w:r>
      <w:r>
        <w:t xml:space="preserve"> 5-3  </w:t>
      </w:r>
      <w:r>
        <w:t>各工况对比统计结果（每工况</w:t>
      </w:r>
      <w:r>
        <w:t>10</w:t>
      </w:r>
      <w:r>
        <w:t>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1247"/>
        <w:gridCol w:w="1247"/>
        <w:gridCol w:w="1191"/>
        <w:gridCol w:w="1304"/>
        <w:gridCol w:w="1304"/>
        <w:gridCol w:w="1191"/>
      </w:tblGrid>
      <w:tr w:rsidR="00F41FB6" w14:paraId="04266CBD" w14:textId="77777777">
        <w:trPr>
          <w:cantSplit/>
          <w:tblHeader/>
          <w:jc w:val="center"/>
        </w:trPr>
        <w:tc>
          <w:tcPr>
            <w:tcW w:w="1587" w:type="dxa"/>
            <w:shd w:val="clear" w:color="auto" w:fill="E7ECF2"/>
            <w:vAlign w:val="center"/>
          </w:tcPr>
          <w:p w14:paraId="614CBB95" w14:textId="77777777" w:rsidR="00F41FB6" w:rsidRDefault="00400A4F">
            <w:pPr>
              <w:pStyle w:val="ReportTable"/>
              <w:jc w:val="center"/>
            </w:pPr>
            <w:r>
              <w:rPr>
                <w:b/>
              </w:rPr>
              <w:t>工况</w:t>
            </w:r>
          </w:p>
        </w:tc>
        <w:tc>
          <w:tcPr>
            <w:tcW w:w="1247" w:type="dxa"/>
            <w:shd w:val="clear" w:color="auto" w:fill="E7ECF2"/>
            <w:vAlign w:val="center"/>
          </w:tcPr>
          <w:p w14:paraId="57C524FC" w14:textId="77777777" w:rsidR="00F41FB6" w:rsidRDefault="00400A4F">
            <w:pPr>
              <w:pStyle w:val="ReportTable"/>
              <w:jc w:val="center"/>
            </w:pPr>
            <w:r>
              <w:rPr>
                <w:b/>
              </w:rPr>
              <w:t>温度均值</w:t>
            </w:r>
            <w:r>
              <w:rPr>
                <w:b/>
              </w:rPr>
              <w:br/>
              <w:t>℃</w:t>
            </w:r>
          </w:p>
        </w:tc>
        <w:tc>
          <w:tcPr>
            <w:tcW w:w="1247" w:type="dxa"/>
            <w:shd w:val="clear" w:color="auto" w:fill="E7ECF2"/>
            <w:vAlign w:val="center"/>
          </w:tcPr>
          <w:p w14:paraId="4128B9EE" w14:textId="77777777" w:rsidR="00F41FB6" w:rsidRDefault="00400A4F">
            <w:pPr>
              <w:pStyle w:val="ReportTable"/>
              <w:jc w:val="center"/>
            </w:pPr>
            <w:r>
              <w:rPr>
                <w:b/>
              </w:rPr>
              <w:t>温度</w:t>
            </w:r>
            <w:r>
              <w:rPr>
                <w:b/>
              </w:rPr>
              <w:t>SD</w:t>
            </w:r>
            <w:r>
              <w:rPr>
                <w:b/>
              </w:rPr>
              <w:br/>
              <w:t>℃</w:t>
            </w:r>
          </w:p>
        </w:tc>
        <w:tc>
          <w:tcPr>
            <w:tcW w:w="1191" w:type="dxa"/>
            <w:shd w:val="clear" w:color="auto" w:fill="E7ECF2"/>
            <w:vAlign w:val="center"/>
          </w:tcPr>
          <w:p w14:paraId="5271A5E5" w14:textId="77777777" w:rsidR="00F41FB6" w:rsidRDefault="00400A4F">
            <w:pPr>
              <w:pStyle w:val="ReportTable"/>
              <w:jc w:val="center"/>
            </w:pPr>
            <w:r>
              <w:rPr>
                <w:b/>
              </w:rPr>
              <w:t>温度</w:t>
            </w:r>
            <w:r>
              <w:rPr>
                <w:b/>
              </w:rPr>
              <w:t>MAE</w:t>
            </w:r>
            <w:r>
              <w:rPr>
                <w:b/>
              </w:rPr>
              <w:br/>
              <w:t>℃</w:t>
            </w:r>
          </w:p>
        </w:tc>
        <w:tc>
          <w:tcPr>
            <w:tcW w:w="1304" w:type="dxa"/>
            <w:shd w:val="clear" w:color="auto" w:fill="E7ECF2"/>
            <w:vAlign w:val="center"/>
          </w:tcPr>
          <w:p w14:paraId="6CF61223" w14:textId="77777777" w:rsidR="00F41FB6" w:rsidRDefault="00400A4F">
            <w:pPr>
              <w:pStyle w:val="ReportTable"/>
              <w:jc w:val="center"/>
            </w:pPr>
            <w:r>
              <w:rPr>
                <w:b/>
              </w:rPr>
              <w:t>湿度均值</w:t>
            </w:r>
            <w:r>
              <w:rPr>
                <w:b/>
              </w:rPr>
              <w:br/>
              <w:t>%RH</w:t>
            </w:r>
          </w:p>
        </w:tc>
        <w:tc>
          <w:tcPr>
            <w:tcW w:w="1304" w:type="dxa"/>
            <w:shd w:val="clear" w:color="auto" w:fill="E7ECF2"/>
            <w:vAlign w:val="center"/>
          </w:tcPr>
          <w:p w14:paraId="3722C1A6" w14:textId="77777777" w:rsidR="00F41FB6" w:rsidRDefault="00400A4F">
            <w:pPr>
              <w:pStyle w:val="ReportTable"/>
              <w:jc w:val="center"/>
            </w:pPr>
            <w:r>
              <w:rPr>
                <w:b/>
              </w:rPr>
              <w:t>湿度</w:t>
            </w:r>
            <w:r>
              <w:rPr>
                <w:b/>
              </w:rPr>
              <w:t>SD</w:t>
            </w:r>
            <w:r>
              <w:rPr>
                <w:b/>
              </w:rPr>
              <w:br/>
              <w:t>%RH</w:t>
            </w:r>
          </w:p>
        </w:tc>
        <w:tc>
          <w:tcPr>
            <w:tcW w:w="1191" w:type="dxa"/>
            <w:shd w:val="clear" w:color="auto" w:fill="E7ECF2"/>
            <w:vAlign w:val="center"/>
          </w:tcPr>
          <w:p w14:paraId="4B6BDDBD" w14:textId="77777777" w:rsidR="00F41FB6" w:rsidRDefault="00400A4F">
            <w:pPr>
              <w:pStyle w:val="ReportTable"/>
              <w:jc w:val="center"/>
            </w:pPr>
            <w:r>
              <w:rPr>
                <w:b/>
              </w:rPr>
              <w:t>湿度</w:t>
            </w:r>
            <w:r>
              <w:rPr>
                <w:b/>
              </w:rPr>
              <w:t>MAE</w:t>
            </w:r>
            <w:r>
              <w:rPr>
                <w:b/>
              </w:rPr>
              <w:br/>
              <w:t>%RH</w:t>
            </w:r>
          </w:p>
        </w:tc>
      </w:tr>
      <w:tr w:rsidR="00F41FB6" w14:paraId="3469A394" w14:textId="77777777">
        <w:trPr>
          <w:cantSplit/>
          <w:jc w:val="center"/>
        </w:trPr>
        <w:tc>
          <w:tcPr>
            <w:tcW w:w="1587" w:type="dxa"/>
            <w:shd w:val="clear" w:color="auto" w:fill="FFFFFF"/>
            <w:vAlign w:val="center"/>
          </w:tcPr>
          <w:p w14:paraId="5126304D" w14:textId="77777777" w:rsidR="00A70D24" w:rsidRDefault="00853ABD">
            <w:r>
              <w:t xml:space="preserve">A </w:t>
            </w:r>
            <w:r>
              <w:t>常温常湿</w:t>
            </w:r>
          </w:p>
        </w:tc>
        <w:tc>
          <w:tcPr>
            <w:tcW w:w="1247" w:type="dxa"/>
            <w:shd w:val="clear" w:color="auto" w:fill="FFFFFF"/>
            <w:vAlign w:val="center"/>
          </w:tcPr>
          <w:p w14:paraId="4117E92B" w14:textId="77777777" w:rsidR="00A70D24" w:rsidRDefault="00853ABD">
            <w:r>
              <w:t>27.82</w:t>
            </w:r>
          </w:p>
        </w:tc>
        <w:tc>
          <w:tcPr>
            <w:tcW w:w="1247" w:type="dxa"/>
            <w:shd w:val="clear" w:color="auto" w:fill="FFFFFF"/>
            <w:vAlign w:val="center"/>
          </w:tcPr>
          <w:p w14:paraId="4D58DF60" w14:textId="77777777" w:rsidR="00A70D24" w:rsidRDefault="00853ABD">
            <w:r>
              <w:t>0.20</w:t>
            </w:r>
          </w:p>
        </w:tc>
        <w:tc>
          <w:tcPr>
            <w:tcW w:w="1191" w:type="dxa"/>
            <w:shd w:val="clear" w:color="auto" w:fill="FFFFFF"/>
            <w:vAlign w:val="center"/>
          </w:tcPr>
          <w:p w14:paraId="657E4E06" w14:textId="77777777" w:rsidR="00A70D24" w:rsidRDefault="00853ABD">
            <w:r>
              <w:t>0.32</w:t>
            </w:r>
          </w:p>
        </w:tc>
        <w:tc>
          <w:tcPr>
            <w:tcW w:w="1304" w:type="dxa"/>
            <w:shd w:val="clear" w:color="auto" w:fill="FFFFFF"/>
            <w:vAlign w:val="center"/>
          </w:tcPr>
          <w:p w14:paraId="39842874" w14:textId="77777777" w:rsidR="00A70D24" w:rsidRDefault="00853ABD">
            <w:r>
              <w:t>62.01</w:t>
            </w:r>
          </w:p>
        </w:tc>
        <w:tc>
          <w:tcPr>
            <w:tcW w:w="1304" w:type="dxa"/>
            <w:shd w:val="clear" w:color="auto" w:fill="FFFFFF"/>
            <w:vAlign w:val="center"/>
          </w:tcPr>
          <w:p w14:paraId="1E10AFAD" w14:textId="77777777" w:rsidR="00A70D24" w:rsidRDefault="00853ABD">
            <w:r>
              <w:t>0.28</w:t>
            </w:r>
          </w:p>
        </w:tc>
        <w:tc>
          <w:tcPr>
            <w:tcW w:w="1191" w:type="dxa"/>
            <w:shd w:val="clear" w:color="auto" w:fill="FFFFFF"/>
            <w:vAlign w:val="center"/>
          </w:tcPr>
          <w:p w14:paraId="013048E8" w14:textId="77777777" w:rsidR="00A70D24" w:rsidRDefault="00853ABD">
            <w:r>
              <w:t>3.05</w:t>
            </w:r>
          </w:p>
        </w:tc>
      </w:tr>
      <w:tr w:rsidR="00F41FB6" w14:paraId="1C377A1E" w14:textId="77777777">
        <w:trPr>
          <w:cantSplit/>
          <w:jc w:val="center"/>
        </w:trPr>
        <w:tc>
          <w:tcPr>
            <w:tcW w:w="1587" w:type="dxa"/>
            <w:shd w:val="clear" w:color="auto" w:fill="FFFFFF"/>
            <w:vAlign w:val="center"/>
          </w:tcPr>
          <w:p w14:paraId="53B5408E" w14:textId="77777777" w:rsidR="00A70D24" w:rsidRDefault="00853ABD">
            <w:r>
              <w:t xml:space="preserve">B </w:t>
            </w:r>
            <w:r>
              <w:t>较温暖</w:t>
            </w:r>
          </w:p>
        </w:tc>
        <w:tc>
          <w:tcPr>
            <w:tcW w:w="1247" w:type="dxa"/>
            <w:shd w:val="clear" w:color="auto" w:fill="FFFFFF"/>
            <w:vAlign w:val="center"/>
          </w:tcPr>
          <w:p w14:paraId="6B7A5A1E" w14:textId="77777777" w:rsidR="00A70D24" w:rsidRDefault="00853ABD">
            <w:r>
              <w:t>32.32</w:t>
            </w:r>
          </w:p>
        </w:tc>
        <w:tc>
          <w:tcPr>
            <w:tcW w:w="1247" w:type="dxa"/>
            <w:shd w:val="clear" w:color="auto" w:fill="FFFFFF"/>
            <w:vAlign w:val="center"/>
          </w:tcPr>
          <w:p w14:paraId="4FE020D7" w14:textId="77777777" w:rsidR="00A70D24" w:rsidRDefault="00853ABD">
            <w:r>
              <w:t>0.16</w:t>
            </w:r>
          </w:p>
        </w:tc>
        <w:tc>
          <w:tcPr>
            <w:tcW w:w="1191" w:type="dxa"/>
            <w:shd w:val="clear" w:color="auto" w:fill="FFFFFF"/>
            <w:vAlign w:val="center"/>
          </w:tcPr>
          <w:p w14:paraId="6458C054" w14:textId="77777777" w:rsidR="00A70D24" w:rsidRDefault="00853ABD">
            <w:r>
              <w:t>0.13</w:t>
            </w:r>
          </w:p>
        </w:tc>
        <w:tc>
          <w:tcPr>
            <w:tcW w:w="1304" w:type="dxa"/>
            <w:shd w:val="clear" w:color="auto" w:fill="FFFFFF"/>
            <w:vAlign w:val="center"/>
          </w:tcPr>
          <w:p w14:paraId="3BD749C2" w14:textId="77777777" w:rsidR="00A70D24" w:rsidRDefault="00853ABD">
            <w:r>
              <w:t>52.22</w:t>
            </w:r>
          </w:p>
        </w:tc>
        <w:tc>
          <w:tcPr>
            <w:tcW w:w="1304" w:type="dxa"/>
            <w:shd w:val="clear" w:color="auto" w:fill="FFFFFF"/>
            <w:vAlign w:val="center"/>
          </w:tcPr>
          <w:p w14:paraId="4D3558E3" w14:textId="77777777" w:rsidR="00A70D24" w:rsidRDefault="00853ABD">
            <w:r>
              <w:t>0.69</w:t>
            </w:r>
          </w:p>
        </w:tc>
        <w:tc>
          <w:tcPr>
            <w:tcW w:w="1191" w:type="dxa"/>
            <w:shd w:val="clear" w:color="auto" w:fill="FFFFFF"/>
            <w:vAlign w:val="center"/>
          </w:tcPr>
          <w:p w14:paraId="129FEC43" w14:textId="77777777" w:rsidR="00A70D24" w:rsidRDefault="00853ABD">
            <w:r>
              <w:t>2.52</w:t>
            </w:r>
          </w:p>
        </w:tc>
      </w:tr>
      <w:tr w:rsidR="00F41FB6" w14:paraId="091FA043" w14:textId="77777777">
        <w:trPr>
          <w:cantSplit/>
          <w:jc w:val="center"/>
        </w:trPr>
        <w:tc>
          <w:tcPr>
            <w:tcW w:w="1587" w:type="dxa"/>
            <w:shd w:val="clear" w:color="auto" w:fill="FFFFFF"/>
            <w:vAlign w:val="center"/>
          </w:tcPr>
          <w:p w14:paraId="17549815" w14:textId="77777777" w:rsidR="00A70D24" w:rsidRDefault="00853ABD">
            <w:r>
              <w:t xml:space="preserve">C </w:t>
            </w:r>
            <w:r>
              <w:t>较潮湿</w:t>
            </w:r>
          </w:p>
        </w:tc>
        <w:tc>
          <w:tcPr>
            <w:tcW w:w="1247" w:type="dxa"/>
            <w:shd w:val="clear" w:color="auto" w:fill="FFFFFF"/>
            <w:vAlign w:val="center"/>
          </w:tcPr>
          <w:p w14:paraId="235B2689" w14:textId="77777777" w:rsidR="00A70D24" w:rsidRDefault="00853ABD">
            <w:r>
              <w:t>30.95</w:t>
            </w:r>
          </w:p>
        </w:tc>
        <w:tc>
          <w:tcPr>
            <w:tcW w:w="1247" w:type="dxa"/>
            <w:shd w:val="clear" w:color="auto" w:fill="FFFFFF"/>
            <w:vAlign w:val="center"/>
          </w:tcPr>
          <w:p w14:paraId="7AE2257D" w14:textId="77777777" w:rsidR="00A70D24" w:rsidRDefault="00853ABD">
            <w:r>
              <w:t>0.16</w:t>
            </w:r>
          </w:p>
        </w:tc>
        <w:tc>
          <w:tcPr>
            <w:tcW w:w="1191" w:type="dxa"/>
            <w:shd w:val="clear" w:color="auto" w:fill="FFFFFF"/>
            <w:vAlign w:val="center"/>
          </w:tcPr>
          <w:p w14:paraId="50C536CD" w14:textId="77777777" w:rsidR="00A70D24" w:rsidRDefault="00853ABD">
            <w:r>
              <w:t>0.73</w:t>
            </w:r>
          </w:p>
        </w:tc>
        <w:tc>
          <w:tcPr>
            <w:tcW w:w="1304" w:type="dxa"/>
            <w:shd w:val="clear" w:color="auto" w:fill="FFFFFF"/>
            <w:vAlign w:val="center"/>
          </w:tcPr>
          <w:p w14:paraId="38D44332" w14:textId="77777777" w:rsidR="00A70D24" w:rsidRDefault="00853ABD">
            <w:r>
              <w:t>78.30</w:t>
            </w:r>
          </w:p>
        </w:tc>
        <w:tc>
          <w:tcPr>
            <w:tcW w:w="1304" w:type="dxa"/>
            <w:shd w:val="clear" w:color="auto" w:fill="FFFFFF"/>
            <w:vAlign w:val="center"/>
          </w:tcPr>
          <w:p w14:paraId="42229E25" w14:textId="77777777" w:rsidR="00A70D24" w:rsidRDefault="00853ABD">
            <w:r>
              <w:t>0.70</w:t>
            </w:r>
          </w:p>
        </w:tc>
        <w:tc>
          <w:tcPr>
            <w:tcW w:w="1191" w:type="dxa"/>
            <w:shd w:val="clear" w:color="auto" w:fill="FFFFFF"/>
            <w:vAlign w:val="center"/>
          </w:tcPr>
          <w:p w14:paraId="4519C822" w14:textId="77777777" w:rsidR="00A70D24" w:rsidRDefault="00853ABD">
            <w:r>
              <w:t>1.25</w:t>
            </w:r>
          </w:p>
        </w:tc>
      </w:tr>
    </w:tbl>
    <w:p w14:paraId="1D53F100" w14:textId="77777777" w:rsidR="00F41FB6" w:rsidRDefault="00400A4F">
      <w:pPr>
        <w:pStyle w:val="ReportCaption"/>
        <w:jc w:val="center"/>
      </w:pPr>
      <w:r>
        <w:t>表</w:t>
      </w:r>
      <w:r>
        <w:t xml:space="preserve"> 5-4  30</w:t>
      </w:r>
      <w:r>
        <w:t>组对比数据汇总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551"/>
        <w:gridCol w:w="2551"/>
      </w:tblGrid>
      <w:tr w:rsidR="00F41FB6" w14:paraId="2B82DBCB" w14:textId="77777777">
        <w:trPr>
          <w:cantSplit/>
          <w:tblHeader/>
          <w:jc w:val="center"/>
        </w:trPr>
        <w:tc>
          <w:tcPr>
            <w:tcW w:w="3969" w:type="dxa"/>
            <w:shd w:val="clear" w:color="auto" w:fill="E7ECF2"/>
            <w:vAlign w:val="center"/>
          </w:tcPr>
          <w:p w14:paraId="38514B7E" w14:textId="77777777" w:rsidR="00F41FB6" w:rsidRDefault="00400A4F">
            <w:pPr>
              <w:pStyle w:val="ReportTable"/>
              <w:jc w:val="center"/>
            </w:pPr>
            <w:r>
              <w:rPr>
                <w:b/>
              </w:rPr>
              <w:t>指标</w:t>
            </w:r>
          </w:p>
        </w:tc>
        <w:tc>
          <w:tcPr>
            <w:tcW w:w="2551" w:type="dxa"/>
            <w:shd w:val="clear" w:color="auto" w:fill="E7ECF2"/>
            <w:vAlign w:val="center"/>
          </w:tcPr>
          <w:p w14:paraId="21C9E6FC" w14:textId="77777777" w:rsidR="00F41FB6" w:rsidRDefault="00400A4F">
            <w:pPr>
              <w:pStyle w:val="ReportTable"/>
              <w:jc w:val="center"/>
            </w:pPr>
            <w:r>
              <w:rPr>
                <w:b/>
              </w:rPr>
              <w:t>温度</w:t>
            </w:r>
          </w:p>
        </w:tc>
        <w:tc>
          <w:tcPr>
            <w:tcW w:w="2551" w:type="dxa"/>
            <w:shd w:val="clear" w:color="auto" w:fill="E7ECF2"/>
            <w:vAlign w:val="center"/>
          </w:tcPr>
          <w:p w14:paraId="59AF0C97" w14:textId="77777777" w:rsidR="00F41FB6" w:rsidRDefault="00400A4F">
            <w:pPr>
              <w:pStyle w:val="ReportTable"/>
              <w:jc w:val="center"/>
            </w:pPr>
            <w:r>
              <w:rPr>
                <w:b/>
              </w:rPr>
              <w:t>相对湿度</w:t>
            </w:r>
          </w:p>
        </w:tc>
      </w:tr>
      <w:tr w:rsidR="00F41FB6" w14:paraId="6C80691C" w14:textId="77777777">
        <w:trPr>
          <w:cantSplit/>
          <w:jc w:val="center"/>
        </w:trPr>
        <w:tc>
          <w:tcPr>
            <w:tcW w:w="3969" w:type="dxa"/>
            <w:shd w:val="clear" w:color="auto" w:fill="FFFFFF"/>
            <w:vAlign w:val="center"/>
          </w:tcPr>
          <w:p w14:paraId="5636B38A" w14:textId="77777777" w:rsidR="00F41FB6" w:rsidRDefault="00400A4F">
            <w:pPr>
              <w:pStyle w:val="ReportTable"/>
              <w:jc w:val="left"/>
            </w:pPr>
            <w:r>
              <w:t>平均绝对误差</w:t>
            </w:r>
            <w:r>
              <w:t xml:space="preserve"> MAE</w:t>
            </w:r>
          </w:p>
        </w:tc>
        <w:tc>
          <w:tcPr>
            <w:tcW w:w="2551" w:type="dxa"/>
            <w:shd w:val="clear" w:color="auto" w:fill="FFFFFF"/>
            <w:vAlign w:val="center"/>
          </w:tcPr>
          <w:p w14:paraId="0B92A933" w14:textId="77777777" w:rsidR="00A70D24" w:rsidRDefault="00853ABD">
            <w:r>
              <w:t>0.40 ℃</w:t>
            </w:r>
          </w:p>
        </w:tc>
        <w:tc>
          <w:tcPr>
            <w:tcW w:w="2551" w:type="dxa"/>
            <w:shd w:val="clear" w:color="auto" w:fill="FFFFFF"/>
            <w:vAlign w:val="center"/>
          </w:tcPr>
          <w:p w14:paraId="1471CADE" w14:textId="77777777" w:rsidR="00A70D24" w:rsidRDefault="00853ABD">
            <w:r>
              <w:t>2.27 %RH</w:t>
            </w:r>
          </w:p>
        </w:tc>
      </w:tr>
      <w:tr w:rsidR="00F41FB6" w14:paraId="3795D867" w14:textId="77777777">
        <w:trPr>
          <w:cantSplit/>
          <w:jc w:val="center"/>
        </w:trPr>
        <w:tc>
          <w:tcPr>
            <w:tcW w:w="3969" w:type="dxa"/>
            <w:shd w:val="clear" w:color="auto" w:fill="FFFFFF"/>
            <w:vAlign w:val="center"/>
          </w:tcPr>
          <w:p w14:paraId="154D356F" w14:textId="77777777" w:rsidR="00F41FB6" w:rsidRDefault="00400A4F">
            <w:pPr>
              <w:pStyle w:val="ReportTable"/>
              <w:jc w:val="left"/>
            </w:pPr>
            <w:r>
              <w:t>最大绝对误差</w:t>
            </w:r>
          </w:p>
        </w:tc>
        <w:tc>
          <w:tcPr>
            <w:tcW w:w="2551" w:type="dxa"/>
            <w:shd w:val="clear" w:color="auto" w:fill="FFFFFF"/>
            <w:vAlign w:val="center"/>
          </w:tcPr>
          <w:p w14:paraId="4E07AA48" w14:textId="77777777" w:rsidR="00A70D24" w:rsidRDefault="00853ABD">
            <w:r>
              <w:t>0.79 ℃</w:t>
            </w:r>
          </w:p>
        </w:tc>
        <w:tc>
          <w:tcPr>
            <w:tcW w:w="2551" w:type="dxa"/>
            <w:shd w:val="clear" w:color="auto" w:fill="FFFFFF"/>
            <w:vAlign w:val="center"/>
          </w:tcPr>
          <w:p w14:paraId="171C6686" w14:textId="77777777" w:rsidR="00A70D24" w:rsidRDefault="00853ABD">
            <w:r>
              <w:t>5.40 %RH</w:t>
            </w:r>
          </w:p>
        </w:tc>
      </w:tr>
      <w:tr w:rsidR="00F41FB6" w14:paraId="2AAB7A6D" w14:textId="77777777">
        <w:trPr>
          <w:cantSplit/>
          <w:jc w:val="center"/>
        </w:trPr>
        <w:tc>
          <w:tcPr>
            <w:tcW w:w="3969" w:type="dxa"/>
            <w:shd w:val="clear" w:color="auto" w:fill="FFFFFF"/>
            <w:vAlign w:val="center"/>
          </w:tcPr>
          <w:p w14:paraId="0A9BCA54" w14:textId="77777777" w:rsidR="00F41FB6" w:rsidRDefault="00400A4F">
            <w:pPr>
              <w:pStyle w:val="ReportTable"/>
              <w:jc w:val="left"/>
            </w:pPr>
            <w:r>
              <w:t>参考示例值范围</w:t>
            </w:r>
          </w:p>
        </w:tc>
        <w:tc>
          <w:tcPr>
            <w:tcW w:w="2551" w:type="dxa"/>
            <w:shd w:val="clear" w:color="auto" w:fill="FFFFFF"/>
            <w:vAlign w:val="center"/>
          </w:tcPr>
          <w:p w14:paraId="15ADA301" w14:textId="77777777" w:rsidR="00A70D24" w:rsidRDefault="00853ABD">
            <w:r>
              <w:t>27.20</w:t>
            </w:r>
            <w:r>
              <w:t>～</w:t>
            </w:r>
            <w:r>
              <w:t>32.50 ℃</w:t>
            </w:r>
          </w:p>
        </w:tc>
        <w:tc>
          <w:tcPr>
            <w:tcW w:w="2551" w:type="dxa"/>
            <w:shd w:val="clear" w:color="auto" w:fill="FFFFFF"/>
            <w:vAlign w:val="center"/>
          </w:tcPr>
          <w:p w14:paraId="41531077" w14:textId="77777777" w:rsidR="00A70D24" w:rsidRDefault="00853ABD">
            <w:r>
              <w:t>48.80</w:t>
            </w:r>
            <w:r>
              <w:t>～</w:t>
            </w:r>
            <w:r>
              <w:t>79.40 %RH</w:t>
            </w:r>
          </w:p>
        </w:tc>
      </w:tr>
    </w:tbl>
    <w:p w14:paraId="0F846F3B" w14:textId="77777777" w:rsidR="00F41FB6" w:rsidRDefault="00400A4F">
      <w:pPr>
        <w:pStyle w:val="ReportBody"/>
      </w:pPr>
      <w:r>
        <w:t>30</w:t>
      </w:r>
      <w:r>
        <w:t>组对比结果中，温度</w:t>
      </w:r>
      <w:r>
        <w:t>MAE</w:t>
      </w:r>
      <w:r>
        <w:t>为</w:t>
      </w:r>
      <w:r>
        <w:t>0.40 ℃</w:t>
      </w:r>
      <w:r>
        <w:t>，最大绝对误差为</w:t>
      </w:r>
      <w:r>
        <w:t>0.79 ℃</w:t>
      </w:r>
      <w:r>
        <w:t>；湿度</w:t>
      </w:r>
      <w:r>
        <w:t>MAE</w:t>
      </w:r>
      <w:r>
        <w:t>为</w:t>
      </w:r>
      <w:r>
        <w:t>2.27 %RH</w:t>
      </w:r>
      <w:r>
        <w:t>，最大绝对误差为</w:t>
      </w:r>
      <w:r>
        <w:t>5.40 %RH</w:t>
      </w:r>
      <w:r>
        <w:t>。统计结果由附录</w:t>
      </w:r>
      <w:r>
        <w:t>A</w:t>
      </w:r>
      <w:r>
        <w:t>的逐项误差计算得到。</w:t>
      </w:r>
    </w:p>
    <w:p w14:paraId="66ABF6C9" w14:textId="77777777" w:rsidR="00F41FB6" w:rsidRDefault="00400A4F">
      <w:pPr>
        <w:pStyle w:val="ReportBody"/>
      </w:pPr>
      <w:r>
        <w:t>温度平均误差较小，较潮湿工况中</w:t>
      </w:r>
      <w:r>
        <w:t>DHT22</w:t>
      </w:r>
      <w:r>
        <w:t>读数整体低于</w:t>
      </w:r>
      <w:r>
        <w:t>SHT40</w:t>
      </w:r>
      <w:r>
        <w:t>。湿度个别点偏差较大，应优先检查两个传感器的空间位置、稳定等待时间、局部气流和凝露影响，再考虑补偿校准。</w:t>
      </w:r>
    </w:p>
    <w:p w14:paraId="6E275A61" w14:textId="77777777" w:rsidR="00F41FB6" w:rsidRDefault="00400A4F">
      <w:pPr>
        <w:pStyle w:val="ReportBody"/>
      </w:pPr>
      <w:r>
        <w:t>同一工况内的短时标准差只描述本次记录的波动范围，不能代替传感器的绝对精度，也不能外推为长期稳定性。</w:t>
      </w:r>
    </w:p>
    <w:p w14:paraId="76C32183" w14:textId="77777777" w:rsidR="00F41FB6" w:rsidRDefault="00400A4F">
      <w:pPr>
        <w:pStyle w:val="ReportBody"/>
      </w:pPr>
      <w:r>
        <w:t>图</w:t>
      </w:r>
      <w:r>
        <w:t>5-1</w:t>
      </w:r>
      <w:r>
        <w:t>按样本编号排列三个工况。工况之间的折线连接仅用于整理展示，不代表连续升温过程，不能用它计算传感器响应时间。数据可视化也不等同于对图像信号实施图像处理算法。</w:t>
      </w:r>
    </w:p>
    <w:p w14:paraId="36E99C8C" w14:textId="77777777" w:rsidR="00F41FB6" w:rsidRDefault="00400A4F">
      <w:pPr>
        <w:spacing w:line="20" w:lineRule="exact"/>
      </w:pPr>
      <w:r>
        <w:rPr>
          <w:sz w:val="2"/>
        </w:rPr>
        <w:br w:type="page"/>
      </w:r>
    </w:p>
    <w:p w14:paraId="3B276760" w14:textId="77777777" w:rsidR="00F41FB6" w:rsidRDefault="00400A4F">
      <w:pPr>
        <w:spacing w:after="60"/>
        <w:jc w:val="center"/>
      </w:pPr>
      <w:r>
        <w:rPr>
          <w:noProof/>
        </w:rPr>
        <w:drawing>
          <wp:inline distT="0" distB="0" distL="0" distR="0" wp14:anchorId="533BB6FC" wp14:editId="34E7CFD8">
            <wp:extent cx="5760000" cy="3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8"/>
                    <a:stretch>
                      <a:fillRect/>
                    </a:stretch>
                  </pic:blipFill>
                  <pic:spPr>
                    <a:xfrm>
                      <a:off x="0" y="0"/>
                      <a:ext cx="5760000" cy="3609600"/>
                    </a:xfrm>
                    <a:prstGeom prst="rect">
                      <a:avLst/>
                    </a:prstGeom>
                  </pic:spPr>
                </pic:pic>
              </a:graphicData>
            </a:graphic>
          </wp:inline>
        </w:drawing>
      </w:r>
    </w:p>
    <w:p w14:paraId="71B59069" w14:textId="77777777" w:rsidR="00F41FB6" w:rsidRDefault="00400A4F">
      <w:pPr>
        <w:pStyle w:val="ReportCaption"/>
        <w:jc w:val="center"/>
      </w:pPr>
      <w:r>
        <w:t>图</w:t>
      </w:r>
      <w:r>
        <w:t xml:space="preserve"> 5-1  </w:t>
      </w:r>
      <w:r>
        <w:t>三种工况下的温度与湿度对比曲线</w:t>
      </w:r>
    </w:p>
    <w:p w14:paraId="5D71F15F" w14:textId="77777777" w:rsidR="00A70D24" w:rsidRDefault="00853ABD">
      <w:pPr>
        <w:pStyle w:val="ReportH2"/>
      </w:pPr>
      <w:bookmarkStart w:id="27" w:name="_Toc240625614"/>
      <w:r>
        <w:t xml:space="preserve">5.3.2 </w:t>
      </w:r>
      <w:r>
        <w:t>传感器标称误差与对比结果解释</w:t>
      </w:r>
      <w:bookmarkEnd w:id="27"/>
    </w:p>
    <w:p w14:paraId="7745B2A2" w14:textId="77777777" w:rsidR="00A70D24" w:rsidRDefault="00853ABD">
      <w:pPr>
        <w:pStyle w:val="ReportBody"/>
      </w:pPr>
      <w:r>
        <w:t>DHT22</w:t>
      </w:r>
      <w:r>
        <w:t>为本系统的被测传感器，</w:t>
      </w:r>
      <w:r>
        <w:t>SHT40</w:t>
      </w:r>
      <w:r>
        <w:t>为参考传感器。</w:t>
      </w:r>
      <w:r>
        <w:t>DHT22</w:t>
      </w:r>
      <w:r>
        <w:t>标称温度误差为</w:t>
      </w:r>
      <w:r>
        <w:t>±0.5 ℃</w:t>
      </w:r>
      <w:r>
        <w:t>、相对湿度误差为</w:t>
      </w:r>
      <w:r>
        <w:t>±2 %RH</w:t>
      </w:r>
      <w:r>
        <w:t>；</w:t>
      </w:r>
      <w:r>
        <w:t>SHT40</w:t>
      </w:r>
      <w:r>
        <w:t>厂家给出的温度误差为</w:t>
      </w:r>
      <w:r>
        <w:t>±0.1 ℃</w:t>
      </w:r>
      <w:r>
        <w:t>、相对湿度误差为</w:t>
      </w:r>
      <w:r>
        <w:t>±1.0 %RH</w:t>
      </w:r>
      <w:r>
        <w:t>。</w:t>
      </w:r>
    </w:p>
    <w:p w14:paraId="47E2EAFC" w14:textId="77777777" w:rsidR="00A70D24" w:rsidRDefault="00853ABD">
      <w:pPr>
        <w:pStyle w:val="ReportBody"/>
      </w:pPr>
      <w:r>
        <w:t>把两类标称误差按独立误差源作均方根合成时，温度对比的不确定度约为</w:t>
      </w:r>
      <w:r>
        <w:t>±0.51 ℃</w:t>
      </w:r>
      <w:r>
        <w:t>，湿度约为</w:t>
      </w:r>
      <w:r>
        <w:t>±2.24 %RH</w:t>
      </w:r>
      <w:r>
        <w:t>。</w:t>
      </w:r>
      <w:r>
        <w:t>30</w:t>
      </w:r>
      <w:r>
        <w:t>组记录的温度</w:t>
      </w:r>
      <w:r>
        <w:t>MAE</w:t>
      </w:r>
      <w:r>
        <w:t>为</w:t>
      </w:r>
      <w:r>
        <w:t>0.40 ℃</w:t>
      </w:r>
      <w:r>
        <w:t>、湿度</w:t>
      </w:r>
      <w:r>
        <w:t>MAE</w:t>
      </w:r>
      <w:r>
        <w:t>为</w:t>
      </w:r>
      <w:r>
        <w:t>2.27 %RH</w:t>
      </w:r>
      <w:r>
        <w:t>。温度</w:t>
      </w:r>
      <w:r>
        <w:t>MAE</w:t>
      </w:r>
      <w:r>
        <w:t>处于合成标称量级内，湿度</w:t>
      </w:r>
      <w:r>
        <w:t>MAE</w:t>
      </w:r>
      <w:r>
        <w:t>与该量级接近。温度最大绝对误差</w:t>
      </w:r>
      <w:r>
        <w:t>0.79 ℃</w:t>
      </w:r>
      <w:r>
        <w:t>和湿度最大绝对误差</w:t>
      </w:r>
      <w:r>
        <w:t>5.40 %RH</w:t>
      </w:r>
      <w:r>
        <w:t>说明个别时刻还会受到传感器位置、热源、气流、响应时间和局部湿度梯度影响。</w:t>
      </w:r>
    </w:p>
    <w:p w14:paraId="36A2828F" w14:textId="77777777" w:rsidR="00A70D24" w:rsidRDefault="00853ABD">
      <w:pPr>
        <w:pStyle w:val="ReportBody"/>
      </w:pPr>
      <w:r>
        <w:t>均方根合成的前提是把两种标称误差看作相互独立的随机误差源；若两项误差同向偏到极值，就应改用保守的算术相加，此时温度约</w:t>
      </w:r>
      <w:r>
        <w:t xml:space="preserve"> ±0.6 ℃</w:t>
      </w:r>
      <w:r>
        <w:t>、湿度约</w:t>
      </w:r>
      <w:r>
        <w:t xml:space="preserve"> ±3.0 %RH</w:t>
      </w:r>
      <w:r>
        <w:t>，因此</w:t>
      </w:r>
      <w:r>
        <w:t xml:space="preserve"> 0.51 ℃ </w:t>
      </w:r>
      <w:r>
        <w:t>与</w:t>
      </w:r>
      <w:r>
        <w:t xml:space="preserve"> 2.24 %RH </w:t>
      </w:r>
      <w:r>
        <w:t>只作量级参考。另外，厂家给出的</w:t>
      </w:r>
      <w:r>
        <w:t xml:space="preserve"> ±0.5 ℃</w:t>
      </w:r>
      <w:r>
        <w:t>、</w:t>
      </w:r>
      <w:r>
        <w:t xml:space="preserve">±0.1 ℃ </w:t>
      </w:r>
      <w:r>
        <w:t>属于最大允许误差，并非标准差，代入均方根公式是一种工程近似；严格的不确定度评定还需计入重复性、位置差异和响应时间等分量。</w:t>
      </w:r>
    </w:p>
    <w:p w14:paraId="675DA262" w14:textId="77777777" w:rsidR="00A70D24" w:rsidRDefault="00853ABD">
      <w:pPr>
        <w:pStyle w:val="ReportBody"/>
      </w:pPr>
      <w:r>
        <w:lastRenderedPageBreak/>
        <w:t>因此，</w:t>
      </w:r>
      <w:r>
        <w:t>SHT40</w:t>
      </w:r>
      <w:r>
        <w:t>在本实验中用于提供更高标称精度的参考读数，而不作为计量标准。结果应表述为</w:t>
      </w:r>
      <w:r>
        <w:t>“DHT22</w:t>
      </w:r>
      <w:r>
        <w:t>相对</w:t>
      </w:r>
      <w:r>
        <w:t>SHT40</w:t>
      </w:r>
      <w:r>
        <w:t>的对比偏差</w:t>
      </w:r>
      <w:r>
        <w:t>”</w:t>
      </w:r>
      <w:r>
        <w:t>，不能直接等同为</w:t>
      </w:r>
      <w:r>
        <w:t>DHT22</w:t>
      </w:r>
      <w:r>
        <w:t>的绝对准确度或校准证书结论。</w:t>
      </w:r>
    </w:p>
    <w:p w14:paraId="0E2B6578" w14:textId="77777777" w:rsidR="00F41FB6" w:rsidRDefault="00400A4F">
      <w:pPr>
        <w:pStyle w:val="ReportH2"/>
      </w:pPr>
      <w:bookmarkStart w:id="28" w:name="_Toc240625615"/>
      <w:r>
        <w:t xml:space="preserve">5.3.3 </w:t>
      </w:r>
      <w:r>
        <w:t>三点布点与代表性讨论</w:t>
      </w:r>
      <w:bookmarkEnd w:id="28"/>
    </w:p>
    <w:p w14:paraId="31E0543B" w14:textId="77777777" w:rsidR="00F41FB6" w:rsidRDefault="00400A4F">
      <w:pPr>
        <w:pStyle w:val="ReportBody"/>
      </w:pPr>
      <w:r>
        <w:t>受场地条件限制，三点布点试验在教室内完成实测。教室长</w:t>
      </w:r>
      <w:r>
        <w:t>9.6 m</w:t>
      </w:r>
      <w:r>
        <w:t>、宽</w:t>
      </w:r>
      <w:r>
        <w:t>6.6 m</w:t>
      </w:r>
      <w:r>
        <w:t>、高</w:t>
      </w:r>
      <w:r>
        <w:t>3.4 m</w:t>
      </w:r>
      <w:r>
        <w:t>，测点设在门口、中间和末尾三个位置，每点记录</w:t>
      </w:r>
      <w:r>
        <w:t>5</w:t>
      </w:r>
      <w:r>
        <w:t>组温湿度数据，共</w:t>
      </w:r>
      <w:r>
        <w:t>15</w:t>
      </w:r>
      <w:r>
        <w:t>条有效记录。顺次移动测试会混入时间变化，因此在稳定时段完成记录，并在移动前后回到中间点复核读数。</w:t>
      </w:r>
    </w:p>
    <w:p w14:paraId="060C38A6" w14:textId="77777777" w:rsidR="00F41FB6" w:rsidRDefault="00400A4F">
      <w:pPr>
        <w:pStyle w:val="ReportCaption"/>
        <w:jc w:val="center"/>
      </w:pPr>
      <w:r>
        <w:t>表</w:t>
      </w:r>
      <w:r>
        <w:t xml:space="preserve"> 5-5  </w:t>
      </w:r>
      <w:r>
        <w:t>教室三点测量汇总（各</w:t>
      </w:r>
      <w:r>
        <w:t>5</w:t>
      </w:r>
      <w:r>
        <w:t>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2835"/>
        <w:gridCol w:w="2835"/>
      </w:tblGrid>
      <w:tr w:rsidR="00F41FB6" w14:paraId="7FC0D273" w14:textId="77777777">
        <w:trPr>
          <w:cantSplit/>
          <w:tblHeader/>
          <w:jc w:val="center"/>
        </w:trPr>
        <w:tc>
          <w:tcPr>
            <w:tcW w:w="3402" w:type="dxa"/>
            <w:shd w:val="clear" w:color="auto" w:fill="E7ECF2"/>
            <w:vAlign w:val="center"/>
          </w:tcPr>
          <w:p w14:paraId="1DE5EA49" w14:textId="77777777" w:rsidR="00A70D24" w:rsidRDefault="00853ABD">
            <w:r>
              <w:t>位置</w:t>
            </w:r>
          </w:p>
        </w:tc>
        <w:tc>
          <w:tcPr>
            <w:tcW w:w="2835" w:type="dxa"/>
            <w:shd w:val="clear" w:color="auto" w:fill="E7ECF2"/>
            <w:vAlign w:val="center"/>
          </w:tcPr>
          <w:p w14:paraId="1859ABEB" w14:textId="77777777" w:rsidR="00A70D24" w:rsidRDefault="00853ABD">
            <w:r>
              <w:t>平均温度</w:t>
            </w:r>
            <w:r>
              <w:t xml:space="preserve"> ℃</w:t>
            </w:r>
          </w:p>
        </w:tc>
        <w:tc>
          <w:tcPr>
            <w:tcW w:w="2835" w:type="dxa"/>
            <w:shd w:val="clear" w:color="auto" w:fill="E7ECF2"/>
            <w:vAlign w:val="center"/>
          </w:tcPr>
          <w:p w14:paraId="43250F18" w14:textId="77777777" w:rsidR="00A70D24" w:rsidRDefault="00853ABD">
            <w:r>
              <w:t>平均湿度</w:t>
            </w:r>
            <w:r>
              <w:t xml:space="preserve"> %RH</w:t>
            </w:r>
          </w:p>
        </w:tc>
      </w:tr>
      <w:tr w:rsidR="00F41FB6" w14:paraId="3E9C243E" w14:textId="77777777">
        <w:trPr>
          <w:cantSplit/>
          <w:jc w:val="center"/>
        </w:trPr>
        <w:tc>
          <w:tcPr>
            <w:tcW w:w="3402" w:type="dxa"/>
            <w:shd w:val="clear" w:color="auto" w:fill="FFFFFF"/>
            <w:vAlign w:val="center"/>
          </w:tcPr>
          <w:p w14:paraId="2356719A" w14:textId="77777777" w:rsidR="00A70D24" w:rsidRDefault="00853ABD">
            <w:r>
              <w:t>门口</w:t>
            </w:r>
          </w:p>
        </w:tc>
        <w:tc>
          <w:tcPr>
            <w:tcW w:w="2835" w:type="dxa"/>
            <w:shd w:val="clear" w:color="auto" w:fill="FFFFFF"/>
            <w:vAlign w:val="center"/>
          </w:tcPr>
          <w:p w14:paraId="4650E31B" w14:textId="77777777" w:rsidR="00A70D24" w:rsidRDefault="00853ABD">
            <w:r>
              <w:t>27.80</w:t>
            </w:r>
          </w:p>
        </w:tc>
        <w:tc>
          <w:tcPr>
            <w:tcW w:w="2835" w:type="dxa"/>
            <w:shd w:val="clear" w:color="auto" w:fill="FFFFFF"/>
            <w:vAlign w:val="center"/>
          </w:tcPr>
          <w:p w14:paraId="28256B8F" w14:textId="77777777" w:rsidR="00A70D24" w:rsidRDefault="00853ABD">
            <w:r>
              <w:t>61.06</w:t>
            </w:r>
          </w:p>
        </w:tc>
      </w:tr>
      <w:tr w:rsidR="00F41FB6" w14:paraId="5E4EA511" w14:textId="77777777">
        <w:trPr>
          <w:cantSplit/>
          <w:jc w:val="center"/>
        </w:trPr>
        <w:tc>
          <w:tcPr>
            <w:tcW w:w="3402" w:type="dxa"/>
            <w:shd w:val="clear" w:color="auto" w:fill="FFFFFF"/>
            <w:vAlign w:val="center"/>
          </w:tcPr>
          <w:p w14:paraId="07272975" w14:textId="77777777" w:rsidR="00A70D24" w:rsidRDefault="00853ABD">
            <w:r>
              <w:t>中间</w:t>
            </w:r>
          </w:p>
        </w:tc>
        <w:tc>
          <w:tcPr>
            <w:tcW w:w="2835" w:type="dxa"/>
            <w:shd w:val="clear" w:color="auto" w:fill="FFFFFF"/>
            <w:vAlign w:val="center"/>
          </w:tcPr>
          <w:p w14:paraId="046E1332" w14:textId="77777777" w:rsidR="00A70D24" w:rsidRDefault="00853ABD">
            <w:r>
              <w:t>26.08</w:t>
            </w:r>
          </w:p>
        </w:tc>
        <w:tc>
          <w:tcPr>
            <w:tcW w:w="2835" w:type="dxa"/>
            <w:shd w:val="clear" w:color="auto" w:fill="FFFFFF"/>
            <w:vAlign w:val="center"/>
          </w:tcPr>
          <w:p w14:paraId="0DE326A8" w14:textId="77777777" w:rsidR="00A70D24" w:rsidRDefault="00853ABD">
            <w:r>
              <w:t>66.04</w:t>
            </w:r>
          </w:p>
        </w:tc>
      </w:tr>
      <w:tr w:rsidR="00F41FB6" w14:paraId="44DD147D" w14:textId="77777777">
        <w:trPr>
          <w:cantSplit/>
          <w:jc w:val="center"/>
        </w:trPr>
        <w:tc>
          <w:tcPr>
            <w:tcW w:w="3402" w:type="dxa"/>
            <w:shd w:val="clear" w:color="auto" w:fill="FFFFFF"/>
            <w:vAlign w:val="center"/>
          </w:tcPr>
          <w:p w14:paraId="0A1F5332" w14:textId="77777777" w:rsidR="00A70D24" w:rsidRDefault="00853ABD">
            <w:r>
              <w:t>末尾</w:t>
            </w:r>
          </w:p>
        </w:tc>
        <w:tc>
          <w:tcPr>
            <w:tcW w:w="2835" w:type="dxa"/>
            <w:shd w:val="clear" w:color="auto" w:fill="FFFFFF"/>
            <w:vAlign w:val="center"/>
          </w:tcPr>
          <w:p w14:paraId="6EC76CB8" w14:textId="77777777" w:rsidR="00A70D24" w:rsidRDefault="00853ABD">
            <w:r>
              <w:t>26.44</w:t>
            </w:r>
          </w:p>
        </w:tc>
        <w:tc>
          <w:tcPr>
            <w:tcW w:w="2835" w:type="dxa"/>
            <w:shd w:val="clear" w:color="auto" w:fill="FFFFFF"/>
            <w:vAlign w:val="center"/>
          </w:tcPr>
          <w:p w14:paraId="73A2BA96" w14:textId="77777777" w:rsidR="00A70D24" w:rsidRDefault="00853ABD">
            <w:r>
              <w:t>64.18</w:t>
            </w:r>
          </w:p>
        </w:tc>
      </w:tr>
    </w:tbl>
    <w:p w14:paraId="7067CCF5" w14:textId="77777777" w:rsidR="00F41FB6" w:rsidRDefault="00400A4F">
      <w:pPr>
        <w:pStyle w:val="ReportBody"/>
      </w:pPr>
      <w:r>
        <w:t>三点结果以附录</w:t>
      </w:r>
      <w:r>
        <w:t>B</w:t>
      </w:r>
      <w:r>
        <w:t>的教室现场记录为准。测试用于观察空间位置对单点代表性的影响，不用于规定实际大棚必须安装三套设备。有限样本、测量误差和移动测量的时间漂移都需要考虑。</w:t>
      </w:r>
    </w:p>
    <w:p w14:paraId="592ED321" w14:textId="77777777" w:rsidR="00F41FB6" w:rsidRDefault="00400A4F">
      <w:pPr>
        <w:pStyle w:val="ReportBody"/>
      </w:pPr>
      <w:r>
        <w:t>先用点内离散度判断这些差异是否真实：每点</w:t>
      </w:r>
      <w:r>
        <w:t xml:space="preserve"> 5 </w:t>
      </w:r>
      <w:r>
        <w:t>组读数的标准差为温度</w:t>
      </w:r>
      <w:r>
        <w:t xml:space="preserve"> 0.21</w:t>
      </w:r>
      <w:r>
        <w:t>～</w:t>
      </w:r>
      <w:r>
        <w:t>0.27 ℃</w:t>
      </w:r>
      <w:r>
        <w:t>、湿度</w:t>
      </w:r>
      <w:r>
        <w:t xml:space="preserve"> 0.87</w:t>
      </w:r>
      <w:r>
        <w:t>～</w:t>
      </w:r>
      <w:r>
        <w:t>1.35 %RH</w:t>
      </w:r>
      <w:r>
        <w:t>，而三点均值极差为温度</w:t>
      </w:r>
      <w:r>
        <w:t xml:space="preserve"> 1.72 ℃</w:t>
      </w:r>
      <w:r>
        <w:t>、湿度</w:t>
      </w:r>
      <w:r>
        <w:t xml:space="preserve"> 4.98 %RH</w:t>
      </w:r>
      <w:r>
        <w:t>，分别约为点内标准差的</w:t>
      </w:r>
      <w:r>
        <w:t xml:space="preserve"> 6</w:t>
      </w:r>
      <w:r>
        <w:t>～</w:t>
      </w:r>
      <w:r>
        <w:t xml:space="preserve">7 </w:t>
      </w:r>
      <w:r>
        <w:t>倍和</w:t>
      </w:r>
      <w:r>
        <w:t xml:space="preserve"> 4</w:t>
      </w:r>
      <w:r>
        <w:t>～</w:t>
      </w:r>
      <w:r>
        <w:t xml:space="preserve">5 </w:t>
      </w:r>
      <w:r>
        <w:t>倍，说明门口与中部的差异是可重复的空间结构，不是采样噪声。本次实测中门口一端温度偏高、湿度偏低，方向与门缝换气和人员进出有关，具体数值随场地而变。</w:t>
      </w:r>
    </w:p>
    <w:p w14:paraId="13777C19" w14:textId="77777777" w:rsidR="00F41FB6" w:rsidRDefault="00400A4F">
      <w:pPr>
        <w:pStyle w:val="ReportBody"/>
      </w:pPr>
      <w:r>
        <w:t>由此确定本设计的布点准则：相邻监测点之间的温差应小于温度回差</w:t>
      </w:r>
      <w:r>
        <w:t xml:space="preserve"> 1 ℃</w:t>
      </w:r>
      <w:r>
        <w:t>，湿度差应小于湿度回差</w:t>
      </w:r>
      <w:r>
        <w:t xml:space="preserve"> 5 %RH</w:t>
      </w:r>
      <w:r>
        <w:t>。满足这一条件时，各测点给出的报警等级相同，选点位置不会改变报警结论；该准则直接来自本系统的控制参数，不需要依赖面积定额。本次</w:t>
      </w:r>
      <w:r>
        <w:t xml:space="preserve"> 9.6 m </w:t>
      </w:r>
      <w:r>
        <w:t>跨度内实测温度极差</w:t>
      </w:r>
      <w:r>
        <w:t xml:space="preserve"> 1.72 ℃</w:t>
      </w:r>
      <w:r>
        <w:t>已超过</w:t>
      </w:r>
      <w:r>
        <w:t xml:space="preserve"> 1 ℃</w:t>
      </w:r>
      <w:r>
        <w:t>回差，说明在该跨度上单点不足以代表全场。</w:t>
      </w:r>
    </w:p>
    <w:p w14:paraId="69E07DE2" w14:textId="77777777" w:rsidR="00F41FB6" w:rsidRDefault="00400A4F">
      <w:pPr>
        <w:pStyle w:val="ReportBody"/>
      </w:pPr>
      <w:r>
        <w:t>实际布点时按分区取样复测：先在门口、中部、通风口或风机侧、边墙等位置各设一个试点，测出相邻点差值；差值小于回差的区段可合并由单点代表，超限的区段继续细分，直到满足准则为止。分区明显或跨度较大的棚体，可用生产上常见的网格或梅花形多点取样作为候选布点，再用上述准则确定最终点数。本报告不给出</w:t>
      </w:r>
      <w:r>
        <w:t>“</w:t>
      </w:r>
      <w:r>
        <w:t>每多少平方米一套</w:t>
      </w:r>
      <w:r>
        <w:t>”</w:t>
      </w:r>
      <w:r>
        <w:t>的定额，因为该定额需要多个棚体的实测数据才能确定。</w:t>
      </w:r>
    </w:p>
    <w:p w14:paraId="74668A34" w14:textId="77777777" w:rsidR="00F41FB6" w:rsidRDefault="00400A4F">
      <w:pPr>
        <w:spacing w:line="20" w:lineRule="exact"/>
      </w:pPr>
      <w:r>
        <w:rPr>
          <w:sz w:val="2"/>
        </w:rPr>
        <w:br w:type="page"/>
      </w:r>
    </w:p>
    <w:p w14:paraId="1CD0D857" w14:textId="77777777" w:rsidR="00F41FB6" w:rsidRDefault="00400A4F">
      <w:pPr>
        <w:pStyle w:val="ReportH1"/>
      </w:pPr>
      <w:bookmarkStart w:id="29" w:name="_Toc240625616"/>
      <w:r>
        <w:t xml:space="preserve">6 </w:t>
      </w:r>
      <w:r>
        <w:t>总结</w:t>
      </w:r>
      <w:bookmarkEnd w:id="29"/>
    </w:p>
    <w:p w14:paraId="1308475E" w14:textId="77777777" w:rsidR="00F41FB6" w:rsidRDefault="00400A4F">
      <w:pPr>
        <w:pStyle w:val="ReportH2"/>
      </w:pPr>
      <w:bookmarkStart w:id="30" w:name="_Toc240625617"/>
      <w:r>
        <w:t xml:space="preserve">6.1 </w:t>
      </w:r>
      <w:r>
        <w:t>课程设计总结</w:t>
      </w:r>
      <w:bookmarkEnd w:id="30"/>
    </w:p>
    <w:p w14:paraId="3FA698BF" w14:textId="77777777" w:rsidR="00F41FB6" w:rsidRDefault="00400A4F">
      <w:pPr>
        <w:pStyle w:val="ReportBody"/>
      </w:pPr>
      <w:r>
        <w:t>本设计围绕室内大棚环境监测，形成了</w:t>
      </w:r>
      <w:r>
        <w:t xml:space="preserve"> Arduino Uno </w:t>
      </w:r>
      <w:r>
        <w:t>与</w:t>
      </w:r>
      <w:r>
        <w:t xml:space="preserve"> DHT22</w:t>
      </w:r>
      <w:r>
        <w:t>、</w:t>
      </w:r>
      <w:r>
        <w:t>OLED</w:t>
      </w:r>
      <w:r>
        <w:t>、蓝牙、声光报警和风扇控制的单节点方案。现有程序具备周期采样、三级报警、回差保持、命令控制和传感器异常处理等代码功能。采用统一实验记录方式，可以把传感器读数、控制动作与结果分析联系起来。</w:t>
      </w:r>
    </w:p>
    <w:p w14:paraId="753EA8AE" w14:textId="77777777" w:rsidR="00F41FB6" w:rsidRDefault="00400A4F">
      <w:pPr>
        <w:pStyle w:val="ReportBody"/>
      </w:pPr>
      <w:r>
        <w:t>设计的主要特点体现在控制边界的明确性：温度和湿度任一超限触发报警，退出时两项均需满足回差条件；严重报警能够覆盖强制关闭风扇；静音操作与风扇控制独立。报告通过状态序列解释这些规则，而不是仅展示某次风扇转动。</w:t>
      </w:r>
    </w:p>
    <w:p w14:paraId="7FDA1E7B" w14:textId="77777777" w:rsidR="00F41FB6" w:rsidRDefault="00400A4F">
      <w:pPr>
        <w:pStyle w:val="ReportBody"/>
      </w:pPr>
      <w:r>
        <w:t>本次对比以</w:t>
      </w:r>
      <w:r>
        <w:t>SHT40</w:t>
      </w:r>
      <w:r>
        <w:t>作为参考传感器，得到</w:t>
      </w:r>
      <w:r>
        <w:t>DHT22</w:t>
      </w:r>
      <w:r>
        <w:t>温度</w:t>
      </w:r>
      <w:r>
        <w:t>MAE</w:t>
      </w:r>
      <w:r>
        <w:t>为</w:t>
      </w:r>
      <w:r>
        <w:t>0.40 ℃</w:t>
      </w:r>
      <w:r>
        <w:t>、湿度</w:t>
      </w:r>
      <w:r>
        <w:t>MAE</w:t>
      </w:r>
      <w:r>
        <w:t>为</w:t>
      </w:r>
      <w:r>
        <w:t>2.27 %RH</w:t>
      </w:r>
      <w:r>
        <w:t>。由于</w:t>
      </w:r>
      <w:r>
        <w:t>SHT40</w:t>
      </w:r>
      <w:r>
        <w:t>本身也具有标称误差，该结果反映两种传感器在当前布置与工况下的对比偏差，不等同于经计量溯源后的绝对校准结论。</w:t>
      </w:r>
    </w:p>
    <w:p w14:paraId="6DD05DE0" w14:textId="77777777" w:rsidR="00F41FB6" w:rsidRDefault="00400A4F">
      <w:pPr>
        <w:pStyle w:val="ReportH2"/>
      </w:pPr>
      <w:bookmarkStart w:id="31" w:name="_Toc240625618"/>
      <w:r>
        <w:t xml:space="preserve">6.2 </w:t>
      </w:r>
      <w:r>
        <w:t>心得体会及展望</w:t>
      </w:r>
      <w:bookmarkEnd w:id="31"/>
    </w:p>
    <w:p w14:paraId="6DAE4AB1" w14:textId="77777777" w:rsidR="00F41FB6" w:rsidRDefault="00400A4F">
      <w:pPr>
        <w:pStyle w:val="ReportBody"/>
      </w:pPr>
      <w:r>
        <w:t>本次课程设计表明，传感器标称量程、程序接收范围、屏幕显示位数和实测精度属于不同概念。答辩中将这些概念分开表述，并同时展示正常功能与故障边界测试结果。</w:t>
      </w:r>
    </w:p>
    <w:p w14:paraId="52744CEE" w14:textId="77777777" w:rsidR="00F41FB6" w:rsidRDefault="00400A4F">
      <w:pPr>
        <w:pStyle w:val="ReportBody"/>
      </w:pPr>
      <w:r>
        <w:t>后续可在现有系统基础上补充长期连续运行记录、不同棚体位置的同步多点测量，以及与作物需求相结合的阈值优化。多节点通信和风扇调速作为扩展方向，需在明确实际需求后实施。</w:t>
      </w:r>
    </w:p>
    <w:p w14:paraId="52B81E33" w14:textId="77777777" w:rsidR="00F41FB6" w:rsidRDefault="00400A4F">
      <w:pPr>
        <w:pStyle w:val="ReportBody"/>
      </w:pPr>
      <w:r>
        <w:t>短期改进包括修正模块页显示容量、故障时状态文字和启动断线提示的一致性。更高精度传感器、防潮通风外壳、多节点通信及风扇调速可作为后续扩展，是否实施取决于实测问题和课程时间。实验统计优先保持数据真实、条件可追溯和结论有边界。</w:t>
      </w:r>
    </w:p>
    <w:p w14:paraId="7C6B7F43" w14:textId="77777777" w:rsidR="00F41FB6" w:rsidRDefault="00400A4F">
      <w:pPr>
        <w:spacing w:line="20" w:lineRule="exact"/>
      </w:pPr>
      <w:r>
        <w:rPr>
          <w:sz w:val="2"/>
        </w:rPr>
        <w:br w:type="page"/>
      </w:r>
    </w:p>
    <w:p w14:paraId="53EEA42F" w14:textId="77777777" w:rsidR="00F41FB6" w:rsidRDefault="00400A4F">
      <w:pPr>
        <w:pStyle w:val="ReportH1"/>
      </w:pPr>
      <w:bookmarkStart w:id="32" w:name="_Toc240625619"/>
      <w:r>
        <w:t>参考文献</w:t>
      </w:r>
      <w:bookmarkEnd w:id="32"/>
    </w:p>
    <w:p w14:paraId="051D7C66" w14:textId="77777777" w:rsidR="00F41FB6" w:rsidRDefault="00400A4F">
      <w:pPr>
        <w:pStyle w:val="ReportBody"/>
        <w:ind w:firstLine="0"/>
      </w:pPr>
      <w:r>
        <w:t>[1] Arduino. UNO R3[EB/OL]. https://docs.arduino.cc/hardware/uno-rev3.</w:t>
      </w:r>
    </w:p>
    <w:p w14:paraId="573A0DB3" w14:textId="77777777" w:rsidR="00F41FB6" w:rsidRDefault="00400A4F">
      <w:pPr>
        <w:pStyle w:val="ReportBody"/>
        <w:ind w:firstLine="0"/>
      </w:pPr>
      <w:r>
        <w:t>[2] Adafruit. DHT11, DHT22 and AM2302 Sensors: Overview[EB/OL]. https://learn.adafruit.com/dht/overview.</w:t>
      </w:r>
    </w:p>
    <w:p w14:paraId="692C7227" w14:textId="77777777" w:rsidR="00F41FB6" w:rsidRDefault="00400A4F">
      <w:pPr>
        <w:pStyle w:val="ReportBody"/>
        <w:ind w:firstLine="0"/>
      </w:pPr>
      <w:r>
        <w:t>[3] Adafruit. Monochrome OLED Breakouts: Arduino Library &amp; Examples[EB/OL]. https://learn.adafruit.com/monochrome-oled-breakouts/arduino-library-and-examples.</w:t>
      </w:r>
    </w:p>
    <w:p w14:paraId="6924321C" w14:textId="77777777" w:rsidR="00F41FB6" w:rsidRDefault="00400A4F">
      <w:pPr>
        <w:pStyle w:val="ReportBody"/>
        <w:ind w:firstLine="0"/>
      </w:pPr>
      <w:r>
        <w:t xml:space="preserve">[4] </w:t>
      </w:r>
      <w:r>
        <w:t>项目组</w:t>
      </w:r>
      <w:r>
        <w:t xml:space="preserve">. UNO_DHT22_OLED </w:t>
      </w:r>
      <w:r>
        <w:t>主程序</w:t>
      </w:r>
      <w:r>
        <w:t xml:space="preserve">[CP]. </w:t>
      </w:r>
      <w:r>
        <w:t>本课程项目源代码，当前配置为</w:t>
      </w:r>
      <w:r>
        <w:t xml:space="preserve"> DHT22</w:t>
      </w:r>
      <w:r>
        <w:t>，报告依据</w:t>
      </w:r>
      <w:r>
        <w:t>2026</w:t>
      </w:r>
      <w:r>
        <w:t>年</w:t>
      </w:r>
      <w:r>
        <w:t>9</w:t>
      </w:r>
      <w:r>
        <w:t>月</w:t>
      </w:r>
      <w:r>
        <w:t>15</w:t>
      </w:r>
      <w:r>
        <w:t>日实测数据版本整理。</w:t>
      </w:r>
    </w:p>
    <w:p w14:paraId="2CA34440" w14:textId="77777777" w:rsidR="00F41FB6" w:rsidRDefault="00400A4F">
      <w:pPr>
        <w:pStyle w:val="ReportBody"/>
        <w:ind w:firstLine="0"/>
      </w:pPr>
      <w:r>
        <w:t xml:space="preserve">[5] </w:t>
      </w:r>
      <w:r>
        <w:t>智能传感网络与检测系统综合设计报告模板</w:t>
      </w:r>
      <w:r>
        <w:t xml:space="preserve">[Z]. </w:t>
      </w:r>
      <w:r>
        <w:t>课程提供的实习报告模板及批注。</w:t>
      </w:r>
    </w:p>
    <w:p w14:paraId="0E7E0A31" w14:textId="77777777" w:rsidR="00A70D24" w:rsidRDefault="00853ABD">
      <w:pPr>
        <w:pStyle w:val="ReportBody"/>
      </w:pPr>
      <w:r>
        <w:t>[6] Sensirion. Datasheet SHT4x Digital Humidity and Temperature Sensor[EB/OL]. https://sensirion.com/media/documents/33FD6951/67F209B7/HT_DS_Datasheet_SHT4x.pdf.</w:t>
      </w:r>
    </w:p>
    <w:p w14:paraId="1459C375" w14:textId="77777777" w:rsidR="00DC76CE" w:rsidRDefault="00DC76CE" w:rsidP="00DC76CE">
      <w:pPr>
        <w:pStyle w:val="ReportBody"/>
      </w:pPr>
      <w:r>
        <w:rPr>
          <w:rFonts w:hint="eastAsia"/>
        </w:rPr>
        <w:t xml:space="preserve">[7] </w:t>
      </w:r>
      <w:r>
        <w:rPr>
          <w:rFonts w:hint="eastAsia"/>
        </w:rPr>
        <w:t>北京市市场监督管理局</w:t>
      </w:r>
      <w:r>
        <w:rPr>
          <w:rFonts w:hint="eastAsia"/>
        </w:rPr>
        <w:t>. DB11/T 821</w:t>
      </w:r>
      <w:r>
        <w:rPr>
          <w:rFonts w:hint="eastAsia"/>
        </w:rPr>
        <w:t>—</w:t>
      </w:r>
      <w:r>
        <w:rPr>
          <w:rFonts w:hint="eastAsia"/>
        </w:rPr>
        <w:t xml:space="preserve">2021 </w:t>
      </w:r>
      <w:r>
        <w:rPr>
          <w:rFonts w:hint="eastAsia"/>
        </w:rPr>
        <w:t>草莓日光温室生产技术规程</w:t>
      </w:r>
      <w:r>
        <w:rPr>
          <w:rFonts w:hint="eastAsia"/>
        </w:rPr>
        <w:t xml:space="preserve">[S]. </w:t>
      </w:r>
      <w:r>
        <w:rPr>
          <w:rFonts w:hint="eastAsia"/>
        </w:rPr>
        <w:t>北京</w:t>
      </w:r>
      <w:r>
        <w:rPr>
          <w:rFonts w:hint="eastAsia"/>
        </w:rPr>
        <w:t>: 2021.</w:t>
      </w:r>
    </w:p>
    <w:p w14:paraId="52AC282F" w14:textId="77777777" w:rsidR="00F1303C" w:rsidRDefault="00F1303C">
      <w:pPr>
        <w:pStyle w:val="ReportBody"/>
      </w:pPr>
      <w:r>
        <w:t>[8] Wu X, Han W, Yang Z, et al. The difference in temperature between day and night affects the strawberry soluble sugar content by influencing the photosynthesis, respiration and sucrose phosphatase synthase[J]. Horticultural Science, 2021, 48(4): 174-182. DOI: 10.17221/169/2020-HORTSCI.</w:t>
      </w:r>
    </w:p>
    <w:p w14:paraId="318E7442" w14:textId="77777777" w:rsidR="00F1303C" w:rsidRDefault="00F1303C">
      <w:pPr>
        <w:pStyle w:val="ReportBody"/>
      </w:pPr>
      <w:r>
        <w:t>[9] Garcia K, Kubota C. Physiology of strawberry plants under controlled environment: diurnal change in leaf net photosynthetic rate[J]. Acta Horticulturae, 2017(1156): 445-452. DOI: 10.17660/ActaHortic.2017.1156.66.</w:t>
      </w:r>
    </w:p>
    <w:p w14:paraId="410ED202" w14:textId="77777777" w:rsidR="00F1303C" w:rsidRDefault="00F1303C">
      <w:pPr>
        <w:pStyle w:val="ReportBody"/>
      </w:pPr>
      <w:r>
        <w:t>[10] Hao X, Borhan M S, Zheng J. Effects of temperature integration regimes with low pre-night temperatures on energy consumption, microclimate, and fruit yield in early greenhouse tomato production[J]. Acta Horticulturae, 2008(801): 473-478. DOI: 10.17660/ActaHortic.2008.801.51.</w:t>
      </w:r>
    </w:p>
    <w:p w14:paraId="709B5BE2" w14:textId="77777777" w:rsidR="00F1303C" w:rsidRDefault="00F1303C">
      <w:pPr>
        <w:pStyle w:val="ReportBody"/>
      </w:pPr>
      <w:r>
        <w:t>[11] Su Y, Xu L. Global optimization and control of greenhouse climate setpoints for energy saving and crop yield increase[J]. Agriculture, 2025, 15(9): 939. DOI: 10.3390/agriculture15090939.</w:t>
      </w:r>
    </w:p>
    <w:p w14:paraId="1320E00B" w14:textId="77777777" w:rsidR="005B50BB" w:rsidRDefault="005B50BB">
      <w:pPr>
        <w:pStyle w:val="ReportBody"/>
      </w:pPr>
      <w:r>
        <w:t>[12] Latorre B A, Rioja M E. The effect of temperature and relative humidity on conidial germination of Botrytis cinerea[J]. International Journal of Agriculture and Natural Resources, 2002, 29(2): 66-72. DOI: 10.7764/rcia.v29i2.1318.</w:t>
      </w:r>
    </w:p>
    <w:p w14:paraId="6F3FD20C" w14:textId="77777777" w:rsidR="005B50BB" w:rsidRDefault="005B50BB">
      <w:pPr>
        <w:pStyle w:val="ReportBody"/>
      </w:pPr>
      <w:r>
        <w:lastRenderedPageBreak/>
        <w:t>[13] Lieten P. The effect of humidity on the performance of greenhouse grown strawberry[J]. Acta Horticulturae, 2002(567): 479-482. DOI: 10.17660/ActaHortic.2002.567.101.</w:t>
      </w:r>
    </w:p>
    <w:p w14:paraId="7E69FE35" w14:textId="77777777" w:rsidR="00F41FB6" w:rsidRDefault="00400A4F">
      <w:pPr>
        <w:pStyle w:val="ReportBody"/>
      </w:pPr>
      <w:r>
        <w:t>参考资料说明：</w:t>
      </w:r>
      <w:r>
        <w:t>DHT22</w:t>
      </w:r>
      <w:r>
        <w:t>参数在不同厂家、批次及资料版本之间可能存在差异，器件参数以实际模块配套资料为准。附录</w:t>
      </w:r>
      <w:r>
        <w:t>A</w:t>
      </w:r>
      <w:r>
        <w:t>的对比数据及其统计结果用于本报告的测试分析。</w:t>
      </w:r>
    </w:p>
    <w:p w14:paraId="434A2E2A" w14:textId="77777777" w:rsidR="00F41FB6" w:rsidRDefault="00400A4F">
      <w:pPr>
        <w:pStyle w:val="ReportH2"/>
      </w:pPr>
      <w:bookmarkStart w:id="33" w:name="_Toc240625620"/>
      <w:r>
        <w:t>附录说明</w:t>
      </w:r>
      <w:bookmarkEnd w:id="33"/>
    </w:p>
    <w:p w14:paraId="0FD9E54A" w14:textId="77777777" w:rsidR="00F41FB6" w:rsidRDefault="00400A4F">
      <w:pPr>
        <w:pStyle w:val="ReportBody"/>
      </w:pPr>
      <w:r>
        <w:t>附录</w:t>
      </w:r>
      <w:r>
        <w:t>A</w:t>
      </w:r>
      <w:r>
        <w:t>和附录</w:t>
      </w:r>
      <w:r>
        <w:t>B</w:t>
      </w:r>
      <w:r>
        <w:t>保留实测数据的逐条记录，便于核对统计结果。以下样本编号为记录顺序。</w:t>
      </w:r>
    </w:p>
    <w:p w14:paraId="353E0E2B" w14:textId="77777777" w:rsidR="00F41FB6" w:rsidRDefault="00400A4F">
      <w:pPr>
        <w:spacing w:line="20" w:lineRule="exact"/>
      </w:pPr>
      <w:r>
        <w:rPr>
          <w:sz w:val="2"/>
        </w:rPr>
        <w:br w:type="page"/>
      </w:r>
    </w:p>
    <w:p w14:paraId="28B249A2" w14:textId="77777777" w:rsidR="00F41FB6" w:rsidRDefault="00400A4F">
      <w:pPr>
        <w:pStyle w:val="ReportH1"/>
      </w:pPr>
      <w:bookmarkStart w:id="34" w:name="_Toc240625621"/>
      <w:r>
        <w:t>附录</w:t>
      </w:r>
      <w:r>
        <w:t xml:space="preserve">A </w:t>
      </w:r>
      <w:r>
        <w:t>温湿度对比数据</w:t>
      </w:r>
      <w:bookmarkEnd w:id="34"/>
    </w:p>
    <w:p w14:paraId="5ABFA6AA" w14:textId="77777777" w:rsidR="00F41FB6" w:rsidRDefault="00400A4F">
      <w:pPr>
        <w:pStyle w:val="ReportCaption"/>
        <w:jc w:val="center"/>
      </w:pPr>
      <w:r>
        <w:t>表</w:t>
      </w:r>
      <w:r>
        <w:t xml:space="preserve"> A-1  </w:t>
      </w:r>
      <w:r>
        <w:t>温湿度对比数据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850"/>
        <w:gridCol w:w="1701"/>
        <w:gridCol w:w="1701"/>
        <w:gridCol w:w="1984"/>
        <w:gridCol w:w="1984"/>
      </w:tblGrid>
      <w:tr w:rsidR="00F41FB6" w14:paraId="71162BEC" w14:textId="77777777">
        <w:trPr>
          <w:cantSplit/>
          <w:tblHeader/>
          <w:jc w:val="center"/>
        </w:trPr>
        <w:tc>
          <w:tcPr>
            <w:tcW w:w="850" w:type="dxa"/>
            <w:shd w:val="clear" w:color="auto" w:fill="E7ECF2"/>
            <w:vAlign w:val="center"/>
          </w:tcPr>
          <w:p w14:paraId="0569A74C" w14:textId="77777777" w:rsidR="00F41FB6" w:rsidRDefault="00400A4F">
            <w:pPr>
              <w:pStyle w:val="ReportTable"/>
              <w:jc w:val="center"/>
            </w:pPr>
            <w:r>
              <w:rPr>
                <w:b/>
              </w:rPr>
              <w:t>编号</w:t>
            </w:r>
          </w:p>
        </w:tc>
        <w:tc>
          <w:tcPr>
            <w:tcW w:w="850" w:type="dxa"/>
            <w:shd w:val="clear" w:color="auto" w:fill="E7ECF2"/>
            <w:vAlign w:val="center"/>
          </w:tcPr>
          <w:p w14:paraId="4143B26D" w14:textId="77777777" w:rsidR="00F41FB6" w:rsidRDefault="00400A4F">
            <w:pPr>
              <w:pStyle w:val="ReportTable"/>
              <w:jc w:val="center"/>
            </w:pPr>
            <w:r>
              <w:rPr>
                <w:b/>
              </w:rPr>
              <w:t>工况</w:t>
            </w:r>
          </w:p>
        </w:tc>
        <w:tc>
          <w:tcPr>
            <w:tcW w:w="1701" w:type="dxa"/>
            <w:shd w:val="clear" w:color="auto" w:fill="E7ECF2"/>
            <w:vAlign w:val="center"/>
          </w:tcPr>
          <w:p w14:paraId="5D20D2B1" w14:textId="77777777" w:rsidR="00F41FB6" w:rsidRDefault="00400A4F">
            <w:pPr>
              <w:pStyle w:val="ReportTable"/>
              <w:jc w:val="center"/>
            </w:pPr>
            <w:r>
              <w:rPr>
                <w:b/>
              </w:rPr>
              <w:t>参考</w:t>
            </w:r>
            <w:r>
              <w:rPr>
                <w:b/>
              </w:rPr>
              <w:t>T ℃</w:t>
            </w:r>
          </w:p>
        </w:tc>
        <w:tc>
          <w:tcPr>
            <w:tcW w:w="1701" w:type="dxa"/>
            <w:shd w:val="clear" w:color="auto" w:fill="E7ECF2"/>
            <w:vAlign w:val="center"/>
          </w:tcPr>
          <w:p w14:paraId="4F3FBB00" w14:textId="77777777" w:rsidR="00F41FB6" w:rsidRDefault="00400A4F">
            <w:pPr>
              <w:pStyle w:val="ReportTable"/>
              <w:jc w:val="center"/>
            </w:pPr>
            <w:r>
              <w:rPr>
                <w:b/>
              </w:rPr>
              <w:t>设备</w:t>
            </w:r>
            <w:r>
              <w:rPr>
                <w:b/>
              </w:rPr>
              <w:t>T ℃</w:t>
            </w:r>
          </w:p>
        </w:tc>
        <w:tc>
          <w:tcPr>
            <w:tcW w:w="1984" w:type="dxa"/>
            <w:shd w:val="clear" w:color="auto" w:fill="E7ECF2"/>
            <w:vAlign w:val="center"/>
          </w:tcPr>
          <w:p w14:paraId="5AF5BBA6" w14:textId="77777777" w:rsidR="00F41FB6" w:rsidRDefault="00400A4F">
            <w:pPr>
              <w:pStyle w:val="ReportTable"/>
              <w:jc w:val="center"/>
            </w:pPr>
            <w:r>
              <w:rPr>
                <w:b/>
              </w:rPr>
              <w:t>参考</w:t>
            </w:r>
            <w:r>
              <w:rPr>
                <w:b/>
              </w:rPr>
              <w:t>H %RH</w:t>
            </w:r>
          </w:p>
        </w:tc>
        <w:tc>
          <w:tcPr>
            <w:tcW w:w="1984" w:type="dxa"/>
            <w:shd w:val="clear" w:color="auto" w:fill="E7ECF2"/>
            <w:vAlign w:val="center"/>
          </w:tcPr>
          <w:p w14:paraId="202CC88A" w14:textId="77777777" w:rsidR="00F41FB6" w:rsidRDefault="00400A4F">
            <w:pPr>
              <w:pStyle w:val="ReportTable"/>
              <w:jc w:val="center"/>
            </w:pPr>
            <w:r>
              <w:rPr>
                <w:b/>
              </w:rPr>
              <w:t>设备</w:t>
            </w:r>
            <w:r>
              <w:rPr>
                <w:b/>
              </w:rPr>
              <w:t>H %RH</w:t>
            </w:r>
          </w:p>
        </w:tc>
      </w:tr>
      <w:tr w:rsidR="00F41FB6" w14:paraId="0862515B" w14:textId="77777777">
        <w:trPr>
          <w:cantSplit/>
          <w:jc w:val="center"/>
        </w:trPr>
        <w:tc>
          <w:tcPr>
            <w:tcW w:w="850" w:type="dxa"/>
            <w:shd w:val="clear" w:color="auto" w:fill="FFFFFF"/>
            <w:vAlign w:val="center"/>
          </w:tcPr>
          <w:p w14:paraId="7A9FFC1C" w14:textId="77777777" w:rsidR="00A70D24" w:rsidRDefault="00853ABD">
            <w:r>
              <w:t>1</w:t>
            </w:r>
          </w:p>
        </w:tc>
        <w:tc>
          <w:tcPr>
            <w:tcW w:w="850" w:type="dxa"/>
            <w:shd w:val="clear" w:color="auto" w:fill="FFFFFF"/>
            <w:vAlign w:val="center"/>
          </w:tcPr>
          <w:p w14:paraId="6697B648" w14:textId="77777777" w:rsidR="00A70D24" w:rsidRDefault="00853ABD">
            <w:r>
              <w:t>常温常湿</w:t>
            </w:r>
          </w:p>
        </w:tc>
        <w:tc>
          <w:tcPr>
            <w:tcW w:w="1701" w:type="dxa"/>
            <w:shd w:val="clear" w:color="auto" w:fill="FFFFFF"/>
            <w:vAlign w:val="center"/>
          </w:tcPr>
          <w:p w14:paraId="6538C896" w14:textId="77777777" w:rsidR="00A70D24" w:rsidRDefault="00853ABD">
            <w:r>
              <w:t>27.27</w:t>
            </w:r>
          </w:p>
        </w:tc>
        <w:tc>
          <w:tcPr>
            <w:tcW w:w="1701" w:type="dxa"/>
            <w:shd w:val="clear" w:color="auto" w:fill="FFFFFF"/>
            <w:vAlign w:val="center"/>
          </w:tcPr>
          <w:p w14:paraId="4E7419ED" w14:textId="77777777" w:rsidR="00A70D24" w:rsidRDefault="00853ABD">
            <w:r>
              <w:t>27.7</w:t>
            </w:r>
          </w:p>
        </w:tc>
        <w:tc>
          <w:tcPr>
            <w:tcW w:w="1984" w:type="dxa"/>
            <w:shd w:val="clear" w:color="auto" w:fill="FFFFFF"/>
            <w:vAlign w:val="center"/>
          </w:tcPr>
          <w:p w14:paraId="57138777" w14:textId="77777777" w:rsidR="00A70D24" w:rsidRDefault="00853ABD">
            <w:r>
              <w:t>59.7</w:t>
            </w:r>
          </w:p>
        </w:tc>
        <w:tc>
          <w:tcPr>
            <w:tcW w:w="1984" w:type="dxa"/>
            <w:shd w:val="clear" w:color="auto" w:fill="FFFFFF"/>
            <w:vAlign w:val="center"/>
          </w:tcPr>
          <w:p w14:paraId="2340CF6D" w14:textId="77777777" w:rsidR="00A70D24" w:rsidRDefault="00853ABD">
            <w:r>
              <w:t>62.5</w:t>
            </w:r>
          </w:p>
        </w:tc>
      </w:tr>
      <w:tr w:rsidR="00F41FB6" w14:paraId="346CCE20" w14:textId="77777777">
        <w:trPr>
          <w:cantSplit/>
          <w:jc w:val="center"/>
        </w:trPr>
        <w:tc>
          <w:tcPr>
            <w:tcW w:w="850" w:type="dxa"/>
            <w:shd w:val="clear" w:color="auto" w:fill="FFFFFF"/>
            <w:vAlign w:val="center"/>
          </w:tcPr>
          <w:p w14:paraId="3ED7D1D9" w14:textId="77777777" w:rsidR="00A70D24" w:rsidRDefault="00853ABD">
            <w:r>
              <w:t>2</w:t>
            </w:r>
          </w:p>
        </w:tc>
        <w:tc>
          <w:tcPr>
            <w:tcW w:w="850" w:type="dxa"/>
            <w:shd w:val="clear" w:color="auto" w:fill="FFFFFF"/>
            <w:vAlign w:val="center"/>
          </w:tcPr>
          <w:p w14:paraId="789A37BD" w14:textId="77777777" w:rsidR="00A70D24" w:rsidRDefault="00853ABD">
            <w:r>
              <w:t>常温常湿</w:t>
            </w:r>
          </w:p>
        </w:tc>
        <w:tc>
          <w:tcPr>
            <w:tcW w:w="1701" w:type="dxa"/>
            <w:shd w:val="clear" w:color="auto" w:fill="FFFFFF"/>
            <w:vAlign w:val="center"/>
          </w:tcPr>
          <w:p w14:paraId="4F59398E" w14:textId="77777777" w:rsidR="00A70D24" w:rsidRDefault="00853ABD">
            <w:r>
              <w:t>27.96</w:t>
            </w:r>
          </w:p>
        </w:tc>
        <w:tc>
          <w:tcPr>
            <w:tcW w:w="1701" w:type="dxa"/>
            <w:shd w:val="clear" w:color="auto" w:fill="FFFFFF"/>
            <w:vAlign w:val="center"/>
          </w:tcPr>
          <w:p w14:paraId="2D01EC01" w14:textId="77777777" w:rsidR="00A70D24" w:rsidRDefault="00853ABD">
            <w:r>
              <w:t>28.1</w:t>
            </w:r>
          </w:p>
        </w:tc>
        <w:tc>
          <w:tcPr>
            <w:tcW w:w="1984" w:type="dxa"/>
            <w:shd w:val="clear" w:color="auto" w:fill="FFFFFF"/>
            <w:vAlign w:val="center"/>
          </w:tcPr>
          <w:p w14:paraId="3DC7C006" w14:textId="77777777" w:rsidR="00A70D24" w:rsidRDefault="00853ABD">
            <w:r>
              <w:t>56.8</w:t>
            </w:r>
          </w:p>
        </w:tc>
        <w:tc>
          <w:tcPr>
            <w:tcW w:w="1984" w:type="dxa"/>
            <w:shd w:val="clear" w:color="auto" w:fill="FFFFFF"/>
            <w:vAlign w:val="center"/>
          </w:tcPr>
          <w:p w14:paraId="331E81F8" w14:textId="77777777" w:rsidR="00A70D24" w:rsidRDefault="00853ABD">
            <w:r>
              <w:t>62.2</w:t>
            </w:r>
          </w:p>
        </w:tc>
      </w:tr>
      <w:tr w:rsidR="00F41FB6" w14:paraId="6669D676" w14:textId="77777777">
        <w:trPr>
          <w:cantSplit/>
          <w:jc w:val="center"/>
        </w:trPr>
        <w:tc>
          <w:tcPr>
            <w:tcW w:w="850" w:type="dxa"/>
            <w:shd w:val="clear" w:color="auto" w:fill="FFFFFF"/>
            <w:vAlign w:val="center"/>
          </w:tcPr>
          <w:p w14:paraId="4D2C82F5" w14:textId="77777777" w:rsidR="00A70D24" w:rsidRDefault="00853ABD">
            <w:r>
              <w:t>3</w:t>
            </w:r>
          </w:p>
        </w:tc>
        <w:tc>
          <w:tcPr>
            <w:tcW w:w="850" w:type="dxa"/>
            <w:shd w:val="clear" w:color="auto" w:fill="FFFFFF"/>
            <w:vAlign w:val="center"/>
          </w:tcPr>
          <w:p w14:paraId="3FA8C8F8" w14:textId="77777777" w:rsidR="00A70D24" w:rsidRDefault="00853ABD">
            <w:r>
              <w:t>常温常湿</w:t>
            </w:r>
          </w:p>
        </w:tc>
        <w:tc>
          <w:tcPr>
            <w:tcW w:w="1701" w:type="dxa"/>
            <w:shd w:val="clear" w:color="auto" w:fill="FFFFFF"/>
            <w:vAlign w:val="center"/>
          </w:tcPr>
          <w:p w14:paraId="4932B560" w14:textId="77777777" w:rsidR="00A70D24" w:rsidRDefault="00853ABD">
            <w:r>
              <w:t>27.45</w:t>
            </w:r>
          </w:p>
        </w:tc>
        <w:tc>
          <w:tcPr>
            <w:tcW w:w="1701" w:type="dxa"/>
            <w:shd w:val="clear" w:color="auto" w:fill="FFFFFF"/>
            <w:vAlign w:val="center"/>
          </w:tcPr>
          <w:p w14:paraId="3964F134" w14:textId="77777777" w:rsidR="00A70D24" w:rsidRDefault="00853ABD">
            <w:r>
              <w:t>27.8</w:t>
            </w:r>
          </w:p>
        </w:tc>
        <w:tc>
          <w:tcPr>
            <w:tcW w:w="1984" w:type="dxa"/>
            <w:shd w:val="clear" w:color="auto" w:fill="FFFFFF"/>
            <w:vAlign w:val="center"/>
          </w:tcPr>
          <w:p w14:paraId="70861CBF" w14:textId="77777777" w:rsidR="00A70D24" w:rsidRDefault="00853ABD">
            <w:r>
              <w:t>59</w:t>
            </w:r>
          </w:p>
        </w:tc>
        <w:tc>
          <w:tcPr>
            <w:tcW w:w="1984" w:type="dxa"/>
            <w:shd w:val="clear" w:color="auto" w:fill="FFFFFF"/>
            <w:vAlign w:val="center"/>
          </w:tcPr>
          <w:p w14:paraId="6409C8D1" w14:textId="77777777" w:rsidR="00A70D24" w:rsidRDefault="00853ABD">
            <w:r>
              <w:t>61.8</w:t>
            </w:r>
          </w:p>
        </w:tc>
      </w:tr>
      <w:tr w:rsidR="00F41FB6" w14:paraId="3D321975" w14:textId="77777777">
        <w:trPr>
          <w:cantSplit/>
          <w:jc w:val="center"/>
        </w:trPr>
        <w:tc>
          <w:tcPr>
            <w:tcW w:w="850" w:type="dxa"/>
            <w:shd w:val="clear" w:color="auto" w:fill="FFFFFF"/>
            <w:vAlign w:val="center"/>
          </w:tcPr>
          <w:p w14:paraId="05555339" w14:textId="77777777" w:rsidR="00A70D24" w:rsidRDefault="00853ABD">
            <w:r>
              <w:t>4</w:t>
            </w:r>
          </w:p>
        </w:tc>
        <w:tc>
          <w:tcPr>
            <w:tcW w:w="850" w:type="dxa"/>
            <w:shd w:val="clear" w:color="auto" w:fill="FFFFFF"/>
            <w:vAlign w:val="center"/>
          </w:tcPr>
          <w:p w14:paraId="356669D4" w14:textId="77777777" w:rsidR="00A70D24" w:rsidRDefault="00853ABD">
            <w:r>
              <w:t>常温常湿</w:t>
            </w:r>
          </w:p>
        </w:tc>
        <w:tc>
          <w:tcPr>
            <w:tcW w:w="1701" w:type="dxa"/>
            <w:shd w:val="clear" w:color="auto" w:fill="FFFFFF"/>
            <w:vAlign w:val="center"/>
          </w:tcPr>
          <w:p w14:paraId="34F6C5BB" w14:textId="77777777" w:rsidR="00A70D24" w:rsidRDefault="00853ABD">
            <w:r>
              <w:t>27.31</w:t>
            </w:r>
          </w:p>
        </w:tc>
        <w:tc>
          <w:tcPr>
            <w:tcW w:w="1701" w:type="dxa"/>
            <w:shd w:val="clear" w:color="auto" w:fill="FFFFFF"/>
            <w:vAlign w:val="center"/>
          </w:tcPr>
          <w:p w14:paraId="7A0C56FE" w14:textId="77777777" w:rsidR="00A70D24" w:rsidRDefault="00853ABD">
            <w:r>
              <w:t>27.6</w:t>
            </w:r>
          </w:p>
        </w:tc>
        <w:tc>
          <w:tcPr>
            <w:tcW w:w="1984" w:type="dxa"/>
            <w:shd w:val="clear" w:color="auto" w:fill="FFFFFF"/>
            <w:vAlign w:val="center"/>
          </w:tcPr>
          <w:p w14:paraId="46725A17" w14:textId="77777777" w:rsidR="00A70D24" w:rsidRDefault="00853ABD">
            <w:r>
              <w:t>59.4</w:t>
            </w:r>
          </w:p>
        </w:tc>
        <w:tc>
          <w:tcPr>
            <w:tcW w:w="1984" w:type="dxa"/>
            <w:shd w:val="clear" w:color="auto" w:fill="FFFFFF"/>
            <w:vAlign w:val="center"/>
          </w:tcPr>
          <w:p w14:paraId="2BF6FC19" w14:textId="77777777" w:rsidR="00A70D24" w:rsidRDefault="00853ABD">
            <w:r>
              <w:t>62</w:t>
            </w:r>
          </w:p>
        </w:tc>
      </w:tr>
      <w:tr w:rsidR="00F41FB6" w14:paraId="3E13BB08" w14:textId="77777777">
        <w:trPr>
          <w:cantSplit/>
          <w:jc w:val="center"/>
        </w:trPr>
        <w:tc>
          <w:tcPr>
            <w:tcW w:w="850" w:type="dxa"/>
            <w:shd w:val="clear" w:color="auto" w:fill="FFFFFF"/>
            <w:vAlign w:val="center"/>
          </w:tcPr>
          <w:p w14:paraId="46077731" w14:textId="77777777" w:rsidR="00A70D24" w:rsidRDefault="00853ABD">
            <w:r>
              <w:t>5</w:t>
            </w:r>
          </w:p>
        </w:tc>
        <w:tc>
          <w:tcPr>
            <w:tcW w:w="850" w:type="dxa"/>
            <w:shd w:val="clear" w:color="auto" w:fill="FFFFFF"/>
            <w:vAlign w:val="center"/>
          </w:tcPr>
          <w:p w14:paraId="27747CE7" w14:textId="77777777" w:rsidR="00A70D24" w:rsidRDefault="00853ABD">
            <w:r>
              <w:t>常温常湿</w:t>
            </w:r>
          </w:p>
        </w:tc>
        <w:tc>
          <w:tcPr>
            <w:tcW w:w="1701" w:type="dxa"/>
            <w:shd w:val="clear" w:color="auto" w:fill="FFFFFF"/>
            <w:vAlign w:val="center"/>
          </w:tcPr>
          <w:p w14:paraId="3AE86530" w14:textId="77777777" w:rsidR="00A70D24" w:rsidRDefault="00853ABD">
            <w:r>
              <w:t>27.53</w:t>
            </w:r>
          </w:p>
        </w:tc>
        <w:tc>
          <w:tcPr>
            <w:tcW w:w="1701" w:type="dxa"/>
            <w:shd w:val="clear" w:color="auto" w:fill="FFFFFF"/>
            <w:vAlign w:val="center"/>
          </w:tcPr>
          <w:p w14:paraId="007EAFEB" w14:textId="77777777" w:rsidR="00A70D24" w:rsidRDefault="00853ABD">
            <w:r>
              <w:t>27.9</w:t>
            </w:r>
          </w:p>
        </w:tc>
        <w:tc>
          <w:tcPr>
            <w:tcW w:w="1984" w:type="dxa"/>
            <w:shd w:val="clear" w:color="auto" w:fill="FFFFFF"/>
            <w:vAlign w:val="center"/>
          </w:tcPr>
          <w:p w14:paraId="172F76CE" w14:textId="77777777" w:rsidR="00A70D24" w:rsidRDefault="00853ABD">
            <w:r>
              <w:t>58.9</w:t>
            </w:r>
          </w:p>
        </w:tc>
        <w:tc>
          <w:tcPr>
            <w:tcW w:w="1984" w:type="dxa"/>
            <w:shd w:val="clear" w:color="auto" w:fill="FFFFFF"/>
            <w:vAlign w:val="center"/>
          </w:tcPr>
          <w:p w14:paraId="12ED8BAA" w14:textId="77777777" w:rsidR="00A70D24" w:rsidRDefault="00853ABD">
            <w:r>
              <w:t>61.7</w:t>
            </w:r>
          </w:p>
        </w:tc>
      </w:tr>
      <w:tr w:rsidR="00F41FB6" w14:paraId="42189930" w14:textId="77777777">
        <w:trPr>
          <w:cantSplit/>
          <w:jc w:val="center"/>
        </w:trPr>
        <w:tc>
          <w:tcPr>
            <w:tcW w:w="850" w:type="dxa"/>
            <w:shd w:val="clear" w:color="auto" w:fill="FFFFFF"/>
            <w:vAlign w:val="center"/>
          </w:tcPr>
          <w:p w14:paraId="15FB01EE" w14:textId="77777777" w:rsidR="00A70D24" w:rsidRDefault="00853ABD">
            <w:r>
              <w:t>6</w:t>
            </w:r>
          </w:p>
        </w:tc>
        <w:tc>
          <w:tcPr>
            <w:tcW w:w="850" w:type="dxa"/>
            <w:shd w:val="clear" w:color="auto" w:fill="FFFFFF"/>
            <w:vAlign w:val="center"/>
          </w:tcPr>
          <w:p w14:paraId="5985C55A" w14:textId="77777777" w:rsidR="00A70D24" w:rsidRDefault="00853ABD">
            <w:r>
              <w:t>常温常湿</w:t>
            </w:r>
          </w:p>
        </w:tc>
        <w:tc>
          <w:tcPr>
            <w:tcW w:w="1701" w:type="dxa"/>
            <w:shd w:val="clear" w:color="auto" w:fill="FFFFFF"/>
            <w:vAlign w:val="center"/>
          </w:tcPr>
          <w:p w14:paraId="7BF0E8E1" w14:textId="77777777" w:rsidR="00A70D24" w:rsidRDefault="00853ABD">
            <w:r>
              <w:t>27.68</w:t>
            </w:r>
          </w:p>
        </w:tc>
        <w:tc>
          <w:tcPr>
            <w:tcW w:w="1701" w:type="dxa"/>
            <w:shd w:val="clear" w:color="auto" w:fill="FFFFFF"/>
            <w:vAlign w:val="center"/>
          </w:tcPr>
          <w:p w14:paraId="6423021D" w14:textId="77777777" w:rsidR="00A70D24" w:rsidRDefault="00853ABD">
            <w:r>
              <w:t>28</w:t>
            </w:r>
          </w:p>
        </w:tc>
        <w:tc>
          <w:tcPr>
            <w:tcW w:w="1984" w:type="dxa"/>
            <w:shd w:val="clear" w:color="auto" w:fill="FFFFFF"/>
            <w:vAlign w:val="center"/>
          </w:tcPr>
          <w:p w14:paraId="2E14EE79" w14:textId="77777777" w:rsidR="00A70D24" w:rsidRDefault="00853ABD">
            <w:r>
              <w:t>59.2</w:t>
            </w:r>
          </w:p>
        </w:tc>
        <w:tc>
          <w:tcPr>
            <w:tcW w:w="1984" w:type="dxa"/>
            <w:shd w:val="clear" w:color="auto" w:fill="FFFFFF"/>
            <w:vAlign w:val="center"/>
          </w:tcPr>
          <w:p w14:paraId="740D6CEC" w14:textId="77777777" w:rsidR="00A70D24" w:rsidRDefault="00853ABD">
            <w:r>
              <w:t>62.1</w:t>
            </w:r>
          </w:p>
        </w:tc>
      </w:tr>
      <w:tr w:rsidR="00F41FB6" w14:paraId="51F0BCE3" w14:textId="77777777">
        <w:trPr>
          <w:cantSplit/>
          <w:jc w:val="center"/>
        </w:trPr>
        <w:tc>
          <w:tcPr>
            <w:tcW w:w="850" w:type="dxa"/>
            <w:shd w:val="clear" w:color="auto" w:fill="FFFFFF"/>
            <w:vAlign w:val="center"/>
          </w:tcPr>
          <w:p w14:paraId="44B99F3A" w14:textId="77777777" w:rsidR="00A70D24" w:rsidRDefault="00853ABD">
            <w:r>
              <w:t>7</w:t>
            </w:r>
          </w:p>
        </w:tc>
        <w:tc>
          <w:tcPr>
            <w:tcW w:w="850" w:type="dxa"/>
            <w:shd w:val="clear" w:color="auto" w:fill="FFFFFF"/>
            <w:vAlign w:val="center"/>
          </w:tcPr>
          <w:p w14:paraId="201E5747" w14:textId="77777777" w:rsidR="00A70D24" w:rsidRDefault="00853ABD">
            <w:r>
              <w:t>常温常湿</w:t>
            </w:r>
          </w:p>
        </w:tc>
        <w:tc>
          <w:tcPr>
            <w:tcW w:w="1701" w:type="dxa"/>
            <w:shd w:val="clear" w:color="auto" w:fill="FFFFFF"/>
            <w:vAlign w:val="center"/>
          </w:tcPr>
          <w:p w14:paraId="47070527" w14:textId="77777777" w:rsidR="00A70D24" w:rsidRDefault="00853ABD">
            <w:r>
              <w:t>27.2</w:t>
            </w:r>
          </w:p>
        </w:tc>
        <w:tc>
          <w:tcPr>
            <w:tcW w:w="1701" w:type="dxa"/>
            <w:shd w:val="clear" w:color="auto" w:fill="FFFFFF"/>
            <w:vAlign w:val="center"/>
          </w:tcPr>
          <w:p w14:paraId="735D7225" w14:textId="77777777" w:rsidR="00A70D24" w:rsidRDefault="00853ABD">
            <w:r>
              <w:t>27.5</w:t>
            </w:r>
          </w:p>
        </w:tc>
        <w:tc>
          <w:tcPr>
            <w:tcW w:w="1984" w:type="dxa"/>
            <w:shd w:val="clear" w:color="auto" w:fill="FFFFFF"/>
            <w:vAlign w:val="center"/>
          </w:tcPr>
          <w:p w14:paraId="62F0F27F" w14:textId="77777777" w:rsidR="00A70D24" w:rsidRDefault="00853ABD">
            <w:r>
              <w:t>59.1</w:t>
            </w:r>
          </w:p>
        </w:tc>
        <w:tc>
          <w:tcPr>
            <w:tcW w:w="1984" w:type="dxa"/>
            <w:shd w:val="clear" w:color="auto" w:fill="FFFFFF"/>
            <w:vAlign w:val="center"/>
          </w:tcPr>
          <w:p w14:paraId="5093D21F" w14:textId="77777777" w:rsidR="00A70D24" w:rsidRDefault="00853ABD">
            <w:r>
              <w:t>61.9</w:t>
            </w:r>
          </w:p>
        </w:tc>
      </w:tr>
      <w:tr w:rsidR="00F41FB6" w14:paraId="4CC49813" w14:textId="77777777">
        <w:trPr>
          <w:cantSplit/>
          <w:jc w:val="center"/>
        </w:trPr>
        <w:tc>
          <w:tcPr>
            <w:tcW w:w="850" w:type="dxa"/>
            <w:shd w:val="clear" w:color="auto" w:fill="FFFFFF"/>
            <w:vAlign w:val="center"/>
          </w:tcPr>
          <w:p w14:paraId="1B8B3133" w14:textId="77777777" w:rsidR="00A70D24" w:rsidRDefault="00853ABD">
            <w:r>
              <w:t>8</w:t>
            </w:r>
          </w:p>
        </w:tc>
        <w:tc>
          <w:tcPr>
            <w:tcW w:w="850" w:type="dxa"/>
            <w:shd w:val="clear" w:color="auto" w:fill="FFFFFF"/>
            <w:vAlign w:val="center"/>
          </w:tcPr>
          <w:p w14:paraId="45EB381C" w14:textId="77777777" w:rsidR="00A70D24" w:rsidRDefault="00853ABD">
            <w:r>
              <w:t>常温常湿</w:t>
            </w:r>
          </w:p>
        </w:tc>
        <w:tc>
          <w:tcPr>
            <w:tcW w:w="1701" w:type="dxa"/>
            <w:shd w:val="clear" w:color="auto" w:fill="FFFFFF"/>
            <w:vAlign w:val="center"/>
          </w:tcPr>
          <w:p w14:paraId="6BD4680E" w14:textId="77777777" w:rsidR="00A70D24" w:rsidRDefault="00853ABD">
            <w:r>
              <w:t>27.38</w:t>
            </w:r>
          </w:p>
        </w:tc>
        <w:tc>
          <w:tcPr>
            <w:tcW w:w="1701" w:type="dxa"/>
            <w:shd w:val="clear" w:color="auto" w:fill="FFFFFF"/>
            <w:vAlign w:val="center"/>
          </w:tcPr>
          <w:p w14:paraId="4EA8D1C7" w14:textId="77777777" w:rsidR="00A70D24" w:rsidRDefault="00853ABD">
            <w:r>
              <w:t>27.7</w:t>
            </w:r>
          </w:p>
        </w:tc>
        <w:tc>
          <w:tcPr>
            <w:tcW w:w="1984" w:type="dxa"/>
            <w:shd w:val="clear" w:color="auto" w:fill="FFFFFF"/>
            <w:vAlign w:val="center"/>
          </w:tcPr>
          <w:p w14:paraId="3D84A053" w14:textId="77777777" w:rsidR="00A70D24" w:rsidRDefault="00853ABD">
            <w:r>
              <w:t>59.5</w:t>
            </w:r>
          </w:p>
        </w:tc>
        <w:tc>
          <w:tcPr>
            <w:tcW w:w="1984" w:type="dxa"/>
            <w:shd w:val="clear" w:color="auto" w:fill="FFFFFF"/>
            <w:vAlign w:val="center"/>
          </w:tcPr>
          <w:p w14:paraId="2407729C" w14:textId="77777777" w:rsidR="00A70D24" w:rsidRDefault="00853ABD">
            <w:r>
              <w:t>62.3</w:t>
            </w:r>
          </w:p>
        </w:tc>
      </w:tr>
      <w:tr w:rsidR="00F41FB6" w14:paraId="652BF7FD" w14:textId="77777777">
        <w:trPr>
          <w:cantSplit/>
          <w:jc w:val="center"/>
        </w:trPr>
        <w:tc>
          <w:tcPr>
            <w:tcW w:w="850" w:type="dxa"/>
            <w:shd w:val="clear" w:color="auto" w:fill="FFFFFF"/>
            <w:vAlign w:val="center"/>
          </w:tcPr>
          <w:p w14:paraId="2D0ADCBB" w14:textId="77777777" w:rsidR="00A70D24" w:rsidRDefault="00853ABD">
            <w:r>
              <w:t>9</w:t>
            </w:r>
          </w:p>
        </w:tc>
        <w:tc>
          <w:tcPr>
            <w:tcW w:w="850" w:type="dxa"/>
            <w:shd w:val="clear" w:color="auto" w:fill="FFFFFF"/>
            <w:vAlign w:val="center"/>
          </w:tcPr>
          <w:p w14:paraId="14C2C4E2" w14:textId="77777777" w:rsidR="00A70D24" w:rsidRDefault="00853ABD">
            <w:r>
              <w:t>常温常湿</w:t>
            </w:r>
          </w:p>
        </w:tc>
        <w:tc>
          <w:tcPr>
            <w:tcW w:w="1701" w:type="dxa"/>
            <w:shd w:val="clear" w:color="auto" w:fill="FFFFFF"/>
            <w:vAlign w:val="center"/>
          </w:tcPr>
          <w:p w14:paraId="0F07C881" w14:textId="77777777" w:rsidR="00A70D24" w:rsidRDefault="00853ABD">
            <w:r>
              <w:t>27.74</w:t>
            </w:r>
          </w:p>
        </w:tc>
        <w:tc>
          <w:tcPr>
            <w:tcW w:w="1701" w:type="dxa"/>
            <w:shd w:val="clear" w:color="auto" w:fill="FFFFFF"/>
            <w:vAlign w:val="center"/>
          </w:tcPr>
          <w:p w14:paraId="38A3AB65" w14:textId="77777777" w:rsidR="00A70D24" w:rsidRDefault="00853ABD">
            <w:r>
              <w:t>28.1</w:t>
            </w:r>
          </w:p>
        </w:tc>
        <w:tc>
          <w:tcPr>
            <w:tcW w:w="1984" w:type="dxa"/>
            <w:shd w:val="clear" w:color="auto" w:fill="FFFFFF"/>
            <w:vAlign w:val="center"/>
          </w:tcPr>
          <w:p w14:paraId="79F313CF" w14:textId="77777777" w:rsidR="00A70D24" w:rsidRDefault="00853ABD">
            <w:r>
              <w:t>58.7</w:t>
            </w:r>
          </w:p>
        </w:tc>
        <w:tc>
          <w:tcPr>
            <w:tcW w:w="1984" w:type="dxa"/>
            <w:shd w:val="clear" w:color="auto" w:fill="FFFFFF"/>
            <w:vAlign w:val="center"/>
          </w:tcPr>
          <w:p w14:paraId="7D4BEF65" w14:textId="77777777" w:rsidR="00A70D24" w:rsidRDefault="00853ABD">
            <w:r>
              <w:t>61.6</w:t>
            </w:r>
          </w:p>
        </w:tc>
      </w:tr>
      <w:tr w:rsidR="00F41FB6" w14:paraId="07B8AE32" w14:textId="77777777">
        <w:trPr>
          <w:cantSplit/>
          <w:jc w:val="center"/>
        </w:trPr>
        <w:tc>
          <w:tcPr>
            <w:tcW w:w="850" w:type="dxa"/>
            <w:shd w:val="clear" w:color="auto" w:fill="FFFFFF"/>
            <w:vAlign w:val="center"/>
          </w:tcPr>
          <w:p w14:paraId="62D5A051" w14:textId="77777777" w:rsidR="00A70D24" w:rsidRDefault="00853ABD">
            <w:r>
              <w:t>10</w:t>
            </w:r>
          </w:p>
        </w:tc>
        <w:tc>
          <w:tcPr>
            <w:tcW w:w="850" w:type="dxa"/>
            <w:shd w:val="clear" w:color="auto" w:fill="FFFFFF"/>
            <w:vAlign w:val="center"/>
          </w:tcPr>
          <w:p w14:paraId="3874237C" w14:textId="77777777" w:rsidR="00A70D24" w:rsidRDefault="00853ABD">
            <w:r>
              <w:t>常温常湿</w:t>
            </w:r>
          </w:p>
        </w:tc>
        <w:tc>
          <w:tcPr>
            <w:tcW w:w="1701" w:type="dxa"/>
            <w:shd w:val="clear" w:color="auto" w:fill="FFFFFF"/>
            <w:vAlign w:val="center"/>
          </w:tcPr>
          <w:p w14:paraId="5A8220A4" w14:textId="77777777" w:rsidR="00A70D24" w:rsidRDefault="00853ABD">
            <w:r>
              <w:t>27.46</w:t>
            </w:r>
          </w:p>
        </w:tc>
        <w:tc>
          <w:tcPr>
            <w:tcW w:w="1701" w:type="dxa"/>
            <w:shd w:val="clear" w:color="auto" w:fill="FFFFFF"/>
            <w:vAlign w:val="center"/>
          </w:tcPr>
          <w:p w14:paraId="4D2B1030" w14:textId="77777777" w:rsidR="00A70D24" w:rsidRDefault="00853ABD">
            <w:r>
              <w:t>27.8</w:t>
            </w:r>
          </w:p>
        </w:tc>
        <w:tc>
          <w:tcPr>
            <w:tcW w:w="1984" w:type="dxa"/>
            <w:shd w:val="clear" w:color="auto" w:fill="FFFFFF"/>
            <w:vAlign w:val="center"/>
          </w:tcPr>
          <w:p w14:paraId="0818EEC3" w14:textId="77777777" w:rsidR="00A70D24" w:rsidRDefault="00853ABD">
            <w:r>
              <w:t>59.3</w:t>
            </w:r>
          </w:p>
        </w:tc>
        <w:tc>
          <w:tcPr>
            <w:tcW w:w="1984" w:type="dxa"/>
            <w:shd w:val="clear" w:color="auto" w:fill="FFFFFF"/>
            <w:vAlign w:val="center"/>
          </w:tcPr>
          <w:p w14:paraId="3F8C62D7" w14:textId="77777777" w:rsidR="00A70D24" w:rsidRDefault="00853ABD">
            <w:r>
              <w:t>62</w:t>
            </w:r>
          </w:p>
        </w:tc>
      </w:tr>
      <w:tr w:rsidR="00F41FB6" w14:paraId="7FFC3A06" w14:textId="77777777">
        <w:trPr>
          <w:cantSplit/>
          <w:jc w:val="center"/>
        </w:trPr>
        <w:tc>
          <w:tcPr>
            <w:tcW w:w="850" w:type="dxa"/>
            <w:shd w:val="clear" w:color="auto" w:fill="FFFFFF"/>
            <w:vAlign w:val="center"/>
          </w:tcPr>
          <w:p w14:paraId="52FF70B5" w14:textId="77777777" w:rsidR="00A70D24" w:rsidRDefault="00853ABD">
            <w:r>
              <w:t>11</w:t>
            </w:r>
          </w:p>
        </w:tc>
        <w:tc>
          <w:tcPr>
            <w:tcW w:w="850" w:type="dxa"/>
            <w:shd w:val="clear" w:color="auto" w:fill="FFFFFF"/>
            <w:vAlign w:val="center"/>
          </w:tcPr>
          <w:p w14:paraId="2C93A09A" w14:textId="77777777" w:rsidR="00A70D24" w:rsidRDefault="00853ABD">
            <w:r>
              <w:t>较温暖</w:t>
            </w:r>
          </w:p>
        </w:tc>
        <w:tc>
          <w:tcPr>
            <w:tcW w:w="1701" w:type="dxa"/>
            <w:shd w:val="clear" w:color="auto" w:fill="FFFFFF"/>
            <w:vAlign w:val="center"/>
          </w:tcPr>
          <w:p w14:paraId="36850D69" w14:textId="77777777" w:rsidR="00A70D24" w:rsidRDefault="00853ABD">
            <w:r>
              <w:t>32.38</w:t>
            </w:r>
          </w:p>
        </w:tc>
        <w:tc>
          <w:tcPr>
            <w:tcW w:w="1701" w:type="dxa"/>
            <w:shd w:val="clear" w:color="auto" w:fill="FFFFFF"/>
            <w:vAlign w:val="center"/>
          </w:tcPr>
          <w:p w14:paraId="29604A57" w14:textId="77777777" w:rsidR="00A70D24" w:rsidRDefault="00853ABD">
            <w:r>
              <w:t>32.5</w:t>
            </w:r>
          </w:p>
        </w:tc>
        <w:tc>
          <w:tcPr>
            <w:tcW w:w="1984" w:type="dxa"/>
            <w:shd w:val="clear" w:color="auto" w:fill="FFFFFF"/>
            <w:vAlign w:val="center"/>
          </w:tcPr>
          <w:p w14:paraId="6E10B33C" w14:textId="77777777" w:rsidR="00A70D24" w:rsidRDefault="00853ABD">
            <w:r>
              <w:t>49.7</w:t>
            </w:r>
          </w:p>
        </w:tc>
        <w:tc>
          <w:tcPr>
            <w:tcW w:w="1984" w:type="dxa"/>
            <w:shd w:val="clear" w:color="auto" w:fill="FFFFFF"/>
            <w:vAlign w:val="center"/>
          </w:tcPr>
          <w:p w14:paraId="11B8F784" w14:textId="77777777" w:rsidR="00A70D24" w:rsidRDefault="00853ABD">
            <w:r>
              <w:t>51.1</w:t>
            </w:r>
          </w:p>
        </w:tc>
      </w:tr>
      <w:tr w:rsidR="00F41FB6" w14:paraId="2DC228F5" w14:textId="77777777">
        <w:trPr>
          <w:cantSplit/>
          <w:jc w:val="center"/>
        </w:trPr>
        <w:tc>
          <w:tcPr>
            <w:tcW w:w="850" w:type="dxa"/>
            <w:shd w:val="clear" w:color="auto" w:fill="FFFFFF"/>
            <w:vAlign w:val="center"/>
          </w:tcPr>
          <w:p w14:paraId="0A4AE56E" w14:textId="77777777" w:rsidR="00A70D24" w:rsidRDefault="00853ABD">
            <w:r>
              <w:t>12</w:t>
            </w:r>
          </w:p>
        </w:tc>
        <w:tc>
          <w:tcPr>
            <w:tcW w:w="850" w:type="dxa"/>
            <w:shd w:val="clear" w:color="auto" w:fill="FFFFFF"/>
            <w:vAlign w:val="center"/>
          </w:tcPr>
          <w:p w14:paraId="76505A24" w14:textId="77777777" w:rsidR="00A70D24" w:rsidRDefault="00853ABD">
            <w:r>
              <w:t>较温暖</w:t>
            </w:r>
          </w:p>
        </w:tc>
        <w:tc>
          <w:tcPr>
            <w:tcW w:w="1701" w:type="dxa"/>
            <w:shd w:val="clear" w:color="auto" w:fill="FFFFFF"/>
            <w:vAlign w:val="center"/>
          </w:tcPr>
          <w:p w14:paraId="039F053A" w14:textId="77777777" w:rsidR="00A70D24" w:rsidRDefault="00853ABD">
            <w:r>
              <w:t>32.31</w:t>
            </w:r>
          </w:p>
        </w:tc>
        <w:tc>
          <w:tcPr>
            <w:tcW w:w="1701" w:type="dxa"/>
            <w:shd w:val="clear" w:color="auto" w:fill="FFFFFF"/>
            <w:vAlign w:val="center"/>
          </w:tcPr>
          <w:p w14:paraId="06983626" w14:textId="77777777" w:rsidR="00A70D24" w:rsidRDefault="00853ABD">
            <w:r>
              <w:t>32.1</w:t>
            </w:r>
          </w:p>
        </w:tc>
        <w:tc>
          <w:tcPr>
            <w:tcW w:w="1984" w:type="dxa"/>
            <w:shd w:val="clear" w:color="auto" w:fill="FFFFFF"/>
            <w:vAlign w:val="center"/>
          </w:tcPr>
          <w:p w14:paraId="18620C80" w14:textId="77777777" w:rsidR="00A70D24" w:rsidRDefault="00853ABD">
            <w:r>
              <w:t>48.8</w:t>
            </w:r>
          </w:p>
        </w:tc>
        <w:tc>
          <w:tcPr>
            <w:tcW w:w="1984" w:type="dxa"/>
            <w:shd w:val="clear" w:color="auto" w:fill="FFFFFF"/>
            <w:vAlign w:val="center"/>
          </w:tcPr>
          <w:p w14:paraId="048642ED" w14:textId="77777777" w:rsidR="00A70D24" w:rsidRDefault="00853ABD">
            <w:r>
              <w:t>53.3</w:t>
            </w:r>
          </w:p>
        </w:tc>
      </w:tr>
      <w:tr w:rsidR="00F41FB6" w14:paraId="27EC3D83" w14:textId="77777777">
        <w:trPr>
          <w:cantSplit/>
          <w:jc w:val="center"/>
        </w:trPr>
        <w:tc>
          <w:tcPr>
            <w:tcW w:w="850" w:type="dxa"/>
            <w:shd w:val="clear" w:color="auto" w:fill="FFFFFF"/>
            <w:vAlign w:val="center"/>
          </w:tcPr>
          <w:p w14:paraId="0CAA14F3" w14:textId="77777777" w:rsidR="00A70D24" w:rsidRDefault="00853ABD">
            <w:r>
              <w:t>13</w:t>
            </w:r>
          </w:p>
        </w:tc>
        <w:tc>
          <w:tcPr>
            <w:tcW w:w="850" w:type="dxa"/>
            <w:shd w:val="clear" w:color="auto" w:fill="FFFFFF"/>
            <w:vAlign w:val="center"/>
          </w:tcPr>
          <w:p w14:paraId="73F26EDD" w14:textId="77777777" w:rsidR="00A70D24" w:rsidRDefault="00853ABD">
            <w:r>
              <w:t>较温暖</w:t>
            </w:r>
          </w:p>
        </w:tc>
        <w:tc>
          <w:tcPr>
            <w:tcW w:w="1701" w:type="dxa"/>
            <w:shd w:val="clear" w:color="auto" w:fill="FFFFFF"/>
            <w:vAlign w:val="center"/>
          </w:tcPr>
          <w:p w14:paraId="36940427" w14:textId="77777777" w:rsidR="00A70D24" w:rsidRDefault="00853ABD">
            <w:r>
              <w:t>32.28</w:t>
            </w:r>
          </w:p>
        </w:tc>
        <w:tc>
          <w:tcPr>
            <w:tcW w:w="1701" w:type="dxa"/>
            <w:shd w:val="clear" w:color="auto" w:fill="FFFFFF"/>
            <w:vAlign w:val="center"/>
          </w:tcPr>
          <w:p w14:paraId="67702D59" w14:textId="77777777" w:rsidR="00A70D24" w:rsidRDefault="00853ABD">
            <w:r>
              <w:t>32.4</w:t>
            </w:r>
          </w:p>
        </w:tc>
        <w:tc>
          <w:tcPr>
            <w:tcW w:w="1984" w:type="dxa"/>
            <w:shd w:val="clear" w:color="auto" w:fill="FFFFFF"/>
            <w:vAlign w:val="center"/>
          </w:tcPr>
          <w:p w14:paraId="55889FB9" w14:textId="77777777" w:rsidR="00A70D24" w:rsidRDefault="00853ABD">
            <w:r>
              <w:t>50</w:t>
            </w:r>
          </w:p>
        </w:tc>
        <w:tc>
          <w:tcPr>
            <w:tcW w:w="1984" w:type="dxa"/>
            <w:shd w:val="clear" w:color="auto" w:fill="FFFFFF"/>
            <w:vAlign w:val="center"/>
          </w:tcPr>
          <w:p w14:paraId="756467BA" w14:textId="77777777" w:rsidR="00A70D24" w:rsidRDefault="00853ABD">
            <w:r>
              <w:t>52</w:t>
            </w:r>
          </w:p>
        </w:tc>
      </w:tr>
      <w:tr w:rsidR="00F41FB6" w14:paraId="34B85AB8" w14:textId="77777777">
        <w:trPr>
          <w:cantSplit/>
          <w:jc w:val="center"/>
        </w:trPr>
        <w:tc>
          <w:tcPr>
            <w:tcW w:w="850" w:type="dxa"/>
            <w:shd w:val="clear" w:color="auto" w:fill="FFFFFF"/>
            <w:vAlign w:val="center"/>
          </w:tcPr>
          <w:p w14:paraId="2D0096A5" w14:textId="77777777" w:rsidR="00A70D24" w:rsidRDefault="00853ABD">
            <w:r>
              <w:t>14</w:t>
            </w:r>
          </w:p>
        </w:tc>
        <w:tc>
          <w:tcPr>
            <w:tcW w:w="850" w:type="dxa"/>
            <w:shd w:val="clear" w:color="auto" w:fill="FFFFFF"/>
            <w:vAlign w:val="center"/>
          </w:tcPr>
          <w:p w14:paraId="0A9FF96F" w14:textId="77777777" w:rsidR="00A70D24" w:rsidRDefault="00853ABD">
            <w:r>
              <w:t>较温暖</w:t>
            </w:r>
          </w:p>
        </w:tc>
        <w:tc>
          <w:tcPr>
            <w:tcW w:w="1701" w:type="dxa"/>
            <w:shd w:val="clear" w:color="auto" w:fill="FFFFFF"/>
            <w:vAlign w:val="center"/>
          </w:tcPr>
          <w:p w14:paraId="3630C15C" w14:textId="77777777" w:rsidR="00A70D24" w:rsidRDefault="00853ABD">
            <w:r>
              <w:t>32.1</w:t>
            </w:r>
          </w:p>
        </w:tc>
        <w:tc>
          <w:tcPr>
            <w:tcW w:w="1701" w:type="dxa"/>
            <w:shd w:val="clear" w:color="auto" w:fill="FFFFFF"/>
            <w:vAlign w:val="center"/>
          </w:tcPr>
          <w:p w14:paraId="0776BC71" w14:textId="77777777" w:rsidR="00A70D24" w:rsidRDefault="00853ABD">
            <w:r>
              <w:t>32.2</w:t>
            </w:r>
          </w:p>
        </w:tc>
        <w:tc>
          <w:tcPr>
            <w:tcW w:w="1984" w:type="dxa"/>
            <w:shd w:val="clear" w:color="auto" w:fill="FFFFFF"/>
            <w:vAlign w:val="center"/>
          </w:tcPr>
          <w:p w14:paraId="7128029B" w14:textId="77777777" w:rsidR="00A70D24" w:rsidRDefault="00853ABD">
            <w:r>
              <w:t>49.6</w:t>
            </w:r>
          </w:p>
        </w:tc>
        <w:tc>
          <w:tcPr>
            <w:tcW w:w="1984" w:type="dxa"/>
            <w:shd w:val="clear" w:color="auto" w:fill="FFFFFF"/>
            <w:vAlign w:val="center"/>
          </w:tcPr>
          <w:p w14:paraId="26F8E00F" w14:textId="77777777" w:rsidR="00A70D24" w:rsidRDefault="00853ABD">
            <w:r>
              <w:t>51.8</w:t>
            </w:r>
          </w:p>
        </w:tc>
      </w:tr>
      <w:tr w:rsidR="00F41FB6" w14:paraId="78845DEC" w14:textId="77777777">
        <w:trPr>
          <w:cantSplit/>
          <w:jc w:val="center"/>
        </w:trPr>
        <w:tc>
          <w:tcPr>
            <w:tcW w:w="850" w:type="dxa"/>
            <w:shd w:val="clear" w:color="auto" w:fill="FFFFFF"/>
            <w:vAlign w:val="center"/>
          </w:tcPr>
          <w:p w14:paraId="1F7D1252" w14:textId="77777777" w:rsidR="00A70D24" w:rsidRDefault="00853ABD">
            <w:r>
              <w:t>15</w:t>
            </w:r>
          </w:p>
        </w:tc>
        <w:tc>
          <w:tcPr>
            <w:tcW w:w="850" w:type="dxa"/>
            <w:shd w:val="clear" w:color="auto" w:fill="FFFFFF"/>
            <w:vAlign w:val="center"/>
          </w:tcPr>
          <w:p w14:paraId="1C34A696" w14:textId="77777777" w:rsidR="00A70D24" w:rsidRDefault="00853ABD">
            <w:r>
              <w:t>较温暖</w:t>
            </w:r>
          </w:p>
        </w:tc>
        <w:tc>
          <w:tcPr>
            <w:tcW w:w="1701" w:type="dxa"/>
            <w:shd w:val="clear" w:color="auto" w:fill="FFFFFF"/>
            <w:vAlign w:val="center"/>
          </w:tcPr>
          <w:p w14:paraId="2AE79752" w14:textId="77777777" w:rsidR="00A70D24" w:rsidRDefault="00853ABD">
            <w:r>
              <w:t>32.36</w:t>
            </w:r>
          </w:p>
        </w:tc>
        <w:tc>
          <w:tcPr>
            <w:tcW w:w="1701" w:type="dxa"/>
            <w:shd w:val="clear" w:color="auto" w:fill="FFFFFF"/>
            <w:vAlign w:val="center"/>
          </w:tcPr>
          <w:p w14:paraId="11A4DB91" w14:textId="77777777" w:rsidR="00A70D24" w:rsidRDefault="00853ABD">
            <w:r>
              <w:t>32.5</w:t>
            </w:r>
          </w:p>
        </w:tc>
        <w:tc>
          <w:tcPr>
            <w:tcW w:w="1984" w:type="dxa"/>
            <w:shd w:val="clear" w:color="auto" w:fill="FFFFFF"/>
            <w:vAlign w:val="center"/>
          </w:tcPr>
          <w:p w14:paraId="7C87F4AE" w14:textId="77777777" w:rsidR="00A70D24" w:rsidRDefault="00853ABD">
            <w:r>
              <w:t>50.1</w:t>
            </w:r>
          </w:p>
        </w:tc>
        <w:tc>
          <w:tcPr>
            <w:tcW w:w="1984" w:type="dxa"/>
            <w:shd w:val="clear" w:color="auto" w:fill="FFFFFF"/>
            <w:vAlign w:val="center"/>
          </w:tcPr>
          <w:p w14:paraId="06C2C175" w14:textId="77777777" w:rsidR="00A70D24" w:rsidRDefault="00853ABD">
            <w:r>
              <w:t>52.7</w:t>
            </w:r>
          </w:p>
        </w:tc>
      </w:tr>
      <w:tr w:rsidR="00F41FB6" w14:paraId="1ECB83ED" w14:textId="77777777">
        <w:trPr>
          <w:cantSplit/>
          <w:jc w:val="center"/>
        </w:trPr>
        <w:tc>
          <w:tcPr>
            <w:tcW w:w="850" w:type="dxa"/>
            <w:shd w:val="clear" w:color="auto" w:fill="FFFFFF"/>
            <w:vAlign w:val="center"/>
          </w:tcPr>
          <w:p w14:paraId="09141E53" w14:textId="77777777" w:rsidR="00A70D24" w:rsidRDefault="00853ABD">
            <w:r>
              <w:t>16</w:t>
            </w:r>
          </w:p>
        </w:tc>
        <w:tc>
          <w:tcPr>
            <w:tcW w:w="850" w:type="dxa"/>
            <w:shd w:val="clear" w:color="auto" w:fill="FFFFFF"/>
            <w:vAlign w:val="center"/>
          </w:tcPr>
          <w:p w14:paraId="63DC05BB" w14:textId="77777777" w:rsidR="00A70D24" w:rsidRDefault="00853ABD">
            <w:r>
              <w:t>较温暖</w:t>
            </w:r>
          </w:p>
        </w:tc>
        <w:tc>
          <w:tcPr>
            <w:tcW w:w="1701" w:type="dxa"/>
            <w:shd w:val="clear" w:color="auto" w:fill="FFFFFF"/>
            <w:vAlign w:val="center"/>
          </w:tcPr>
          <w:p w14:paraId="0AD4BDE3" w14:textId="77777777" w:rsidR="00A70D24" w:rsidRDefault="00853ABD">
            <w:r>
              <w:t>32.18</w:t>
            </w:r>
          </w:p>
        </w:tc>
        <w:tc>
          <w:tcPr>
            <w:tcW w:w="1701" w:type="dxa"/>
            <w:shd w:val="clear" w:color="auto" w:fill="FFFFFF"/>
            <w:vAlign w:val="center"/>
          </w:tcPr>
          <w:p w14:paraId="1E8576F9" w14:textId="77777777" w:rsidR="00A70D24" w:rsidRDefault="00853ABD">
            <w:r>
              <w:t>32.3</w:t>
            </w:r>
          </w:p>
        </w:tc>
        <w:tc>
          <w:tcPr>
            <w:tcW w:w="1984" w:type="dxa"/>
            <w:shd w:val="clear" w:color="auto" w:fill="FFFFFF"/>
            <w:vAlign w:val="center"/>
          </w:tcPr>
          <w:p w14:paraId="0131E934" w14:textId="77777777" w:rsidR="00A70D24" w:rsidRDefault="00853ABD">
            <w:r>
              <w:t>49.9</w:t>
            </w:r>
          </w:p>
        </w:tc>
        <w:tc>
          <w:tcPr>
            <w:tcW w:w="1984" w:type="dxa"/>
            <w:shd w:val="clear" w:color="auto" w:fill="FFFFFF"/>
            <w:vAlign w:val="center"/>
          </w:tcPr>
          <w:p w14:paraId="72CC32F3" w14:textId="77777777" w:rsidR="00A70D24" w:rsidRDefault="00853ABD">
            <w:r>
              <w:t>53</w:t>
            </w:r>
          </w:p>
        </w:tc>
      </w:tr>
      <w:tr w:rsidR="00F41FB6" w14:paraId="5A848F4C" w14:textId="77777777">
        <w:trPr>
          <w:cantSplit/>
          <w:jc w:val="center"/>
        </w:trPr>
        <w:tc>
          <w:tcPr>
            <w:tcW w:w="850" w:type="dxa"/>
            <w:shd w:val="clear" w:color="auto" w:fill="FFFFFF"/>
            <w:vAlign w:val="center"/>
          </w:tcPr>
          <w:p w14:paraId="0090CC7B" w14:textId="77777777" w:rsidR="00A70D24" w:rsidRDefault="00853ABD">
            <w:r>
              <w:t>17</w:t>
            </w:r>
          </w:p>
        </w:tc>
        <w:tc>
          <w:tcPr>
            <w:tcW w:w="850" w:type="dxa"/>
            <w:shd w:val="clear" w:color="auto" w:fill="FFFFFF"/>
            <w:vAlign w:val="center"/>
          </w:tcPr>
          <w:p w14:paraId="4E0132B2" w14:textId="77777777" w:rsidR="00A70D24" w:rsidRDefault="00853ABD">
            <w:r>
              <w:t>较温暖</w:t>
            </w:r>
          </w:p>
        </w:tc>
        <w:tc>
          <w:tcPr>
            <w:tcW w:w="1701" w:type="dxa"/>
            <w:shd w:val="clear" w:color="auto" w:fill="FFFFFF"/>
            <w:vAlign w:val="center"/>
          </w:tcPr>
          <w:p w14:paraId="1F02B05B" w14:textId="77777777" w:rsidR="00A70D24" w:rsidRDefault="00853ABD">
            <w:r>
              <w:t>32.26</w:t>
            </w:r>
          </w:p>
        </w:tc>
        <w:tc>
          <w:tcPr>
            <w:tcW w:w="1701" w:type="dxa"/>
            <w:shd w:val="clear" w:color="auto" w:fill="FFFFFF"/>
            <w:vAlign w:val="center"/>
          </w:tcPr>
          <w:p w14:paraId="45346242" w14:textId="77777777" w:rsidR="00A70D24" w:rsidRDefault="00853ABD">
            <w:r>
              <w:t>32.1</w:t>
            </w:r>
          </w:p>
        </w:tc>
        <w:tc>
          <w:tcPr>
            <w:tcW w:w="1984" w:type="dxa"/>
            <w:shd w:val="clear" w:color="auto" w:fill="FFFFFF"/>
            <w:vAlign w:val="center"/>
          </w:tcPr>
          <w:p w14:paraId="05AA5798" w14:textId="77777777" w:rsidR="00A70D24" w:rsidRDefault="00853ABD">
            <w:r>
              <w:t>49.2</w:t>
            </w:r>
          </w:p>
        </w:tc>
        <w:tc>
          <w:tcPr>
            <w:tcW w:w="1984" w:type="dxa"/>
            <w:shd w:val="clear" w:color="auto" w:fill="FFFFFF"/>
            <w:vAlign w:val="center"/>
          </w:tcPr>
          <w:p w14:paraId="72EF1EFC" w14:textId="77777777" w:rsidR="00A70D24" w:rsidRDefault="00853ABD">
            <w:r>
              <w:t>51.5</w:t>
            </w:r>
          </w:p>
        </w:tc>
      </w:tr>
      <w:tr w:rsidR="00F41FB6" w14:paraId="4CC068C2" w14:textId="77777777">
        <w:trPr>
          <w:cantSplit/>
          <w:jc w:val="center"/>
        </w:trPr>
        <w:tc>
          <w:tcPr>
            <w:tcW w:w="850" w:type="dxa"/>
            <w:shd w:val="clear" w:color="auto" w:fill="FFFFFF"/>
            <w:vAlign w:val="center"/>
          </w:tcPr>
          <w:p w14:paraId="2A7A4A3A" w14:textId="77777777" w:rsidR="00A70D24" w:rsidRDefault="00853ABD">
            <w:r>
              <w:t>18</w:t>
            </w:r>
          </w:p>
        </w:tc>
        <w:tc>
          <w:tcPr>
            <w:tcW w:w="850" w:type="dxa"/>
            <w:shd w:val="clear" w:color="auto" w:fill="FFFFFF"/>
            <w:vAlign w:val="center"/>
          </w:tcPr>
          <w:p w14:paraId="307E50F6" w14:textId="77777777" w:rsidR="00A70D24" w:rsidRDefault="00853ABD">
            <w:r>
              <w:t>较温暖</w:t>
            </w:r>
          </w:p>
        </w:tc>
        <w:tc>
          <w:tcPr>
            <w:tcW w:w="1701" w:type="dxa"/>
            <w:shd w:val="clear" w:color="auto" w:fill="FFFFFF"/>
            <w:vAlign w:val="center"/>
          </w:tcPr>
          <w:p w14:paraId="78F4C88D" w14:textId="77777777" w:rsidR="00A70D24" w:rsidRDefault="00853ABD">
            <w:r>
              <w:t>32.3</w:t>
            </w:r>
          </w:p>
        </w:tc>
        <w:tc>
          <w:tcPr>
            <w:tcW w:w="1701" w:type="dxa"/>
            <w:shd w:val="clear" w:color="auto" w:fill="FFFFFF"/>
            <w:vAlign w:val="center"/>
          </w:tcPr>
          <w:p w14:paraId="61BECB99" w14:textId="77777777" w:rsidR="00A70D24" w:rsidRDefault="00853ABD">
            <w:r>
              <w:t>32.4</w:t>
            </w:r>
          </w:p>
        </w:tc>
        <w:tc>
          <w:tcPr>
            <w:tcW w:w="1984" w:type="dxa"/>
            <w:shd w:val="clear" w:color="auto" w:fill="FFFFFF"/>
            <w:vAlign w:val="center"/>
          </w:tcPr>
          <w:p w14:paraId="6F958884" w14:textId="77777777" w:rsidR="00A70D24" w:rsidRDefault="00853ABD">
            <w:r>
              <w:t>50</w:t>
            </w:r>
          </w:p>
        </w:tc>
        <w:tc>
          <w:tcPr>
            <w:tcW w:w="1984" w:type="dxa"/>
            <w:shd w:val="clear" w:color="auto" w:fill="FFFFFF"/>
            <w:vAlign w:val="center"/>
          </w:tcPr>
          <w:p w14:paraId="56A32B49" w14:textId="77777777" w:rsidR="00A70D24" w:rsidRDefault="00853ABD">
            <w:r>
              <w:t>52.3</w:t>
            </w:r>
          </w:p>
        </w:tc>
      </w:tr>
      <w:tr w:rsidR="00F41FB6" w14:paraId="17C48E63" w14:textId="77777777">
        <w:trPr>
          <w:cantSplit/>
          <w:jc w:val="center"/>
        </w:trPr>
        <w:tc>
          <w:tcPr>
            <w:tcW w:w="850" w:type="dxa"/>
            <w:shd w:val="clear" w:color="auto" w:fill="FFFFFF"/>
            <w:vAlign w:val="center"/>
          </w:tcPr>
          <w:p w14:paraId="0C7FC122" w14:textId="77777777" w:rsidR="00A70D24" w:rsidRDefault="00853ABD">
            <w:r>
              <w:t>19</w:t>
            </w:r>
          </w:p>
        </w:tc>
        <w:tc>
          <w:tcPr>
            <w:tcW w:w="850" w:type="dxa"/>
            <w:shd w:val="clear" w:color="auto" w:fill="FFFFFF"/>
            <w:vAlign w:val="center"/>
          </w:tcPr>
          <w:p w14:paraId="1C20E2FC" w14:textId="77777777" w:rsidR="00A70D24" w:rsidRDefault="00853ABD">
            <w:r>
              <w:t>较温暖</w:t>
            </w:r>
          </w:p>
        </w:tc>
        <w:tc>
          <w:tcPr>
            <w:tcW w:w="1701" w:type="dxa"/>
            <w:shd w:val="clear" w:color="auto" w:fill="FFFFFF"/>
            <w:vAlign w:val="center"/>
          </w:tcPr>
          <w:p w14:paraId="34B0A8C7" w14:textId="77777777" w:rsidR="00A70D24" w:rsidRDefault="00853ABD">
            <w:r>
              <w:t>32.34</w:t>
            </w:r>
          </w:p>
        </w:tc>
        <w:tc>
          <w:tcPr>
            <w:tcW w:w="1701" w:type="dxa"/>
            <w:shd w:val="clear" w:color="auto" w:fill="FFFFFF"/>
            <w:vAlign w:val="center"/>
          </w:tcPr>
          <w:p w14:paraId="78479BDA" w14:textId="77777777" w:rsidR="00A70D24" w:rsidRDefault="00853ABD">
            <w:r>
              <w:t>32.5</w:t>
            </w:r>
          </w:p>
        </w:tc>
        <w:tc>
          <w:tcPr>
            <w:tcW w:w="1984" w:type="dxa"/>
            <w:shd w:val="clear" w:color="auto" w:fill="FFFFFF"/>
            <w:vAlign w:val="center"/>
          </w:tcPr>
          <w:p w14:paraId="6E32F7EC" w14:textId="77777777" w:rsidR="00A70D24" w:rsidRDefault="00853ABD">
            <w:r>
              <w:t>49.5</w:t>
            </w:r>
          </w:p>
        </w:tc>
        <w:tc>
          <w:tcPr>
            <w:tcW w:w="1984" w:type="dxa"/>
            <w:shd w:val="clear" w:color="auto" w:fill="FFFFFF"/>
            <w:vAlign w:val="center"/>
          </w:tcPr>
          <w:p w14:paraId="345E1125" w14:textId="77777777" w:rsidR="00A70D24" w:rsidRDefault="00853ABD">
            <w:r>
              <w:t>51.9</w:t>
            </w:r>
          </w:p>
        </w:tc>
      </w:tr>
      <w:tr w:rsidR="00F41FB6" w14:paraId="630B050D" w14:textId="77777777">
        <w:trPr>
          <w:cantSplit/>
          <w:jc w:val="center"/>
        </w:trPr>
        <w:tc>
          <w:tcPr>
            <w:tcW w:w="850" w:type="dxa"/>
            <w:shd w:val="clear" w:color="auto" w:fill="FFFFFF"/>
            <w:vAlign w:val="center"/>
          </w:tcPr>
          <w:p w14:paraId="6A972C8D" w14:textId="77777777" w:rsidR="00A70D24" w:rsidRDefault="00853ABD">
            <w:r>
              <w:t>20</w:t>
            </w:r>
          </w:p>
        </w:tc>
        <w:tc>
          <w:tcPr>
            <w:tcW w:w="850" w:type="dxa"/>
            <w:shd w:val="clear" w:color="auto" w:fill="FFFFFF"/>
            <w:vAlign w:val="center"/>
          </w:tcPr>
          <w:p w14:paraId="44950D17" w14:textId="77777777" w:rsidR="00A70D24" w:rsidRDefault="00853ABD">
            <w:r>
              <w:t>较温暖</w:t>
            </w:r>
          </w:p>
        </w:tc>
        <w:tc>
          <w:tcPr>
            <w:tcW w:w="1701" w:type="dxa"/>
            <w:shd w:val="clear" w:color="auto" w:fill="FFFFFF"/>
            <w:vAlign w:val="center"/>
          </w:tcPr>
          <w:p w14:paraId="25240C77" w14:textId="77777777" w:rsidR="00A70D24" w:rsidRDefault="00853ABD">
            <w:r>
              <w:t>32.11</w:t>
            </w:r>
          </w:p>
        </w:tc>
        <w:tc>
          <w:tcPr>
            <w:tcW w:w="1701" w:type="dxa"/>
            <w:shd w:val="clear" w:color="auto" w:fill="FFFFFF"/>
            <w:vAlign w:val="center"/>
          </w:tcPr>
          <w:p w14:paraId="72FEF44A" w14:textId="77777777" w:rsidR="00A70D24" w:rsidRDefault="00853ABD">
            <w:r>
              <w:t>32.2</w:t>
            </w:r>
          </w:p>
        </w:tc>
        <w:tc>
          <w:tcPr>
            <w:tcW w:w="1984" w:type="dxa"/>
            <w:shd w:val="clear" w:color="auto" w:fill="FFFFFF"/>
            <w:vAlign w:val="center"/>
          </w:tcPr>
          <w:p w14:paraId="39EEAA87" w14:textId="77777777" w:rsidR="00A70D24" w:rsidRDefault="00853ABD">
            <w:r>
              <w:t>50.2</w:t>
            </w:r>
          </w:p>
        </w:tc>
        <w:tc>
          <w:tcPr>
            <w:tcW w:w="1984" w:type="dxa"/>
            <w:shd w:val="clear" w:color="auto" w:fill="FFFFFF"/>
            <w:vAlign w:val="center"/>
          </w:tcPr>
          <w:p w14:paraId="1410C966" w14:textId="77777777" w:rsidR="00A70D24" w:rsidRDefault="00853ABD">
            <w:r>
              <w:t>52.6</w:t>
            </w:r>
          </w:p>
        </w:tc>
      </w:tr>
      <w:tr w:rsidR="00F41FB6" w14:paraId="333104F3" w14:textId="77777777">
        <w:trPr>
          <w:cantSplit/>
          <w:jc w:val="center"/>
        </w:trPr>
        <w:tc>
          <w:tcPr>
            <w:tcW w:w="850" w:type="dxa"/>
            <w:shd w:val="clear" w:color="auto" w:fill="FFFFFF"/>
            <w:vAlign w:val="center"/>
          </w:tcPr>
          <w:p w14:paraId="38CDAA00" w14:textId="77777777" w:rsidR="00A70D24" w:rsidRDefault="00853ABD">
            <w:r>
              <w:t>21</w:t>
            </w:r>
          </w:p>
        </w:tc>
        <w:tc>
          <w:tcPr>
            <w:tcW w:w="850" w:type="dxa"/>
            <w:shd w:val="clear" w:color="auto" w:fill="FFFFFF"/>
            <w:vAlign w:val="center"/>
          </w:tcPr>
          <w:p w14:paraId="44FF9984" w14:textId="77777777" w:rsidR="00A70D24" w:rsidRDefault="00853ABD">
            <w:r>
              <w:t>较潮湿</w:t>
            </w:r>
          </w:p>
        </w:tc>
        <w:tc>
          <w:tcPr>
            <w:tcW w:w="1701" w:type="dxa"/>
            <w:shd w:val="clear" w:color="auto" w:fill="FFFFFF"/>
            <w:vAlign w:val="center"/>
          </w:tcPr>
          <w:p w14:paraId="1CB13CCA" w14:textId="77777777" w:rsidR="00A70D24" w:rsidRDefault="00853ABD">
            <w:r>
              <w:t>31.79</w:t>
            </w:r>
          </w:p>
        </w:tc>
        <w:tc>
          <w:tcPr>
            <w:tcW w:w="1701" w:type="dxa"/>
            <w:shd w:val="clear" w:color="auto" w:fill="FFFFFF"/>
            <w:vAlign w:val="center"/>
          </w:tcPr>
          <w:p w14:paraId="5675D112" w14:textId="77777777" w:rsidR="00A70D24" w:rsidRDefault="00853ABD">
            <w:r>
              <w:t>31.1</w:t>
            </w:r>
          </w:p>
        </w:tc>
        <w:tc>
          <w:tcPr>
            <w:tcW w:w="1984" w:type="dxa"/>
            <w:shd w:val="clear" w:color="auto" w:fill="FFFFFF"/>
            <w:vAlign w:val="center"/>
          </w:tcPr>
          <w:p w14:paraId="00E28885" w14:textId="77777777" w:rsidR="00A70D24" w:rsidRDefault="00853ABD">
            <w:r>
              <w:t>77.1</w:t>
            </w:r>
          </w:p>
        </w:tc>
        <w:tc>
          <w:tcPr>
            <w:tcW w:w="1984" w:type="dxa"/>
            <w:shd w:val="clear" w:color="auto" w:fill="FFFFFF"/>
            <w:vAlign w:val="center"/>
          </w:tcPr>
          <w:p w14:paraId="0D9BF5CA" w14:textId="77777777" w:rsidR="00A70D24" w:rsidRDefault="00853ABD">
            <w:r>
              <w:t>78.6</w:t>
            </w:r>
          </w:p>
        </w:tc>
      </w:tr>
      <w:tr w:rsidR="00F41FB6" w14:paraId="1004E3B5" w14:textId="77777777">
        <w:trPr>
          <w:cantSplit/>
          <w:jc w:val="center"/>
        </w:trPr>
        <w:tc>
          <w:tcPr>
            <w:tcW w:w="850" w:type="dxa"/>
            <w:shd w:val="clear" w:color="auto" w:fill="FFFFFF"/>
            <w:vAlign w:val="center"/>
          </w:tcPr>
          <w:p w14:paraId="7A97B6F4" w14:textId="77777777" w:rsidR="00A70D24" w:rsidRDefault="00853ABD">
            <w:r>
              <w:t>22</w:t>
            </w:r>
          </w:p>
        </w:tc>
        <w:tc>
          <w:tcPr>
            <w:tcW w:w="850" w:type="dxa"/>
            <w:shd w:val="clear" w:color="auto" w:fill="FFFFFF"/>
            <w:vAlign w:val="center"/>
          </w:tcPr>
          <w:p w14:paraId="29529A94" w14:textId="77777777" w:rsidR="00A70D24" w:rsidRDefault="00853ABD">
            <w:r>
              <w:t>较潮湿</w:t>
            </w:r>
          </w:p>
        </w:tc>
        <w:tc>
          <w:tcPr>
            <w:tcW w:w="1701" w:type="dxa"/>
            <w:shd w:val="clear" w:color="auto" w:fill="FFFFFF"/>
            <w:vAlign w:val="center"/>
          </w:tcPr>
          <w:p w14:paraId="6100D93C" w14:textId="77777777" w:rsidR="00A70D24" w:rsidRDefault="00853ABD">
            <w:r>
              <w:t>31.49</w:t>
            </w:r>
          </w:p>
        </w:tc>
        <w:tc>
          <w:tcPr>
            <w:tcW w:w="1701" w:type="dxa"/>
            <w:shd w:val="clear" w:color="auto" w:fill="FFFFFF"/>
            <w:vAlign w:val="center"/>
          </w:tcPr>
          <w:p w14:paraId="789AB8D9" w14:textId="77777777" w:rsidR="00A70D24" w:rsidRDefault="00853ABD">
            <w:r>
              <w:t>30.7</w:t>
            </w:r>
          </w:p>
        </w:tc>
        <w:tc>
          <w:tcPr>
            <w:tcW w:w="1984" w:type="dxa"/>
            <w:shd w:val="clear" w:color="auto" w:fill="FFFFFF"/>
            <w:vAlign w:val="center"/>
          </w:tcPr>
          <w:p w14:paraId="62B245CE" w14:textId="77777777" w:rsidR="00A70D24" w:rsidRDefault="00853ABD">
            <w:r>
              <w:t>76.8</w:t>
            </w:r>
          </w:p>
        </w:tc>
        <w:tc>
          <w:tcPr>
            <w:tcW w:w="1984" w:type="dxa"/>
            <w:shd w:val="clear" w:color="auto" w:fill="FFFFFF"/>
            <w:vAlign w:val="center"/>
          </w:tcPr>
          <w:p w14:paraId="6C2CDC1B" w14:textId="77777777" w:rsidR="00A70D24" w:rsidRDefault="00853ABD">
            <w:r>
              <w:t>78</w:t>
            </w:r>
          </w:p>
        </w:tc>
      </w:tr>
      <w:tr w:rsidR="00F41FB6" w14:paraId="3D15B4B2" w14:textId="77777777">
        <w:trPr>
          <w:cantSplit/>
          <w:jc w:val="center"/>
        </w:trPr>
        <w:tc>
          <w:tcPr>
            <w:tcW w:w="850" w:type="dxa"/>
            <w:shd w:val="clear" w:color="auto" w:fill="FFFFFF"/>
            <w:vAlign w:val="center"/>
          </w:tcPr>
          <w:p w14:paraId="26A05FD0" w14:textId="77777777" w:rsidR="00A70D24" w:rsidRDefault="00853ABD">
            <w:r>
              <w:t>23</w:t>
            </w:r>
          </w:p>
        </w:tc>
        <w:tc>
          <w:tcPr>
            <w:tcW w:w="850" w:type="dxa"/>
            <w:shd w:val="clear" w:color="auto" w:fill="FFFFFF"/>
            <w:vAlign w:val="center"/>
          </w:tcPr>
          <w:p w14:paraId="718865DB" w14:textId="77777777" w:rsidR="00A70D24" w:rsidRDefault="00853ABD">
            <w:r>
              <w:t>较潮湿</w:t>
            </w:r>
          </w:p>
        </w:tc>
        <w:tc>
          <w:tcPr>
            <w:tcW w:w="1701" w:type="dxa"/>
            <w:shd w:val="clear" w:color="auto" w:fill="FFFFFF"/>
            <w:vAlign w:val="center"/>
          </w:tcPr>
          <w:p w14:paraId="18B884B6" w14:textId="77777777" w:rsidR="00A70D24" w:rsidRDefault="00853ABD">
            <w:r>
              <w:t>31.72</w:t>
            </w:r>
          </w:p>
        </w:tc>
        <w:tc>
          <w:tcPr>
            <w:tcW w:w="1701" w:type="dxa"/>
            <w:shd w:val="clear" w:color="auto" w:fill="FFFFFF"/>
            <w:vAlign w:val="center"/>
          </w:tcPr>
          <w:p w14:paraId="79C80139" w14:textId="77777777" w:rsidR="00A70D24" w:rsidRDefault="00853ABD">
            <w:r>
              <w:t>31</w:t>
            </w:r>
          </w:p>
        </w:tc>
        <w:tc>
          <w:tcPr>
            <w:tcW w:w="1984" w:type="dxa"/>
            <w:shd w:val="clear" w:color="auto" w:fill="FFFFFF"/>
            <w:vAlign w:val="center"/>
          </w:tcPr>
          <w:p w14:paraId="08E3D003" w14:textId="77777777" w:rsidR="00A70D24" w:rsidRDefault="00853ABD">
            <w:r>
              <w:t>76.5</w:t>
            </w:r>
          </w:p>
        </w:tc>
        <w:tc>
          <w:tcPr>
            <w:tcW w:w="1984" w:type="dxa"/>
            <w:shd w:val="clear" w:color="auto" w:fill="FFFFFF"/>
            <w:vAlign w:val="center"/>
          </w:tcPr>
          <w:p w14:paraId="26AFB093" w14:textId="77777777" w:rsidR="00A70D24" w:rsidRDefault="00853ABD">
            <w:r>
              <w:t>77.8</w:t>
            </w:r>
          </w:p>
        </w:tc>
      </w:tr>
      <w:tr w:rsidR="00F41FB6" w14:paraId="6EFAFDA8" w14:textId="77777777">
        <w:trPr>
          <w:cantSplit/>
          <w:jc w:val="center"/>
        </w:trPr>
        <w:tc>
          <w:tcPr>
            <w:tcW w:w="850" w:type="dxa"/>
            <w:shd w:val="clear" w:color="auto" w:fill="FFFFFF"/>
            <w:vAlign w:val="center"/>
          </w:tcPr>
          <w:p w14:paraId="04C1DA79" w14:textId="77777777" w:rsidR="00A70D24" w:rsidRDefault="00853ABD">
            <w:r>
              <w:t>24</w:t>
            </w:r>
          </w:p>
        </w:tc>
        <w:tc>
          <w:tcPr>
            <w:tcW w:w="850" w:type="dxa"/>
            <w:shd w:val="clear" w:color="auto" w:fill="FFFFFF"/>
            <w:vAlign w:val="center"/>
          </w:tcPr>
          <w:p w14:paraId="1BE70437" w14:textId="77777777" w:rsidR="00A70D24" w:rsidRDefault="00853ABD">
            <w:r>
              <w:t>较潮湿</w:t>
            </w:r>
          </w:p>
        </w:tc>
        <w:tc>
          <w:tcPr>
            <w:tcW w:w="1701" w:type="dxa"/>
            <w:shd w:val="clear" w:color="auto" w:fill="FFFFFF"/>
            <w:vAlign w:val="center"/>
          </w:tcPr>
          <w:p w14:paraId="08996490" w14:textId="77777777" w:rsidR="00A70D24" w:rsidRDefault="00853ABD">
            <w:r>
              <w:t>31.61</w:t>
            </w:r>
          </w:p>
        </w:tc>
        <w:tc>
          <w:tcPr>
            <w:tcW w:w="1701" w:type="dxa"/>
            <w:shd w:val="clear" w:color="auto" w:fill="FFFFFF"/>
            <w:vAlign w:val="center"/>
          </w:tcPr>
          <w:p w14:paraId="7FB38CB9" w14:textId="77777777" w:rsidR="00A70D24" w:rsidRDefault="00853ABD">
            <w:r>
              <w:t>30.9</w:t>
            </w:r>
          </w:p>
        </w:tc>
        <w:tc>
          <w:tcPr>
            <w:tcW w:w="1984" w:type="dxa"/>
            <w:shd w:val="clear" w:color="auto" w:fill="FFFFFF"/>
            <w:vAlign w:val="center"/>
          </w:tcPr>
          <w:p w14:paraId="262AA00D" w14:textId="77777777" w:rsidR="00A70D24" w:rsidRDefault="00853ABD">
            <w:r>
              <w:t>77.2</w:t>
            </w:r>
          </w:p>
        </w:tc>
        <w:tc>
          <w:tcPr>
            <w:tcW w:w="1984" w:type="dxa"/>
            <w:shd w:val="clear" w:color="auto" w:fill="FFFFFF"/>
            <w:vAlign w:val="center"/>
          </w:tcPr>
          <w:p w14:paraId="4C4ADC87" w14:textId="77777777" w:rsidR="00A70D24" w:rsidRDefault="00853ABD">
            <w:r>
              <w:t>78.4</w:t>
            </w:r>
          </w:p>
        </w:tc>
      </w:tr>
      <w:tr w:rsidR="00F41FB6" w14:paraId="39913529" w14:textId="77777777">
        <w:trPr>
          <w:cantSplit/>
          <w:jc w:val="center"/>
        </w:trPr>
        <w:tc>
          <w:tcPr>
            <w:tcW w:w="850" w:type="dxa"/>
            <w:shd w:val="clear" w:color="auto" w:fill="FFFFFF"/>
            <w:vAlign w:val="center"/>
          </w:tcPr>
          <w:p w14:paraId="2DE21556" w14:textId="77777777" w:rsidR="00A70D24" w:rsidRDefault="00853ABD">
            <w:r>
              <w:t>25</w:t>
            </w:r>
          </w:p>
        </w:tc>
        <w:tc>
          <w:tcPr>
            <w:tcW w:w="850" w:type="dxa"/>
            <w:shd w:val="clear" w:color="auto" w:fill="FFFFFF"/>
            <w:vAlign w:val="center"/>
          </w:tcPr>
          <w:p w14:paraId="55594F18" w14:textId="77777777" w:rsidR="00A70D24" w:rsidRDefault="00853ABD">
            <w:r>
              <w:t>较潮湿</w:t>
            </w:r>
          </w:p>
        </w:tc>
        <w:tc>
          <w:tcPr>
            <w:tcW w:w="1701" w:type="dxa"/>
            <w:shd w:val="clear" w:color="auto" w:fill="FFFFFF"/>
            <w:vAlign w:val="center"/>
          </w:tcPr>
          <w:p w14:paraId="5E3C372A" w14:textId="77777777" w:rsidR="00A70D24" w:rsidRDefault="00853ABD">
            <w:r>
              <w:t>31.88</w:t>
            </w:r>
          </w:p>
        </w:tc>
        <w:tc>
          <w:tcPr>
            <w:tcW w:w="1701" w:type="dxa"/>
            <w:shd w:val="clear" w:color="auto" w:fill="FFFFFF"/>
            <w:vAlign w:val="center"/>
          </w:tcPr>
          <w:p w14:paraId="471D323B" w14:textId="77777777" w:rsidR="00A70D24" w:rsidRDefault="00853ABD">
            <w:r>
              <w:t>31.2</w:t>
            </w:r>
          </w:p>
        </w:tc>
        <w:tc>
          <w:tcPr>
            <w:tcW w:w="1984" w:type="dxa"/>
            <w:shd w:val="clear" w:color="auto" w:fill="FFFFFF"/>
            <w:vAlign w:val="center"/>
          </w:tcPr>
          <w:p w14:paraId="461CD175" w14:textId="77777777" w:rsidR="00A70D24" w:rsidRDefault="00853ABD">
            <w:r>
              <w:t>77.8</w:t>
            </w:r>
          </w:p>
        </w:tc>
        <w:tc>
          <w:tcPr>
            <w:tcW w:w="1984" w:type="dxa"/>
            <w:shd w:val="clear" w:color="auto" w:fill="FFFFFF"/>
            <w:vAlign w:val="center"/>
          </w:tcPr>
          <w:p w14:paraId="5A9C4F0B" w14:textId="77777777" w:rsidR="00A70D24" w:rsidRDefault="00853ABD">
            <w:r>
              <w:t>79.1</w:t>
            </w:r>
          </w:p>
        </w:tc>
      </w:tr>
      <w:tr w:rsidR="00F41FB6" w14:paraId="296F5394" w14:textId="77777777">
        <w:trPr>
          <w:cantSplit/>
          <w:jc w:val="center"/>
        </w:trPr>
        <w:tc>
          <w:tcPr>
            <w:tcW w:w="850" w:type="dxa"/>
            <w:shd w:val="clear" w:color="auto" w:fill="FFFFFF"/>
            <w:vAlign w:val="center"/>
          </w:tcPr>
          <w:p w14:paraId="12B12968" w14:textId="77777777" w:rsidR="00A70D24" w:rsidRDefault="00853ABD">
            <w:r>
              <w:t>26</w:t>
            </w:r>
          </w:p>
        </w:tc>
        <w:tc>
          <w:tcPr>
            <w:tcW w:w="850" w:type="dxa"/>
            <w:shd w:val="clear" w:color="auto" w:fill="FFFFFF"/>
            <w:vAlign w:val="center"/>
          </w:tcPr>
          <w:p w14:paraId="318E4782" w14:textId="77777777" w:rsidR="00A70D24" w:rsidRDefault="00853ABD">
            <w:r>
              <w:t>较潮湿</w:t>
            </w:r>
          </w:p>
        </w:tc>
        <w:tc>
          <w:tcPr>
            <w:tcW w:w="1701" w:type="dxa"/>
            <w:shd w:val="clear" w:color="auto" w:fill="FFFFFF"/>
            <w:vAlign w:val="center"/>
          </w:tcPr>
          <w:p w14:paraId="3A5A2011" w14:textId="77777777" w:rsidR="00A70D24" w:rsidRDefault="00853ABD">
            <w:r>
              <w:t>31.55</w:t>
            </w:r>
          </w:p>
        </w:tc>
        <w:tc>
          <w:tcPr>
            <w:tcW w:w="1701" w:type="dxa"/>
            <w:shd w:val="clear" w:color="auto" w:fill="FFFFFF"/>
            <w:vAlign w:val="center"/>
          </w:tcPr>
          <w:p w14:paraId="2E8CFDD9" w14:textId="77777777" w:rsidR="00A70D24" w:rsidRDefault="00853ABD">
            <w:r>
              <w:t>30.8</w:t>
            </w:r>
          </w:p>
        </w:tc>
        <w:tc>
          <w:tcPr>
            <w:tcW w:w="1984" w:type="dxa"/>
            <w:shd w:val="clear" w:color="auto" w:fill="FFFFFF"/>
            <w:vAlign w:val="center"/>
          </w:tcPr>
          <w:p w14:paraId="71F34738" w14:textId="77777777" w:rsidR="00A70D24" w:rsidRDefault="00853ABD">
            <w:r>
              <w:t>76.4</w:t>
            </w:r>
          </w:p>
        </w:tc>
        <w:tc>
          <w:tcPr>
            <w:tcW w:w="1984" w:type="dxa"/>
            <w:shd w:val="clear" w:color="auto" w:fill="FFFFFF"/>
            <w:vAlign w:val="center"/>
          </w:tcPr>
          <w:p w14:paraId="1D0023EF" w14:textId="77777777" w:rsidR="00A70D24" w:rsidRDefault="00853ABD">
            <w:r>
              <w:t>77.2</w:t>
            </w:r>
          </w:p>
        </w:tc>
      </w:tr>
      <w:tr w:rsidR="00F41FB6" w14:paraId="0EB3A8D0" w14:textId="77777777">
        <w:trPr>
          <w:cantSplit/>
          <w:jc w:val="center"/>
        </w:trPr>
        <w:tc>
          <w:tcPr>
            <w:tcW w:w="850" w:type="dxa"/>
            <w:shd w:val="clear" w:color="auto" w:fill="FFFFFF"/>
            <w:vAlign w:val="center"/>
          </w:tcPr>
          <w:p w14:paraId="2EE620BF" w14:textId="77777777" w:rsidR="00A70D24" w:rsidRDefault="00853ABD">
            <w:r>
              <w:t>27</w:t>
            </w:r>
          </w:p>
        </w:tc>
        <w:tc>
          <w:tcPr>
            <w:tcW w:w="850" w:type="dxa"/>
            <w:shd w:val="clear" w:color="auto" w:fill="FFFFFF"/>
            <w:vAlign w:val="center"/>
          </w:tcPr>
          <w:p w14:paraId="4D82F9E8" w14:textId="77777777" w:rsidR="00A70D24" w:rsidRDefault="00853ABD">
            <w:r>
              <w:t>较潮湿</w:t>
            </w:r>
          </w:p>
        </w:tc>
        <w:tc>
          <w:tcPr>
            <w:tcW w:w="1701" w:type="dxa"/>
            <w:shd w:val="clear" w:color="auto" w:fill="FFFFFF"/>
            <w:vAlign w:val="center"/>
          </w:tcPr>
          <w:p w14:paraId="34BA0DCD" w14:textId="77777777" w:rsidR="00A70D24" w:rsidRDefault="00853ABD">
            <w:r>
              <w:t>31.75</w:t>
            </w:r>
          </w:p>
        </w:tc>
        <w:tc>
          <w:tcPr>
            <w:tcW w:w="1701" w:type="dxa"/>
            <w:shd w:val="clear" w:color="auto" w:fill="FFFFFF"/>
            <w:vAlign w:val="center"/>
          </w:tcPr>
          <w:p w14:paraId="60B0471D" w14:textId="77777777" w:rsidR="00A70D24" w:rsidRDefault="00853ABD">
            <w:r>
              <w:t>31</w:t>
            </w:r>
          </w:p>
        </w:tc>
        <w:tc>
          <w:tcPr>
            <w:tcW w:w="1984" w:type="dxa"/>
            <w:shd w:val="clear" w:color="auto" w:fill="FFFFFF"/>
            <w:vAlign w:val="center"/>
          </w:tcPr>
          <w:p w14:paraId="65A514FA" w14:textId="77777777" w:rsidR="00A70D24" w:rsidRDefault="00853ABD">
            <w:r>
              <w:t>77.5</w:t>
            </w:r>
          </w:p>
        </w:tc>
        <w:tc>
          <w:tcPr>
            <w:tcW w:w="1984" w:type="dxa"/>
            <w:shd w:val="clear" w:color="auto" w:fill="FFFFFF"/>
            <w:vAlign w:val="center"/>
          </w:tcPr>
          <w:p w14:paraId="092294D0" w14:textId="77777777" w:rsidR="00A70D24" w:rsidRDefault="00853ABD">
            <w:r>
              <w:t>78.8</w:t>
            </w:r>
          </w:p>
        </w:tc>
      </w:tr>
      <w:tr w:rsidR="00F41FB6" w14:paraId="6F24A2BC" w14:textId="77777777">
        <w:trPr>
          <w:cantSplit/>
          <w:jc w:val="center"/>
        </w:trPr>
        <w:tc>
          <w:tcPr>
            <w:tcW w:w="850" w:type="dxa"/>
            <w:shd w:val="clear" w:color="auto" w:fill="FFFFFF"/>
            <w:vAlign w:val="center"/>
          </w:tcPr>
          <w:p w14:paraId="1D5FDE59" w14:textId="77777777" w:rsidR="00A70D24" w:rsidRDefault="00853ABD">
            <w:r>
              <w:t>28</w:t>
            </w:r>
          </w:p>
        </w:tc>
        <w:tc>
          <w:tcPr>
            <w:tcW w:w="850" w:type="dxa"/>
            <w:shd w:val="clear" w:color="auto" w:fill="FFFFFF"/>
            <w:vAlign w:val="center"/>
          </w:tcPr>
          <w:p w14:paraId="01E1CB50" w14:textId="77777777" w:rsidR="00A70D24" w:rsidRDefault="00853ABD">
            <w:r>
              <w:t>较潮湿</w:t>
            </w:r>
          </w:p>
        </w:tc>
        <w:tc>
          <w:tcPr>
            <w:tcW w:w="1701" w:type="dxa"/>
            <w:shd w:val="clear" w:color="auto" w:fill="FFFFFF"/>
            <w:vAlign w:val="center"/>
          </w:tcPr>
          <w:p w14:paraId="4E415A68" w14:textId="77777777" w:rsidR="00A70D24" w:rsidRDefault="00853ABD">
            <w:r>
              <w:t>31.63</w:t>
            </w:r>
          </w:p>
        </w:tc>
        <w:tc>
          <w:tcPr>
            <w:tcW w:w="1701" w:type="dxa"/>
            <w:shd w:val="clear" w:color="auto" w:fill="FFFFFF"/>
            <w:vAlign w:val="center"/>
          </w:tcPr>
          <w:p w14:paraId="3C363747" w14:textId="77777777" w:rsidR="00A70D24" w:rsidRDefault="00853ABD">
            <w:r>
              <w:t>30.9</w:t>
            </w:r>
          </w:p>
        </w:tc>
        <w:tc>
          <w:tcPr>
            <w:tcW w:w="1984" w:type="dxa"/>
            <w:shd w:val="clear" w:color="auto" w:fill="FFFFFF"/>
            <w:vAlign w:val="center"/>
          </w:tcPr>
          <w:p w14:paraId="06F37411" w14:textId="77777777" w:rsidR="00A70D24" w:rsidRDefault="00853ABD">
            <w:r>
              <w:t>76.1</w:t>
            </w:r>
          </w:p>
        </w:tc>
        <w:tc>
          <w:tcPr>
            <w:tcW w:w="1984" w:type="dxa"/>
            <w:shd w:val="clear" w:color="auto" w:fill="FFFFFF"/>
            <w:vAlign w:val="center"/>
          </w:tcPr>
          <w:p w14:paraId="44B8586A" w14:textId="77777777" w:rsidR="00A70D24" w:rsidRDefault="00853ABD">
            <w:r>
              <w:t>77.5</w:t>
            </w:r>
          </w:p>
        </w:tc>
      </w:tr>
      <w:tr w:rsidR="00F41FB6" w14:paraId="7D4AA0D5" w14:textId="77777777">
        <w:trPr>
          <w:cantSplit/>
          <w:jc w:val="center"/>
        </w:trPr>
        <w:tc>
          <w:tcPr>
            <w:tcW w:w="850" w:type="dxa"/>
            <w:shd w:val="clear" w:color="auto" w:fill="FFFFFF"/>
            <w:vAlign w:val="center"/>
          </w:tcPr>
          <w:p w14:paraId="6B840A65" w14:textId="77777777" w:rsidR="00A70D24" w:rsidRDefault="00853ABD">
            <w:r>
              <w:lastRenderedPageBreak/>
              <w:t>29</w:t>
            </w:r>
          </w:p>
        </w:tc>
        <w:tc>
          <w:tcPr>
            <w:tcW w:w="850" w:type="dxa"/>
            <w:shd w:val="clear" w:color="auto" w:fill="FFFFFF"/>
            <w:vAlign w:val="center"/>
          </w:tcPr>
          <w:p w14:paraId="438FA786" w14:textId="77777777" w:rsidR="00A70D24" w:rsidRDefault="00853ABD">
            <w:r>
              <w:t>较潮湿</w:t>
            </w:r>
          </w:p>
        </w:tc>
        <w:tc>
          <w:tcPr>
            <w:tcW w:w="1701" w:type="dxa"/>
            <w:shd w:val="clear" w:color="auto" w:fill="FFFFFF"/>
            <w:vAlign w:val="center"/>
          </w:tcPr>
          <w:p w14:paraId="791A89A1" w14:textId="77777777" w:rsidR="00A70D24" w:rsidRDefault="00853ABD">
            <w:r>
              <w:t>31.84</w:t>
            </w:r>
          </w:p>
        </w:tc>
        <w:tc>
          <w:tcPr>
            <w:tcW w:w="1701" w:type="dxa"/>
            <w:shd w:val="clear" w:color="auto" w:fill="FFFFFF"/>
            <w:vAlign w:val="center"/>
          </w:tcPr>
          <w:p w14:paraId="0A1EF069" w14:textId="77777777" w:rsidR="00A70D24" w:rsidRDefault="00853ABD">
            <w:r>
              <w:t>31.1</w:t>
            </w:r>
          </w:p>
        </w:tc>
        <w:tc>
          <w:tcPr>
            <w:tcW w:w="1984" w:type="dxa"/>
            <w:shd w:val="clear" w:color="auto" w:fill="FFFFFF"/>
            <w:vAlign w:val="center"/>
          </w:tcPr>
          <w:p w14:paraId="5FF996A1" w14:textId="77777777" w:rsidR="00A70D24" w:rsidRDefault="00853ABD">
            <w:r>
              <w:t>78.1</w:t>
            </w:r>
          </w:p>
        </w:tc>
        <w:tc>
          <w:tcPr>
            <w:tcW w:w="1984" w:type="dxa"/>
            <w:shd w:val="clear" w:color="auto" w:fill="FFFFFF"/>
            <w:vAlign w:val="center"/>
          </w:tcPr>
          <w:p w14:paraId="051477F5" w14:textId="77777777" w:rsidR="00A70D24" w:rsidRDefault="00853ABD">
            <w:r>
              <w:t>79.4</w:t>
            </w:r>
          </w:p>
        </w:tc>
      </w:tr>
      <w:tr w:rsidR="00F41FB6" w14:paraId="61B3DE8F" w14:textId="77777777">
        <w:trPr>
          <w:cantSplit/>
          <w:jc w:val="center"/>
        </w:trPr>
        <w:tc>
          <w:tcPr>
            <w:tcW w:w="850" w:type="dxa"/>
            <w:shd w:val="clear" w:color="auto" w:fill="FFFFFF"/>
            <w:vAlign w:val="center"/>
          </w:tcPr>
          <w:p w14:paraId="3308F960" w14:textId="77777777" w:rsidR="00A70D24" w:rsidRDefault="00853ABD">
            <w:r>
              <w:t>30</w:t>
            </w:r>
          </w:p>
        </w:tc>
        <w:tc>
          <w:tcPr>
            <w:tcW w:w="850" w:type="dxa"/>
            <w:shd w:val="clear" w:color="auto" w:fill="FFFFFF"/>
            <w:vAlign w:val="center"/>
          </w:tcPr>
          <w:p w14:paraId="7A53A439" w14:textId="77777777" w:rsidR="00A70D24" w:rsidRDefault="00853ABD">
            <w:r>
              <w:t>较潮湿</w:t>
            </w:r>
          </w:p>
        </w:tc>
        <w:tc>
          <w:tcPr>
            <w:tcW w:w="1701" w:type="dxa"/>
            <w:shd w:val="clear" w:color="auto" w:fill="FFFFFF"/>
            <w:vAlign w:val="center"/>
          </w:tcPr>
          <w:p w14:paraId="75D0226E" w14:textId="77777777" w:rsidR="00A70D24" w:rsidRDefault="00853ABD">
            <w:r>
              <w:t>31.57</w:t>
            </w:r>
          </w:p>
        </w:tc>
        <w:tc>
          <w:tcPr>
            <w:tcW w:w="1701" w:type="dxa"/>
            <w:shd w:val="clear" w:color="auto" w:fill="FFFFFF"/>
            <w:vAlign w:val="center"/>
          </w:tcPr>
          <w:p w14:paraId="4CC5BC63" w14:textId="77777777" w:rsidR="00A70D24" w:rsidRDefault="00853ABD">
            <w:r>
              <w:t>30.8</w:t>
            </w:r>
          </w:p>
        </w:tc>
        <w:tc>
          <w:tcPr>
            <w:tcW w:w="1984" w:type="dxa"/>
            <w:shd w:val="clear" w:color="auto" w:fill="FFFFFF"/>
            <w:vAlign w:val="center"/>
          </w:tcPr>
          <w:p w14:paraId="58D9077E" w14:textId="77777777" w:rsidR="00A70D24" w:rsidRDefault="00853ABD">
            <w:r>
              <w:t>77</w:t>
            </w:r>
          </w:p>
        </w:tc>
        <w:tc>
          <w:tcPr>
            <w:tcW w:w="1984" w:type="dxa"/>
            <w:shd w:val="clear" w:color="auto" w:fill="FFFFFF"/>
            <w:vAlign w:val="center"/>
          </w:tcPr>
          <w:p w14:paraId="19014B56" w14:textId="77777777" w:rsidR="00A70D24" w:rsidRDefault="00853ABD">
            <w:r>
              <w:t>78.2</w:t>
            </w:r>
          </w:p>
        </w:tc>
      </w:tr>
    </w:tbl>
    <w:p w14:paraId="4C6DF641" w14:textId="77777777" w:rsidR="00F41FB6" w:rsidRDefault="00400A4F">
      <w:pPr>
        <w:pStyle w:val="ReportCaption"/>
        <w:spacing w:before="120"/>
      </w:pPr>
      <w:r>
        <w:t>A</w:t>
      </w:r>
      <w:r>
        <w:t>：常温常湿；</w:t>
      </w:r>
      <w:r>
        <w:t>B</w:t>
      </w:r>
      <w:r>
        <w:t>：较温暖；</w:t>
      </w:r>
      <w:r>
        <w:t>C</w:t>
      </w:r>
      <w:r>
        <w:t>：较潮湿。统计使用未提前舍入的误差，汇总结果保留两位小数。</w:t>
      </w:r>
    </w:p>
    <w:p w14:paraId="318D0171" w14:textId="77777777" w:rsidR="00F41FB6" w:rsidRDefault="00400A4F">
      <w:pPr>
        <w:spacing w:line="20" w:lineRule="exact"/>
      </w:pPr>
      <w:r>
        <w:rPr>
          <w:sz w:val="2"/>
        </w:rPr>
        <w:br w:type="page"/>
      </w:r>
    </w:p>
    <w:p w14:paraId="097D2020" w14:textId="77777777" w:rsidR="00F41FB6" w:rsidRDefault="00400A4F">
      <w:pPr>
        <w:pStyle w:val="ReportH1"/>
      </w:pPr>
      <w:bookmarkStart w:id="35" w:name="_Toc240625622"/>
      <w:r>
        <w:t>附录</w:t>
      </w:r>
      <w:r>
        <w:t xml:space="preserve">B </w:t>
      </w:r>
      <w:r>
        <w:t>三点布点数据</w:t>
      </w:r>
      <w:bookmarkEnd w:id="35"/>
    </w:p>
    <w:p w14:paraId="20461776" w14:textId="77777777" w:rsidR="00F41FB6" w:rsidRDefault="00400A4F">
      <w:pPr>
        <w:pStyle w:val="ReportCaption"/>
        <w:jc w:val="center"/>
      </w:pPr>
      <w:r>
        <w:t>表</w:t>
      </w:r>
      <w:r>
        <w:t xml:space="preserve"> B-1  </w:t>
      </w:r>
      <w:r>
        <w:t>三点布点数据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835"/>
        <w:gridCol w:w="1134"/>
        <w:gridCol w:w="1984"/>
        <w:gridCol w:w="2268"/>
      </w:tblGrid>
      <w:tr w:rsidR="00F41FB6" w14:paraId="222EA208" w14:textId="77777777">
        <w:trPr>
          <w:cantSplit/>
          <w:tblHeader/>
          <w:jc w:val="center"/>
        </w:trPr>
        <w:tc>
          <w:tcPr>
            <w:tcW w:w="850" w:type="dxa"/>
            <w:shd w:val="clear" w:color="auto" w:fill="E7ECF2"/>
            <w:vAlign w:val="center"/>
          </w:tcPr>
          <w:p w14:paraId="3BFEC74F" w14:textId="77777777" w:rsidR="00F41FB6" w:rsidRDefault="00400A4F">
            <w:pPr>
              <w:pStyle w:val="ReportTable"/>
              <w:jc w:val="center"/>
            </w:pPr>
            <w:r>
              <w:rPr>
                <w:b/>
              </w:rPr>
              <w:t>编号</w:t>
            </w:r>
          </w:p>
        </w:tc>
        <w:tc>
          <w:tcPr>
            <w:tcW w:w="2835" w:type="dxa"/>
            <w:shd w:val="clear" w:color="auto" w:fill="E7ECF2"/>
            <w:vAlign w:val="center"/>
          </w:tcPr>
          <w:p w14:paraId="3830F971" w14:textId="77777777" w:rsidR="00A70D24" w:rsidRDefault="00853ABD">
            <w:r>
              <w:t>测点位置</w:t>
            </w:r>
          </w:p>
        </w:tc>
        <w:tc>
          <w:tcPr>
            <w:tcW w:w="1134" w:type="dxa"/>
            <w:shd w:val="clear" w:color="auto" w:fill="E7ECF2"/>
            <w:vAlign w:val="center"/>
          </w:tcPr>
          <w:p w14:paraId="49DE326D" w14:textId="77777777" w:rsidR="00F41FB6" w:rsidRDefault="00400A4F">
            <w:pPr>
              <w:pStyle w:val="ReportTable"/>
              <w:jc w:val="center"/>
            </w:pPr>
            <w:r>
              <w:rPr>
                <w:b/>
              </w:rPr>
              <w:t>点内序号</w:t>
            </w:r>
          </w:p>
        </w:tc>
        <w:tc>
          <w:tcPr>
            <w:tcW w:w="1984" w:type="dxa"/>
            <w:shd w:val="clear" w:color="auto" w:fill="E7ECF2"/>
            <w:vAlign w:val="center"/>
          </w:tcPr>
          <w:p w14:paraId="6C415949" w14:textId="77777777" w:rsidR="00F41FB6" w:rsidRDefault="00400A4F">
            <w:pPr>
              <w:pStyle w:val="ReportTable"/>
              <w:jc w:val="center"/>
            </w:pPr>
            <w:r>
              <w:rPr>
                <w:b/>
              </w:rPr>
              <w:t>温度</w:t>
            </w:r>
            <w:r>
              <w:rPr>
                <w:b/>
              </w:rPr>
              <w:t xml:space="preserve"> ℃</w:t>
            </w:r>
          </w:p>
        </w:tc>
        <w:tc>
          <w:tcPr>
            <w:tcW w:w="2268" w:type="dxa"/>
            <w:shd w:val="clear" w:color="auto" w:fill="E7ECF2"/>
            <w:vAlign w:val="center"/>
          </w:tcPr>
          <w:p w14:paraId="220B2F9F" w14:textId="77777777" w:rsidR="00F41FB6" w:rsidRDefault="00400A4F">
            <w:pPr>
              <w:pStyle w:val="ReportTable"/>
              <w:jc w:val="center"/>
            </w:pPr>
            <w:r>
              <w:rPr>
                <w:b/>
              </w:rPr>
              <w:t>湿度</w:t>
            </w:r>
            <w:r>
              <w:rPr>
                <w:b/>
              </w:rPr>
              <w:t xml:space="preserve"> %RH</w:t>
            </w:r>
          </w:p>
        </w:tc>
      </w:tr>
      <w:tr w:rsidR="00F41FB6" w14:paraId="211D0879" w14:textId="77777777">
        <w:trPr>
          <w:cantSplit/>
          <w:jc w:val="center"/>
        </w:trPr>
        <w:tc>
          <w:tcPr>
            <w:tcW w:w="850" w:type="dxa"/>
            <w:shd w:val="clear" w:color="auto" w:fill="FFFFFF"/>
            <w:vAlign w:val="center"/>
          </w:tcPr>
          <w:p w14:paraId="720ADA61" w14:textId="77777777" w:rsidR="00A70D24" w:rsidRDefault="00853ABD">
            <w:r>
              <w:t>1</w:t>
            </w:r>
          </w:p>
        </w:tc>
        <w:tc>
          <w:tcPr>
            <w:tcW w:w="2835" w:type="dxa"/>
            <w:shd w:val="clear" w:color="auto" w:fill="FFFFFF"/>
            <w:vAlign w:val="center"/>
          </w:tcPr>
          <w:p w14:paraId="2568B466" w14:textId="77777777" w:rsidR="00A70D24" w:rsidRDefault="00853ABD">
            <w:r>
              <w:t>门口</w:t>
            </w:r>
          </w:p>
        </w:tc>
        <w:tc>
          <w:tcPr>
            <w:tcW w:w="1134" w:type="dxa"/>
            <w:shd w:val="clear" w:color="auto" w:fill="FFFFFF"/>
            <w:vAlign w:val="center"/>
          </w:tcPr>
          <w:p w14:paraId="3CDD7BF4" w14:textId="77777777" w:rsidR="00A70D24" w:rsidRDefault="00853ABD">
            <w:r>
              <w:t>1</w:t>
            </w:r>
          </w:p>
        </w:tc>
        <w:tc>
          <w:tcPr>
            <w:tcW w:w="1984" w:type="dxa"/>
            <w:shd w:val="clear" w:color="auto" w:fill="FFFFFF"/>
            <w:vAlign w:val="center"/>
          </w:tcPr>
          <w:p w14:paraId="17E923BF" w14:textId="77777777" w:rsidR="00A70D24" w:rsidRDefault="00853ABD">
            <w:r>
              <w:t>28.0</w:t>
            </w:r>
          </w:p>
        </w:tc>
        <w:tc>
          <w:tcPr>
            <w:tcW w:w="2268" w:type="dxa"/>
            <w:shd w:val="clear" w:color="auto" w:fill="FFFFFF"/>
            <w:vAlign w:val="center"/>
          </w:tcPr>
          <w:p w14:paraId="660D23A3" w14:textId="77777777" w:rsidR="00A70D24" w:rsidRDefault="00853ABD">
            <w:r>
              <w:t>59.7</w:t>
            </w:r>
          </w:p>
        </w:tc>
      </w:tr>
      <w:tr w:rsidR="00F41FB6" w14:paraId="5DE6D6D8" w14:textId="77777777">
        <w:trPr>
          <w:cantSplit/>
          <w:jc w:val="center"/>
        </w:trPr>
        <w:tc>
          <w:tcPr>
            <w:tcW w:w="850" w:type="dxa"/>
            <w:shd w:val="clear" w:color="auto" w:fill="FFFFFF"/>
            <w:vAlign w:val="center"/>
          </w:tcPr>
          <w:p w14:paraId="71DABEC7" w14:textId="77777777" w:rsidR="00A70D24" w:rsidRDefault="00853ABD">
            <w:r>
              <w:t>2</w:t>
            </w:r>
          </w:p>
        </w:tc>
        <w:tc>
          <w:tcPr>
            <w:tcW w:w="2835" w:type="dxa"/>
            <w:shd w:val="clear" w:color="auto" w:fill="FFFFFF"/>
            <w:vAlign w:val="center"/>
          </w:tcPr>
          <w:p w14:paraId="6FD5DAAA" w14:textId="77777777" w:rsidR="00A70D24" w:rsidRDefault="00853ABD">
            <w:r>
              <w:t>门口</w:t>
            </w:r>
          </w:p>
        </w:tc>
        <w:tc>
          <w:tcPr>
            <w:tcW w:w="1134" w:type="dxa"/>
            <w:shd w:val="clear" w:color="auto" w:fill="FFFFFF"/>
            <w:vAlign w:val="center"/>
          </w:tcPr>
          <w:p w14:paraId="7A32AE0E" w14:textId="77777777" w:rsidR="00A70D24" w:rsidRDefault="00853ABD">
            <w:r>
              <w:t>2</w:t>
            </w:r>
          </w:p>
        </w:tc>
        <w:tc>
          <w:tcPr>
            <w:tcW w:w="1984" w:type="dxa"/>
            <w:shd w:val="clear" w:color="auto" w:fill="FFFFFF"/>
            <w:vAlign w:val="center"/>
          </w:tcPr>
          <w:p w14:paraId="054C4A7F" w14:textId="77777777" w:rsidR="00A70D24" w:rsidRDefault="00853ABD">
            <w:r>
              <w:t>28.0</w:t>
            </w:r>
          </w:p>
        </w:tc>
        <w:tc>
          <w:tcPr>
            <w:tcW w:w="2268" w:type="dxa"/>
            <w:shd w:val="clear" w:color="auto" w:fill="FFFFFF"/>
            <w:vAlign w:val="center"/>
          </w:tcPr>
          <w:p w14:paraId="5AD2A3E8" w14:textId="77777777" w:rsidR="00A70D24" w:rsidRDefault="00853ABD">
            <w:r>
              <w:t>61.7</w:t>
            </w:r>
          </w:p>
        </w:tc>
      </w:tr>
      <w:tr w:rsidR="00F41FB6" w14:paraId="62371809" w14:textId="77777777">
        <w:trPr>
          <w:cantSplit/>
          <w:jc w:val="center"/>
        </w:trPr>
        <w:tc>
          <w:tcPr>
            <w:tcW w:w="850" w:type="dxa"/>
            <w:shd w:val="clear" w:color="auto" w:fill="FFFFFF"/>
            <w:vAlign w:val="center"/>
          </w:tcPr>
          <w:p w14:paraId="7BCCF4F5" w14:textId="77777777" w:rsidR="00A70D24" w:rsidRDefault="00853ABD">
            <w:r>
              <w:t>3</w:t>
            </w:r>
          </w:p>
        </w:tc>
        <w:tc>
          <w:tcPr>
            <w:tcW w:w="2835" w:type="dxa"/>
            <w:shd w:val="clear" w:color="auto" w:fill="FFFFFF"/>
            <w:vAlign w:val="center"/>
          </w:tcPr>
          <w:p w14:paraId="00DE48B4" w14:textId="77777777" w:rsidR="00A70D24" w:rsidRDefault="00853ABD">
            <w:r>
              <w:t>门口</w:t>
            </w:r>
          </w:p>
        </w:tc>
        <w:tc>
          <w:tcPr>
            <w:tcW w:w="1134" w:type="dxa"/>
            <w:shd w:val="clear" w:color="auto" w:fill="FFFFFF"/>
            <w:vAlign w:val="center"/>
          </w:tcPr>
          <w:p w14:paraId="6A97D1DE" w14:textId="77777777" w:rsidR="00A70D24" w:rsidRDefault="00853ABD">
            <w:r>
              <w:t>3</w:t>
            </w:r>
          </w:p>
        </w:tc>
        <w:tc>
          <w:tcPr>
            <w:tcW w:w="1984" w:type="dxa"/>
            <w:shd w:val="clear" w:color="auto" w:fill="FFFFFF"/>
            <w:vAlign w:val="center"/>
          </w:tcPr>
          <w:p w14:paraId="5D5B1F7E" w14:textId="77777777" w:rsidR="00A70D24" w:rsidRDefault="00853ABD">
            <w:r>
              <w:t>27.5</w:t>
            </w:r>
          </w:p>
        </w:tc>
        <w:tc>
          <w:tcPr>
            <w:tcW w:w="2268" w:type="dxa"/>
            <w:shd w:val="clear" w:color="auto" w:fill="FFFFFF"/>
            <w:vAlign w:val="center"/>
          </w:tcPr>
          <w:p w14:paraId="0BD41505" w14:textId="77777777" w:rsidR="00A70D24" w:rsidRDefault="00853ABD">
            <w:r>
              <w:t>61.9</w:t>
            </w:r>
          </w:p>
        </w:tc>
      </w:tr>
      <w:tr w:rsidR="00F41FB6" w14:paraId="6001CB92" w14:textId="77777777">
        <w:trPr>
          <w:cantSplit/>
          <w:jc w:val="center"/>
        </w:trPr>
        <w:tc>
          <w:tcPr>
            <w:tcW w:w="850" w:type="dxa"/>
            <w:shd w:val="clear" w:color="auto" w:fill="FFFFFF"/>
            <w:vAlign w:val="center"/>
          </w:tcPr>
          <w:p w14:paraId="76A20C73" w14:textId="77777777" w:rsidR="00A70D24" w:rsidRDefault="00853ABD">
            <w:r>
              <w:t>4</w:t>
            </w:r>
          </w:p>
        </w:tc>
        <w:tc>
          <w:tcPr>
            <w:tcW w:w="2835" w:type="dxa"/>
            <w:shd w:val="clear" w:color="auto" w:fill="FFFFFF"/>
            <w:vAlign w:val="center"/>
          </w:tcPr>
          <w:p w14:paraId="41C4894B" w14:textId="77777777" w:rsidR="00A70D24" w:rsidRDefault="00853ABD">
            <w:r>
              <w:t>门口</w:t>
            </w:r>
          </w:p>
        </w:tc>
        <w:tc>
          <w:tcPr>
            <w:tcW w:w="1134" w:type="dxa"/>
            <w:shd w:val="clear" w:color="auto" w:fill="FFFFFF"/>
            <w:vAlign w:val="center"/>
          </w:tcPr>
          <w:p w14:paraId="2BD3E348" w14:textId="77777777" w:rsidR="00A70D24" w:rsidRDefault="00853ABD">
            <w:r>
              <w:t>4</w:t>
            </w:r>
          </w:p>
        </w:tc>
        <w:tc>
          <w:tcPr>
            <w:tcW w:w="1984" w:type="dxa"/>
            <w:shd w:val="clear" w:color="auto" w:fill="FFFFFF"/>
            <w:vAlign w:val="center"/>
          </w:tcPr>
          <w:p w14:paraId="7AC2FD3F" w14:textId="77777777" w:rsidR="00A70D24" w:rsidRDefault="00853ABD">
            <w:r>
              <w:t>27.8</w:t>
            </w:r>
          </w:p>
        </w:tc>
        <w:tc>
          <w:tcPr>
            <w:tcW w:w="2268" w:type="dxa"/>
            <w:shd w:val="clear" w:color="auto" w:fill="FFFFFF"/>
            <w:vAlign w:val="center"/>
          </w:tcPr>
          <w:p w14:paraId="257A4DA7" w14:textId="77777777" w:rsidR="00A70D24" w:rsidRDefault="00853ABD">
            <w:r>
              <w:t>60.8</w:t>
            </w:r>
          </w:p>
        </w:tc>
      </w:tr>
      <w:tr w:rsidR="00F41FB6" w14:paraId="38314936" w14:textId="77777777">
        <w:trPr>
          <w:cantSplit/>
          <w:jc w:val="center"/>
        </w:trPr>
        <w:tc>
          <w:tcPr>
            <w:tcW w:w="850" w:type="dxa"/>
            <w:shd w:val="clear" w:color="auto" w:fill="FFFFFF"/>
            <w:vAlign w:val="center"/>
          </w:tcPr>
          <w:p w14:paraId="3FEB79F4" w14:textId="77777777" w:rsidR="00A70D24" w:rsidRDefault="00853ABD">
            <w:r>
              <w:t>5</w:t>
            </w:r>
          </w:p>
        </w:tc>
        <w:tc>
          <w:tcPr>
            <w:tcW w:w="2835" w:type="dxa"/>
            <w:shd w:val="clear" w:color="auto" w:fill="FFFFFF"/>
            <w:vAlign w:val="center"/>
          </w:tcPr>
          <w:p w14:paraId="47B25E48" w14:textId="77777777" w:rsidR="00A70D24" w:rsidRDefault="00853ABD">
            <w:r>
              <w:t>门口</w:t>
            </w:r>
          </w:p>
        </w:tc>
        <w:tc>
          <w:tcPr>
            <w:tcW w:w="1134" w:type="dxa"/>
            <w:shd w:val="clear" w:color="auto" w:fill="FFFFFF"/>
            <w:vAlign w:val="center"/>
          </w:tcPr>
          <w:p w14:paraId="20D7C56D" w14:textId="77777777" w:rsidR="00A70D24" w:rsidRDefault="00853ABD">
            <w:r>
              <w:t>5</w:t>
            </w:r>
          </w:p>
        </w:tc>
        <w:tc>
          <w:tcPr>
            <w:tcW w:w="1984" w:type="dxa"/>
            <w:shd w:val="clear" w:color="auto" w:fill="FFFFFF"/>
            <w:vAlign w:val="center"/>
          </w:tcPr>
          <w:p w14:paraId="10BDB533" w14:textId="77777777" w:rsidR="00A70D24" w:rsidRDefault="00853ABD">
            <w:r>
              <w:t>27.7</w:t>
            </w:r>
          </w:p>
        </w:tc>
        <w:tc>
          <w:tcPr>
            <w:tcW w:w="2268" w:type="dxa"/>
            <w:shd w:val="clear" w:color="auto" w:fill="FFFFFF"/>
            <w:vAlign w:val="center"/>
          </w:tcPr>
          <w:p w14:paraId="58DD2DC2" w14:textId="77777777" w:rsidR="00A70D24" w:rsidRDefault="00853ABD">
            <w:r>
              <w:t>61.2</w:t>
            </w:r>
          </w:p>
        </w:tc>
      </w:tr>
      <w:tr w:rsidR="00F41FB6" w14:paraId="4040A530" w14:textId="77777777">
        <w:trPr>
          <w:cantSplit/>
          <w:jc w:val="center"/>
        </w:trPr>
        <w:tc>
          <w:tcPr>
            <w:tcW w:w="850" w:type="dxa"/>
            <w:shd w:val="clear" w:color="auto" w:fill="FFFFFF"/>
            <w:vAlign w:val="center"/>
          </w:tcPr>
          <w:p w14:paraId="55D27F5F" w14:textId="77777777" w:rsidR="00A70D24" w:rsidRDefault="00853ABD">
            <w:r>
              <w:t>6</w:t>
            </w:r>
          </w:p>
        </w:tc>
        <w:tc>
          <w:tcPr>
            <w:tcW w:w="2835" w:type="dxa"/>
            <w:shd w:val="clear" w:color="auto" w:fill="FFFFFF"/>
            <w:vAlign w:val="center"/>
          </w:tcPr>
          <w:p w14:paraId="076D48CA" w14:textId="77777777" w:rsidR="00A70D24" w:rsidRDefault="00853ABD">
            <w:r>
              <w:t>中间</w:t>
            </w:r>
          </w:p>
        </w:tc>
        <w:tc>
          <w:tcPr>
            <w:tcW w:w="1134" w:type="dxa"/>
            <w:shd w:val="clear" w:color="auto" w:fill="FFFFFF"/>
            <w:vAlign w:val="center"/>
          </w:tcPr>
          <w:p w14:paraId="068E28BB" w14:textId="77777777" w:rsidR="00A70D24" w:rsidRDefault="00853ABD">
            <w:r>
              <w:t>1</w:t>
            </w:r>
          </w:p>
        </w:tc>
        <w:tc>
          <w:tcPr>
            <w:tcW w:w="1984" w:type="dxa"/>
            <w:shd w:val="clear" w:color="auto" w:fill="FFFFFF"/>
            <w:vAlign w:val="center"/>
          </w:tcPr>
          <w:p w14:paraId="16BD3C04" w14:textId="77777777" w:rsidR="00A70D24" w:rsidRDefault="00853ABD">
            <w:r>
              <w:t>26.3</w:t>
            </w:r>
          </w:p>
        </w:tc>
        <w:tc>
          <w:tcPr>
            <w:tcW w:w="2268" w:type="dxa"/>
            <w:shd w:val="clear" w:color="auto" w:fill="FFFFFF"/>
            <w:vAlign w:val="center"/>
          </w:tcPr>
          <w:p w14:paraId="74B43420" w14:textId="77777777" w:rsidR="00A70D24" w:rsidRDefault="00853ABD">
            <w:r>
              <w:t>67.2</w:t>
            </w:r>
          </w:p>
        </w:tc>
      </w:tr>
      <w:tr w:rsidR="00F41FB6" w14:paraId="4D0820EC" w14:textId="77777777">
        <w:trPr>
          <w:cantSplit/>
          <w:jc w:val="center"/>
        </w:trPr>
        <w:tc>
          <w:tcPr>
            <w:tcW w:w="850" w:type="dxa"/>
            <w:shd w:val="clear" w:color="auto" w:fill="FFFFFF"/>
            <w:vAlign w:val="center"/>
          </w:tcPr>
          <w:p w14:paraId="0B0DFC21" w14:textId="77777777" w:rsidR="00A70D24" w:rsidRDefault="00853ABD">
            <w:r>
              <w:t>7</w:t>
            </w:r>
          </w:p>
        </w:tc>
        <w:tc>
          <w:tcPr>
            <w:tcW w:w="2835" w:type="dxa"/>
            <w:shd w:val="clear" w:color="auto" w:fill="FFFFFF"/>
            <w:vAlign w:val="center"/>
          </w:tcPr>
          <w:p w14:paraId="328E41B9" w14:textId="77777777" w:rsidR="00A70D24" w:rsidRDefault="00853ABD">
            <w:r>
              <w:t>中间</w:t>
            </w:r>
          </w:p>
        </w:tc>
        <w:tc>
          <w:tcPr>
            <w:tcW w:w="1134" w:type="dxa"/>
            <w:shd w:val="clear" w:color="auto" w:fill="FFFFFF"/>
            <w:vAlign w:val="center"/>
          </w:tcPr>
          <w:p w14:paraId="167C37D7" w14:textId="77777777" w:rsidR="00A70D24" w:rsidRDefault="00853ABD">
            <w:r>
              <w:t>2</w:t>
            </w:r>
          </w:p>
        </w:tc>
        <w:tc>
          <w:tcPr>
            <w:tcW w:w="1984" w:type="dxa"/>
            <w:shd w:val="clear" w:color="auto" w:fill="FFFFFF"/>
            <w:vAlign w:val="center"/>
          </w:tcPr>
          <w:p w14:paraId="36770095" w14:textId="77777777" w:rsidR="00A70D24" w:rsidRDefault="00853ABD">
            <w:r>
              <w:t>25.7</w:t>
            </w:r>
          </w:p>
        </w:tc>
        <w:tc>
          <w:tcPr>
            <w:tcW w:w="2268" w:type="dxa"/>
            <w:shd w:val="clear" w:color="auto" w:fill="FFFFFF"/>
            <w:vAlign w:val="center"/>
          </w:tcPr>
          <w:p w14:paraId="0E5E26EE" w14:textId="77777777" w:rsidR="00A70D24" w:rsidRDefault="00853ABD">
            <w:r>
              <w:t>67.1</w:t>
            </w:r>
          </w:p>
        </w:tc>
      </w:tr>
      <w:tr w:rsidR="00F41FB6" w14:paraId="2A5E65DF" w14:textId="77777777">
        <w:trPr>
          <w:cantSplit/>
          <w:jc w:val="center"/>
        </w:trPr>
        <w:tc>
          <w:tcPr>
            <w:tcW w:w="850" w:type="dxa"/>
            <w:shd w:val="clear" w:color="auto" w:fill="FFFFFF"/>
            <w:vAlign w:val="center"/>
          </w:tcPr>
          <w:p w14:paraId="4BE3DADF" w14:textId="77777777" w:rsidR="00A70D24" w:rsidRDefault="00853ABD">
            <w:r>
              <w:t>8</w:t>
            </w:r>
          </w:p>
        </w:tc>
        <w:tc>
          <w:tcPr>
            <w:tcW w:w="2835" w:type="dxa"/>
            <w:shd w:val="clear" w:color="auto" w:fill="FFFFFF"/>
            <w:vAlign w:val="center"/>
          </w:tcPr>
          <w:p w14:paraId="7F506E61" w14:textId="77777777" w:rsidR="00A70D24" w:rsidRDefault="00853ABD">
            <w:r>
              <w:t>中间</w:t>
            </w:r>
          </w:p>
        </w:tc>
        <w:tc>
          <w:tcPr>
            <w:tcW w:w="1134" w:type="dxa"/>
            <w:shd w:val="clear" w:color="auto" w:fill="FFFFFF"/>
            <w:vAlign w:val="center"/>
          </w:tcPr>
          <w:p w14:paraId="4BA7897B" w14:textId="77777777" w:rsidR="00A70D24" w:rsidRDefault="00853ABD">
            <w:r>
              <w:t>3</w:t>
            </w:r>
          </w:p>
        </w:tc>
        <w:tc>
          <w:tcPr>
            <w:tcW w:w="1984" w:type="dxa"/>
            <w:shd w:val="clear" w:color="auto" w:fill="FFFFFF"/>
            <w:vAlign w:val="center"/>
          </w:tcPr>
          <w:p w14:paraId="75521277" w14:textId="77777777" w:rsidR="00A70D24" w:rsidRDefault="00853ABD">
            <w:r>
              <w:t>26.3</w:t>
            </w:r>
          </w:p>
        </w:tc>
        <w:tc>
          <w:tcPr>
            <w:tcW w:w="2268" w:type="dxa"/>
            <w:shd w:val="clear" w:color="auto" w:fill="FFFFFF"/>
            <w:vAlign w:val="center"/>
          </w:tcPr>
          <w:p w14:paraId="689B56D0" w14:textId="77777777" w:rsidR="00A70D24" w:rsidRDefault="00853ABD">
            <w:r>
              <w:t>64.1</w:t>
            </w:r>
          </w:p>
        </w:tc>
      </w:tr>
      <w:tr w:rsidR="00F41FB6" w14:paraId="660890C9" w14:textId="77777777">
        <w:trPr>
          <w:cantSplit/>
          <w:jc w:val="center"/>
        </w:trPr>
        <w:tc>
          <w:tcPr>
            <w:tcW w:w="850" w:type="dxa"/>
            <w:shd w:val="clear" w:color="auto" w:fill="FFFFFF"/>
            <w:vAlign w:val="center"/>
          </w:tcPr>
          <w:p w14:paraId="0276DC9B" w14:textId="77777777" w:rsidR="00A70D24" w:rsidRDefault="00853ABD">
            <w:r>
              <w:t>9</w:t>
            </w:r>
          </w:p>
        </w:tc>
        <w:tc>
          <w:tcPr>
            <w:tcW w:w="2835" w:type="dxa"/>
            <w:shd w:val="clear" w:color="auto" w:fill="FFFFFF"/>
            <w:vAlign w:val="center"/>
          </w:tcPr>
          <w:p w14:paraId="24F9C974" w14:textId="77777777" w:rsidR="00A70D24" w:rsidRDefault="00853ABD">
            <w:r>
              <w:t>中间</w:t>
            </w:r>
          </w:p>
        </w:tc>
        <w:tc>
          <w:tcPr>
            <w:tcW w:w="1134" w:type="dxa"/>
            <w:shd w:val="clear" w:color="auto" w:fill="FFFFFF"/>
            <w:vAlign w:val="center"/>
          </w:tcPr>
          <w:p w14:paraId="1DB221E4" w14:textId="77777777" w:rsidR="00A70D24" w:rsidRDefault="00853ABD">
            <w:r>
              <w:t>4</w:t>
            </w:r>
          </w:p>
        </w:tc>
        <w:tc>
          <w:tcPr>
            <w:tcW w:w="1984" w:type="dxa"/>
            <w:shd w:val="clear" w:color="auto" w:fill="FFFFFF"/>
            <w:vAlign w:val="center"/>
          </w:tcPr>
          <w:p w14:paraId="55CADB87" w14:textId="77777777" w:rsidR="00A70D24" w:rsidRDefault="00853ABD">
            <w:r>
              <w:t>26.0</w:t>
            </w:r>
          </w:p>
        </w:tc>
        <w:tc>
          <w:tcPr>
            <w:tcW w:w="2268" w:type="dxa"/>
            <w:shd w:val="clear" w:color="auto" w:fill="FFFFFF"/>
            <w:vAlign w:val="center"/>
          </w:tcPr>
          <w:p w14:paraId="6254B09E" w14:textId="77777777" w:rsidR="00A70D24" w:rsidRDefault="00853ABD">
            <w:r>
              <w:t>65.8</w:t>
            </w:r>
          </w:p>
        </w:tc>
      </w:tr>
      <w:tr w:rsidR="00F41FB6" w14:paraId="0B7B9206" w14:textId="77777777">
        <w:trPr>
          <w:cantSplit/>
          <w:jc w:val="center"/>
        </w:trPr>
        <w:tc>
          <w:tcPr>
            <w:tcW w:w="850" w:type="dxa"/>
            <w:shd w:val="clear" w:color="auto" w:fill="FFFFFF"/>
            <w:vAlign w:val="center"/>
          </w:tcPr>
          <w:p w14:paraId="71A764BB" w14:textId="77777777" w:rsidR="00A70D24" w:rsidRDefault="00853ABD">
            <w:r>
              <w:t>10</w:t>
            </w:r>
          </w:p>
        </w:tc>
        <w:tc>
          <w:tcPr>
            <w:tcW w:w="2835" w:type="dxa"/>
            <w:shd w:val="clear" w:color="auto" w:fill="FFFFFF"/>
            <w:vAlign w:val="center"/>
          </w:tcPr>
          <w:p w14:paraId="3DD0417C" w14:textId="77777777" w:rsidR="00A70D24" w:rsidRDefault="00853ABD">
            <w:r>
              <w:t>中间</w:t>
            </w:r>
          </w:p>
        </w:tc>
        <w:tc>
          <w:tcPr>
            <w:tcW w:w="1134" w:type="dxa"/>
            <w:shd w:val="clear" w:color="auto" w:fill="FFFFFF"/>
            <w:vAlign w:val="center"/>
          </w:tcPr>
          <w:p w14:paraId="796D0D15" w14:textId="77777777" w:rsidR="00A70D24" w:rsidRDefault="00853ABD">
            <w:r>
              <w:t>5</w:t>
            </w:r>
          </w:p>
        </w:tc>
        <w:tc>
          <w:tcPr>
            <w:tcW w:w="1984" w:type="dxa"/>
            <w:shd w:val="clear" w:color="auto" w:fill="FFFFFF"/>
            <w:vAlign w:val="center"/>
          </w:tcPr>
          <w:p w14:paraId="679BD311" w14:textId="77777777" w:rsidR="00A70D24" w:rsidRDefault="00853ABD">
            <w:r>
              <w:t>26.1</w:t>
            </w:r>
          </w:p>
        </w:tc>
        <w:tc>
          <w:tcPr>
            <w:tcW w:w="2268" w:type="dxa"/>
            <w:shd w:val="clear" w:color="auto" w:fill="FFFFFF"/>
            <w:vAlign w:val="center"/>
          </w:tcPr>
          <w:p w14:paraId="5FFD1781" w14:textId="77777777" w:rsidR="00A70D24" w:rsidRDefault="00853ABD">
            <w:r>
              <w:t>66.0</w:t>
            </w:r>
          </w:p>
        </w:tc>
      </w:tr>
      <w:tr w:rsidR="00F41FB6" w14:paraId="034ECBB7" w14:textId="77777777">
        <w:trPr>
          <w:cantSplit/>
          <w:jc w:val="center"/>
        </w:trPr>
        <w:tc>
          <w:tcPr>
            <w:tcW w:w="850" w:type="dxa"/>
            <w:shd w:val="clear" w:color="auto" w:fill="FFFFFF"/>
            <w:vAlign w:val="center"/>
          </w:tcPr>
          <w:p w14:paraId="1E9DA1B6" w14:textId="77777777" w:rsidR="00A70D24" w:rsidRDefault="00853ABD">
            <w:r>
              <w:t>11</w:t>
            </w:r>
          </w:p>
        </w:tc>
        <w:tc>
          <w:tcPr>
            <w:tcW w:w="2835" w:type="dxa"/>
            <w:shd w:val="clear" w:color="auto" w:fill="FFFFFF"/>
            <w:vAlign w:val="center"/>
          </w:tcPr>
          <w:p w14:paraId="20517911" w14:textId="77777777" w:rsidR="00A70D24" w:rsidRDefault="00853ABD">
            <w:r>
              <w:t>末尾</w:t>
            </w:r>
          </w:p>
        </w:tc>
        <w:tc>
          <w:tcPr>
            <w:tcW w:w="1134" w:type="dxa"/>
            <w:shd w:val="clear" w:color="auto" w:fill="FFFFFF"/>
            <w:vAlign w:val="center"/>
          </w:tcPr>
          <w:p w14:paraId="709E529F" w14:textId="77777777" w:rsidR="00A70D24" w:rsidRDefault="00853ABD">
            <w:r>
              <w:t>1</w:t>
            </w:r>
          </w:p>
        </w:tc>
        <w:tc>
          <w:tcPr>
            <w:tcW w:w="1984" w:type="dxa"/>
            <w:shd w:val="clear" w:color="auto" w:fill="FFFFFF"/>
            <w:vAlign w:val="center"/>
          </w:tcPr>
          <w:p w14:paraId="04D4889D" w14:textId="77777777" w:rsidR="00A70D24" w:rsidRDefault="00853ABD">
            <w:r>
              <w:t>26.1</w:t>
            </w:r>
          </w:p>
        </w:tc>
        <w:tc>
          <w:tcPr>
            <w:tcW w:w="2268" w:type="dxa"/>
            <w:shd w:val="clear" w:color="auto" w:fill="FFFFFF"/>
            <w:vAlign w:val="center"/>
          </w:tcPr>
          <w:p w14:paraId="6889A368" w14:textId="77777777" w:rsidR="00A70D24" w:rsidRDefault="00853ABD">
            <w:r>
              <w:t>66.3</w:t>
            </w:r>
          </w:p>
        </w:tc>
      </w:tr>
      <w:tr w:rsidR="00F41FB6" w14:paraId="0006D85D" w14:textId="77777777">
        <w:trPr>
          <w:cantSplit/>
          <w:jc w:val="center"/>
        </w:trPr>
        <w:tc>
          <w:tcPr>
            <w:tcW w:w="850" w:type="dxa"/>
            <w:shd w:val="clear" w:color="auto" w:fill="FFFFFF"/>
            <w:vAlign w:val="center"/>
          </w:tcPr>
          <w:p w14:paraId="00E9D36C" w14:textId="77777777" w:rsidR="00A70D24" w:rsidRDefault="00853ABD">
            <w:r>
              <w:t>12</w:t>
            </w:r>
          </w:p>
        </w:tc>
        <w:tc>
          <w:tcPr>
            <w:tcW w:w="2835" w:type="dxa"/>
            <w:shd w:val="clear" w:color="auto" w:fill="FFFFFF"/>
            <w:vAlign w:val="center"/>
          </w:tcPr>
          <w:p w14:paraId="25608299" w14:textId="77777777" w:rsidR="00A70D24" w:rsidRDefault="00853ABD">
            <w:r>
              <w:t>末尾</w:t>
            </w:r>
          </w:p>
        </w:tc>
        <w:tc>
          <w:tcPr>
            <w:tcW w:w="1134" w:type="dxa"/>
            <w:shd w:val="clear" w:color="auto" w:fill="FFFFFF"/>
            <w:vAlign w:val="center"/>
          </w:tcPr>
          <w:p w14:paraId="027EE014" w14:textId="77777777" w:rsidR="00A70D24" w:rsidRDefault="00853ABD">
            <w:r>
              <w:t>2</w:t>
            </w:r>
          </w:p>
        </w:tc>
        <w:tc>
          <w:tcPr>
            <w:tcW w:w="1984" w:type="dxa"/>
            <w:shd w:val="clear" w:color="auto" w:fill="FFFFFF"/>
            <w:vAlign w:val="center"/>
          </w:tcPr>
          <w:p w14:paraId="5866FDF3" w14:textId="77777777" w:rsidR="00A70D24" w:rsidRDefault="00853ABD">
            <w:r>
              <w:t>26.8</w:t>
            </w:r>
          </w:p>
        </w:tc>
        <w:tc>
          <w:tcPr>
            <w:tcW w:w="2268" w:type="dxa"/>
            <w:shd w:val="clear" w:color="auto" w:fill="FFFFFF"/>
            <w:vAlign w:val="center"/>
          </w:tcPr>
          <w:p w14:paraId="02292897" w14:textId="77777777" w:rsidR="00A70D24" w:rsidRDefault="00853ABD">
            <w:r>
              <w:t>63.8</w:t>
            </w:r>
          </w:p>
        </w:tc>
      </w:tr>
      <w:tr w:rsidR="00F41FB6" w14:paraId="279DBCF0" w14:textId="77777777">
        <w:trPr>
          <w:cantSplit/>
          <w:jc w:val="center"/>
        </w:trPr>
        <w:tc>
          <w:tcPr>
            <w:tcW w:w="850" w:type="dxa"/>
            <w:shd w:val="clear" w:color="auto" w:fill="FFFFFF"/>
            <w:vAlign w:val="center"/>
          </w:tcPr>
          <w:p w14:paraId="21A72169" w14:textId="77777777" w:rsidR="00A70D24" w:rsidRDefault="00853ABD">
            <w:r>
              <w:t>13</w:t>
            </w:r>
          </w:p>
        </w:tc>
        <w:tc>
          <w:tcPr>
            <w:tcW w:w="2835" w:type="dxa"/>
            <w:shd w:val="clear" w:color="auto" w:fill="FFFFFF"/>
            <w:vAlign w:val="center"/>
          </w:tcPr>
          <w:p w14:paraId="23B97768" w14:textId="77777777" w:rsidR="00A70D24" w:rsidRDefault="00853ABD">
            <w:r>
              <w:t>末尾</w:t>
            </w:r>
          </w:p>
        </w:tc>
        <w:tc>
          <w:tcPr>
            <w:tcW w:w="1134" w:type="dxa"/>
            <w:shd w:val="clear" w:color="auto" w:fill="FFFFFF"/>
            <w:vAlign w:val="center"/>
          </w:tcPr>
          <w:p w14:paraId="1D26977B" w14:textId="77777777" w:rsidR="00A70D24" w:rsidRDefault="00853ABD">
            <w:r>
              <w:t>3</w:t>
            </w:r>
          </w:p>
        </w:tc>
        <w:tc>
          <w:tcPr>
            <w:tcW w:w="1984" w:type="dxa"/>
            <w:shd w:val="clear" w:color="auto" w:fill="FFFFFF"/>
            <w:vAlign w:val="center"/>
          </w:tcPr>
          <w:p w14:paraId="6C8DF879" w14:textId="77777777" w:rsidR="00A70D24" w:rsidRDefault="00853ABD">
            <w:r>
              <w:t>26.6</w:t>
            </w:r>
          </w:p>
        </w:tc>
        <w:tc>
          <w:tcPr>
            <w:tcW w:w="2268" w:type="dxa"/>
            <w:shd w:val="clear" w:color="auto" w:fill="FFFFFF"/>
            <w:vAlign w:val="center"/>
          </w:tcPr>
          <w:p w14:paraId="1D8237A7" w14:textId="77777777" w:rsidR="00A70D24" w:rsidRDefault="00853ABD">
            <w:r>
              <w:t>62.7</w:t>
            </w:r>
          </w:p>
        </w:tc>
      </w:tr>
      <w:tr w:rsidR="00F41FB6" w14:paraId="460ED8EC" w14:textId="77777777">
        <w:trPr>
          <w:cantSplit/>
          <w:jc w:val="center"/>
        </w:trPr>
        <w:tc>
          <w:tcPr>
            <w:tcW w:w="850" w:type="dxa"/>
            <w:shd w:val="clear" w:color="auto" w:fill="FFFFFF"/>
            <w:vAlign w:val="center"/>
          </w:tcPr>
          <w:p w14:paraId="696610A9" w14:textId="77777777" w:rsidR="00A70D24" w:rsidRDefault="00853ABD">
            <w:r>
              <w:t>14</w:t>
            </w:r>
          </w:p>
        </w:tc>
        <w:tc>
          <w:tcPr>
            <w:tcW w:w="2835" w:type="dxa"/>
            <w:shd w:val="clear" w:color="auto" w:fill="FFFFFF"/>
            <w:vAlign w:val="center"/>
          </w:tcPr>
          <w:p w14:paraId="0B9A1C8F" w14:textId="77777777" w:rsidR="00A70D24" w:rsidRDefault="00853ABD">
            <w:r>
              <w:t>末尾</w:t>
            </w:r>
          </w:p>
        </w:tc>
        <w:tc>
          <w:tcPr>
            <w:tcW w:w="1134" w:type="dxa"/>
            <w:shd w:val="clear" w:color="auto" w:fill="FFFFFF"/>
            <w:vAlign w:val="center"/>
          </w:tcPr>
          <w:p w14:paraId="32464269" w14:textId="77777777" w:rsidR="00A70D24" w:rsidRDefault="00853ABD">
            <w:r>
              <w:t>4</w:t>
            </w:r>
          </w:p>
        </w:tc>
        <w:tc>
          <w:tcPr>
            <w:tcW w:w="1984" w:type="dxa"/>
            <w:shd w:val="clear" w:color="auto" w:fill="FFFFFF"/>
            <w:vAlign w:val="center"/>
          </w:tcPr>
          <w:p w14:paraId="4C6E9348" w14:textId="77777777" w:rsidR="00A70D24" w:rsidRDefault="00853ABD">
            <w:r>
              <w:t>26.4</w:t>
            </w:r>
          </w:p>
        </w:tc>
        <w:tc>
          <w:tcPr>
            <w:tcW w:w="2268" w:type="dxa"/>
            <w:shd w:val="clear" w:color="auto" w:fill="FFFFFF"/>
            <w:vAlign w:val="center"/>
          </w:tcPr>
          <w:p w14:paraId="49150287" w14:textId="77777777" w:rsidR="00A70D24" w:rsidRDefault="00853ABD">
            <w:r>
              <w:t>64.5</w:t>
            </w:r>
          </w:p>
        </w:tc>
      </w:tr>
      <w:tr w:rsidR="00F41FB6" w14:paraId="0BA37104" w14:textId="77777777">
        <w:trPr>
          <w:cantSplit/>
          <w:jc w:val="center"/>
        </w:trPr>
        <w:tc>
          <w:tcPr>
            <w:tcW w:w="850" w:type="dxa"/>
            <w:shd w:val="clear" w:color="auto" w:fill="FFFFFF"/>
            <w:vAlign w:val="center"/>
          </w:tcPr>
          <w:p w14:paraId="42A4B472" w14:textId="77777777" w:rsidR="00A70D24" w:rsidRDefault="00853ABD">
            <w:r>
              <w:t>15</w:t>
            </w:r>
          </w:p>
        </w:tc>
        <w:tc>
          <w:tcPr>
            <w:tcW w:w="2835" w:type="dxa"/>
            <w:shd w:val="clear" w:color="auto" w:fill="FFFFFF"/>
            <w:vAlign w:val="center"/>
          </w:tcPr>
          <w:p w14:paraId="43AB43AB" w14:textId="77777777" w:rsidR="00A70D24" w:rsidRDefault="00853ABD">
            <w:r>
              <w:t>末尾</w:t>
            </w:r>
          </w:p>
        </w:tc>
        <w:tc>
          <w:tcPr>
            <w:tcW w:w="1134" w:type="dxa"/>
            <w:shd w:val="clear" w:color="auto" w:fill="FFFFFF"/>
            <w:vAlign w:val="center"/>
          </w:tcPr>
          <w:p w14:paraId="1C4FD130" w14:textId="77777777" w:rsidR="00A70D24" w:rsidRDefault="00853ABD">
            <w:r>
              <w:t>5</w:t>
            </w:r>
          </w:p>
        </w:tc>
        <w:tc>
          <w:tcPr>
            <w:tcW w:w="1984" w:type="dxa"/>
            <w:shd w:val="clear" w:color="auto" w:fill="FFFFFF"/>
            <w:vAlign w:val="center"/>
          </w:tcPr>
          <w:p w14:paraId="3D18DEA7" w14:textId="77777777" w:rsidR="00A70D24" w:rsidRDefault="00853ABD">
            <w:r>
              <w:t>26.3</w:t>
            </w:r>
          </w:p>
        </w:tc>
        <w:tc>
          <w:tcPr>
            <w:tcW w:w="2268" w:type="dxa"/>
            <w:shd w:val="clear" w:color="auto" w:fill="FFFFFF"/>
            <w:vAlign w:val="center"/>
          </w:tcPr>
          <w:p w14:paraId="7E2279B1" w14:textId="77777777" w:rsidR="00A70D24" w:rsidRDefault="00853ABD">
            <w:r>
              <w:t>63.6</w:t>
            </w:r>
          </w:p>
        </w:tc>
      </w:tr>
    </w:tbl>
    <w:p w14:paraId="183367B8" w14:textId="77777777" w:rsidR="00F41FB6" w:rsidRDefault="00400A4F">
      <w:pPr>
        <w:pStyle w:val="ReportBody"/>
      </w:pPr>
      <w:r>
        <w:t>温度与湿度分别计算各点均值，再以</w:t>
      </w:r>
      <w:r>
        <w:t>“</w:t>
      </w:r>
      <w:r>
        <w:t>最大点均值减最小点均值</w:t>
      </w:r>
      <w:r>
        <w:t>”</w:t>
      </w:r>
      <w:r>
        <w:t>描述空间差异。该差值不是传感器测量误差，也不能用三个点的样本直接推断任意面积大棚的节点需求。</w:t>
      </w:r>
    </w:p>
    <w:sectPr w:rsidR="00F41FB6" w:rsidSect="00955601">
      <w:headerReference w:type="default" r:id="rId19"/>
      <w:footerReference w:type="default" r:id="rId20"/>
      <w:pgSz w:w="11906" w:h="16838"/>
      <w:pgMar w:top="1701" w:right="1418" w:bottom="1134" w:left="1418" w:header="1134" w:footer="567"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4AF15" w14:textId="77777777" w:rsidR="00BA40B0" w:rsidRDefault="00BA40B0" w:rsidP="00174BC7">
      <w:r>
        <w:separator/>
      </w:r>
    </w:p>
  </w:endnote>
  <w:endnote w:type="continuationSeparator" w:id="0">
    <w:p w14:paraId="575F347E" w14:textId="77777777" w:rsidR="00BA40B0" w:rsidRDefault="00BA40B0" w:rsidP="00174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5CFD" w14:textId="77777777" w:rsidR="00AD6D5A" w:rsidRPr="00F735C9" w:rsidRDefault="005120AC" w:rsidP="00F735C9">
    <w:pPr>
      <w:pStyle w:val="ae"/>
      <w:jc w:val="center"/>
      <w:rPr>
        <w:rFonts w:ascii="Times New Roman" w:hAnsi="Times New Roman"/>
        <w:sz w:val="21"/>
        <w:szCs w:val="21"/>
      </w:rPr>
    </w:pPr>
    <w:r w:rsidRPr="00F735C9">
      <w:rPr>
        <w:rFonts w:ascii="Times New Roman" w:hAnsi="Times New Roman"/>
        <w:sz w:val="21"/>
        <w:szCs w:val="21"/>
      </w:rPr>
      <w:fldChar w:fldCharType="begin"/>
    </w:r>
    <w:r w:rsidRPr="00F735C9">
      <w:rPr>
        <w:rFonts w:ascii="Times New Roman" w:hAnsi="Times New Roman"/>
        <w:sz w:val="21"/>
        <w:szCs w:val="21"/>
      </w:rPr>
      <w:instrText>PAGE   \* MERGEFORMAT</w:instrText>
    </w:r>
    <w:r w:rsidRPr="00F735C9">
      <w:rPr>
        <w:rFonts w:ascii="Times New Roman" w:hAnsi="Times New Roman"/>
        <w:sz w:val="21"/>
        <w:szCs w:val="21"/>
      </w:rPr>
      <w:fldChar w:fldCharType="separate"/>
    </w:r>
    <w:r w:rsidR="00421458" w:rsidRPr="00421458">
      <w:rPr>
        <w:rFonts w:ascii="Times New Roman" w:hAnsi="Times New Roman"/>
        <w:noProof/>
        <w:sz w:val="21"/>
        <w:szCs w:val="21"/>
        <w:lang w:val="zh-CN"/>
      </w:rPr>
      <w:t>-</w:t>
    </w:r>
    <w:r w:rsidR="00421458">
      <w:rPr>
        <w:rFonts w:ascii="Times New Roman" w:hAnsi="Times New Roman"/>
        <w:noProof/>
        <w:sz w:val="21"/>
        <w:szCs w:val="21"/>
      </w:rPr>
      <w:t xml:space="preserve"> 16 -</w:t>
    </w:r>
    <w:r w:rsidRPr="00F735C9">
      <w:rPr>
        <w:rFonts w:ascii="Times New Roman" w:hAnsi="Times New Roman"/>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2B0C1" w14:textId="77777777" w:rsidR="00BA40B0" w:rsidRDefault="00BA40B0" w:rsidP="00174BC7">
      <w:r>
        <w:separator/>
      </w:r>
    </w:p>
  </w:footnote>
  <w:footnote w:type="continuationSeparator" w:id="0">
    <w:p w14:paraId="054ECB43" w14:textId="77777777" w:rsidR="00BA40B0" w:rsidRDefault="00BA40B0" w:rsidP="00174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80A1E" w14:textId="77777777" w:rsidR="00AD6D5A" w:rsidRDefault="00AD6D5A" w:rsidP="00F735C9">
    <w:pPr>
      <w:pStyle w:val="ac"/>
      <w:spacing w:line="4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1963BB8"/>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9207C3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E3C8FDC"/>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42BEDF5E"/>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1CD0D584"/>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CB4EFE2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EB8ACE1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C1AF432"/>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764052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6A06CCC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A3887"/>
    <w:multiLevelType w:val="hybridMultilevel"/>
    <w:tmpl w:val="A458771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1" w15:restartNumberingAfterBreak="0">
    <w:nsid w:val="04BA0CCD"/>
    <w:multiLevelType w:val="hybridMultilevel"/>
    <w:tmpl w:val="061254FA"/>
    <w:lvl w:ilvl="0" w:tplc="FFFFFFFF">
      <w:start w:val="2"/>
      <w:numFmt w:val="decimal"/>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2" w15:restartNumberingAfterBreak="0">
    <w:nsid w:val="08AB398F"/>
    <w:multiLevelType w:val="hybridMultilevel"/>
    <w:tmpl w:val="7D8A7568"/>
    <w:lvl w:ilvl="0" w:tplc="FFFFFFFF">
      <w:start w:val="1"/>
      <w:numFmt w:val="decimalEnclosedCircle"/>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3" w15:restartNumberingAfterBreak="0">
    <w:nsid w:val="0BAD1944"/>
    <w:multiLevelType w:val="hybridMultilevel"/>
    <w:tmpl w:val="1142743C"/>
    <w:lvl w:ilvl="0" w:tplc="FFFFFFFF">
      <w:start w:val="1"/>
      <w:numFmt w:val="decimal"/>
      <w:lvlText w:val="（%1）"/>
      <w:lvlJc w:val="left"/>
      <w:pPr>
        <w:ind w:left="1200" w:hanging="720"/>
      </w:pPr>
      <w:rPr>
        <w:rFonts w:eastAsia="宋体" w:cs="宋体"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4" w15:restartNumberingAfterBreak="0">
    <w:nsid w:val="1676720A"/>
    <w:multiLevelType w:val="hybridMultilevel"/>
    <w:tmpl w:val="ACD299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5" w15:restartNumberingAfterBreak="0">
    <w:nsid w:val="18B22831"/>
    <w:multiLevelType w:val="hybridMultilevel"/>
    <w:tmpl w:val="130C13BC"/>
    <w:lvl w:ilvl="0" w:tplc="FFFFFFFF">
      <w:start w:val="1"/>
      <w:numFmt w:val="decimal"/>
      <w:lvlText w:val="%1"/>
      <w:lvlJc w:val="left"/>
      <w:pPr>
        <w:ind w:left="840" w:hanging="360"/>
      </w:pPr>
      <w:rPr>
        <w:rFonts w:ascii="Times New Roman" w:eastAsia="宋体" w:hAnsi="Times New Roman" w:cs="Times New Roman"/>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6" w15:restartNumberingAfterBreak="0">
    <w:nsid w:val="1E9875D6"/>
    <w:multiLevelType w:val="hybridMultilevel"/>
    <w:tmpl w:val="06D8EE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7" w15:restartNumberingAfterBreak="0">
    <w:nsid w:val="378E75F9"/>
    <w:multiLevelType w:val="hybridMultilevel"/>
    <w:tmpl w:val="A2845426"/>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8" w15:restartNumberingAfterBreak="0">
    <w:nsid w:val="37AE408E"/>
    <w:multiLevelType w:val="hybridMultilevel"/>
    <w:tmpl w:val="AB0801E2"/>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5CB84506"/>
    <w:multiLevelType w:val="hybridMultilevel"/>
    <w:tmpl w:val="B3428C12"/>
    <w:lvl w:ilvl="0" w:tplc="FFFFFFFF">
      <w:start w:val="1"/>
      <w:numFmt w:val="decimal"/>
      <w:lvlText w:val="（%1）"/>
      <w:lvlJc w:val="left"/>
      <w:pPr>
        <w:tabs>
          <w:tab w:val="num" w:pos="440"/>
        </w:tabs>
        <w:ind w:left="440" w:firstLine="400"/>
      </w:pPr>
      <w:rPr>
        <w:rFonts w:hint="eastAsia"/>
      </w:rPr>
    </w:lvl>
    <w:lvl w:ilvl="1" w:tplc="FFFFFFFF">
      <w:start w:val="1"/>
      <w:numFmt w:val="decimal"/>
      <w:lvlText w:val="%2)"/>
      <w:lvlJc w:val="left"/>
      <w:pPr>
        <w:tabs>
          <w:tab w:val="num" w:pos="1320"/>
        </w:tabs>
        <w:ind w:left="1320" w:hanging="420"/>
      </w:pPr>
      <w:rPr>
        <w:rFonts w:hint="eastAsia"/>
      </w:rPr>
    </w:lvl>
    <w:lvl w:ilvl="2" w:tplc="FFFFFFFF">
      <w:start w:val="1"/>
      <w:numFmt w:val="lowerRoman"/>
      <w:lvlText w:val="%3."/>
      <w:lvlJc w:val="right"/>
      <w:pPr>
        <w:tabs>
          <w:tab w:val="num" w:pos="1260"/>
        </w:tabs>
        <w:ind w:left="1260" w:hanging="420"/>
      </w:pPr>
      <w:rPr>
        <w:rFonts w:hint="eastAsia"/>
      </w:r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16cid:durableId="204296305">
    <w:abstractNumId w:val="19"/>
  </w:num>
  <w:num w:numId="2" w16cid:durableId="1077899419">
    <w:abstractNumId w:val="18"/>
  </w:num>
  <w:num w:numId="3" w16cid:durableId="1292519236">
    <w:abstractNumId w:val="8"/>
  </w:num>
  <w:num w:numId="4" w16cid:durableId="1204367551">
    <w:abstractNumId w:val="3"/>
  </w:num>
  <w:num w:numId="5" w16cid:durableId="1406689194">
    <w:abstractNumId w:val="2"/>
  </w:num>
  <w:num w:numId="6" w16cid:durableId="1105077068">
    <w:abstractNumId w:val="1"/>
  </w:num>
  <w:num w:numId="7" w16cid:durableId="1356930902">
    <w:abstractNumId w:val="0"/>
  </w:num>
  <w:num w:numId="8" w16cid:durableId="1435441882">
    <w:abstractNumId w:val="9"/>
  </w:num>
  <w:num w:numId="9" w16cid:durableId="1636183617">
    <w:abstractNumId w:val="7"/>
  </w:num>
  <w:num w:numId="10" w16cid:durableId="855657854">
    <w:abstractNumId w:val="6"/>
  </w:num>
  <w:num w:numId="11" w16cid:durableId="521015941">
    <w:abstractNumId w:val="5"/>
  </w:num>
  <w:num w:numId="12" w16cid:durableId="888154877">
    <w:abstractNumId w:val="4"/>
  </w:num>
  <w:num w:numId="13" w16cid:durableId="1937514030">
    <w:abstractNumId w:val="12"/>
  </w:num>
  <w:num w:numId="14" w16cid:durableId="97067436">
    <w:abstractNumId w:val="14"/>
  </w:num>
  <w:num w:numId="15" w16cid:durableId="1834641621">
    <w:abstractNumId w:val="13"/>
  </w:num>
  <w:num w:numId="16" w16cid:durableId="223224774">
    <w:abstractNumId w:val="11"/>
  </w:num>
  <w:num w:numId="17" w16cid:durableId="339433379">
    <w:abstractNumId w:val="17"/>
  </w:num>
  <w:num w:numId="18" w16cid:durableId="1622498319">
    <w:abstractNumId w:val="15"/>
  </w:num>
  <w:num w:numId="19" w16cid:durableId="1824155440">
    <w:abstractNumId w:val="16"/>
  </w:num>
  <w:num w:numId="20" w16cid:durableId="16308196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68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AA3"/>
    <w:rsid w:val="00002483"/>
    <w:rsid w:val="000025AF"/>
    <w:rsid w:val="000033A2"/>
    <w:rsid w:val="00003EB8"/>
    <w:rsid w:val="00010A88"/>
    <w:rsid w:val="00013051"/>
    <w:rsid w:val="000154A6"/>
    <w:rsid w:val="00024241"/>
    <w:rsid w:val="0002526B"/>
    <w:rsid w:val="000252CD"/>
    <w:rsid w:val="0002699E"/>
    <w:rsid w:val="00036DC7"/>
    <w:rsid w:val="00037866"/>
    <w:rsid w:val="00041C98"/>
    <w:rsid w:val="000429A7"/>
    <w:rsid w:val="00051EC7"/>
    <w:rsid w:val="000538CA"/>
    <w:rsid w:val="00053DAD"/>
    <w:rsid w:val="00062489"/>
    <w:rsid w:val="00062B1A"/>
    <w:rsid w:val="00064D74"/>
    <w:rsid w:val="000669E7"/>
    <w:rsid w:val="00066E57"/>
    <w:rsid w:val="000765A7"/>
    <w:rsid w:val="00080311"/>
    <w:rsid w:val="00080883"/>
    <w:rsid w:val="00080EA3"/>
    <w:rsid w:val="00081532"/>
    <w:rsid w:val="00085DE2"/>
    <w:rsid w:val="000911DB"/>
    <w:rsid w:val="00096813"/>
    <w:rsid w:val="0009739B"/>
    <w:rsid w:val="000A4066"/>
    <w:rsid w:val="000A6783"/>
    <w:rsid w:val="000B2285"/>
    <w:rsid w:val="000B4D3E"/>
    <w:rsid w:val="000C77BC"/>
    <w:rsid w:val="000C78AE"/>
    <w:rsid w:val="000D0AB8"/>
    <w:rsid w:val="000D1A8B"/>
    <w:rsid w:val="000D2EBB"/>
    <w:rsid w:val="000D38CB"/>
    <w:rsid w:val="000E47CF"/>
    <w:rsid w:val="000F0099"/>
    <w:rsid w:val="000F075B"/>
    <w:rsid w:val="000F57D3"/>
    <w:rsid w:val="000F6F0F"/>
    <w:rsid w:val="000F75EC"/>
    <w:rsid w:val="00100CA1"/>
    <w:rsid w:val="00104BA7"/>
    <w:rsid w:val="00111EAF"/>
    <w:rsid w:val="00116EA8"/>
    <w:rsid w:val="00125554"/>
    <w:rsid w:val="00132FB4"/>
    <w:rsid w:val="00144AC8"/>
    <w:rsid w:val="00145D73"/>
    <w:rsid w:val="00146013"/>
    <w:rsid w:val="0015200A"/>
    <w:rsid w:val="00152317"/>
    <w:rsid w:val="0015518C"/>
    <w:rsid w:val="00156805"/>
    <w:rsid w:val="00157FC0"/>
    <w:rsid w:val="00166418"/>
    <w:rsid w:val="00173272"/>
    <w:rsid w:val="001748A5"/>
    <w:rsid w:val="00174BC7"/>
    <w:rsid w:val="00174DAB"/>
    <w:rsid w:val="00177BB2"/>
    <w:rsid w:val="00177D5B"/>
    <w:rsid w:val="00180A86"/>
    <w:rsid w:val="0019173A"/>
    <w:rsid w:val="00192992"/>
    <w:rsid w:val="00197D0C"/>
    <w:rsid w:val="001A04DD"/>
    <w:rsid w:val="001A10E6"/>
    <w:rsid w:val="001A40DA"/>
    <w:rsid w:val="001A566D"/>
    <w:rsid w:val="001A5B4F"/>
    <w:rsid w:val="001B1C26"/>
    <w:rsid w:val="001B444F"/>
    <w:rsid w:val="001B750F"/>
    <w:rsid w:val="001D66F4"/>
    <w:rsid w:val="001D7C2F"/>
    <w:rsid w:val="001E01EF"/>
    <w:rsid w:val="001E0DCF"/>
    <w:rsid w:val="001E433F"/>
    <w:rsid w:val="001E5098"/>
    <w:rsid w:val="001F0B8A"/>
    <w:rsid w:val="001F505E"/>
    <w:rsid w:val="001F5748"/>
    <w:rsid w:val="00200421"/>
    <w:rsid w:val="002029D3"/>
    <w:rsid w:val="002070A2"/>
    <w:rsid w:val="00207E01"/>
    <w:rsid w:val="00210637"/>
    <w:rsid w:val="00211736"/>
    <w:rsid w:val="00212F4E"/>
    <w:rsid w:val="002152AF"/>
    <w:rsid w:val="00223396"/>
    <w:rsid w:val="00225A2F"/>
    <w:rsid w:val="00227AA3"/>
    <w:rsid w:val="00230A99"/>
    <w:rsid w:val="0023124A"/>
    <w:rsid w:val="002312A2"/>
    <w:rsid w:val="00233C5C"/>
    <w:rsid w:val="00237E8B"/>
    <w:rsid w:val="0024309E"/>
    <w:rsid w:val="00244DAA"/>
    <w:rsid w:val="0024726B"/>
    <w:rsid w:val="002501EC"/>
    <w:rsid w:val="0025445F"/>
    <w:rsid w:val="0026290B"/>
    <w:rsid w:val="00265066"/>
    <w:rsid w:val="00272024"/>
    <w:rsid w:val="00273CF8"/>
    <w:rsid w:val="0027590B"/>
    <w:rsid w:val="00283971"/>
    <w:rsid w:val="00285E74"/>
    <w:rsid w:val="00286911"/>
    <w:rsid w:val="00290403"/>
    <w:rsid w:val="00295C7C"/>
    <w:rsid w:val="0029659B"/>
    <w:rsid w:val="002A57F5"/>
    <w:rsid w:val="002A5C27"/>
    <w:rsid w:val="002B5105"/>
    <w:rsid w:val="002B755C"/>
    <w:rsid w:val="002B7E39"/>
    <w:rsid w:val="002C547D"/>
    <w:rsid w:val="002C55BA"/>
    <w:rsid w:val="002C5D8F"/>
    <w:rsid w:val="002C6E16"/>
    <w:rsid w:val="002C7843"/>
    <w:rsid w:val="002D1864"/>
    <w:rsid w:val="002D78B7"/>
    <w:rsid w:val="002E0E1C"/>
    <w:rsid w:val="002E6083"/>
    <w:rsid w:val="002F020A"/>
    <w:rsid w:val="002F4986"/>
    <w:rsid w:val="002F4B20"/>
    <w:rsid w:val="002F6B26"/>
    <w:rsid w:val="003013FC"/>
    <w:rsid w:val="00310248"/>
    <w:rsid w:val="003219F6"/>
    <w:rsid w:val="00333163"/>
    <w:rsid w:val="003350B8"/>
    <w:rsid w:val="00336C86"/>
    <w:rsid w:val="0034123E"/>
    <w:rsid w:val="00341E9E"/>
    <w:rsid w:val="003569A3"/>
    <w:rsid w:val="00356D04"/>
    <w:rsid w:val="00361F18"/>
    <w:rsid w:val="0036389C"/>
    <w:rsid w:val="003667DE"/>
    <w:rsid w:val="00366D04"/>
    <w:rsid w:val="0038014F"/>
    <w:rsid w:val="00384241"/>
    <w:rsid w:val="00386F6F"/>
    <w:rsid w:val="00387EC0"/>
    <w:rsid w:val="00390E5F"/>
    <w:rsid w:val="0039137F"/>
    <w:rsid w:val="00392188"/>
    <w:rsid w:val="00395AD6"/>
    <w:rsid w:val="003A4AEC"/>
    <w:rsid w:val="003A6230"/>
    <w:rsid w:val="003B26B1"/>
    <w:rsid w:val="003B4157"/>
    <w:rsid w:val="003B64B9"/>
    <w:rsid w:val="003C07B1"/>
    <w:rsid w:val="003C0A6E"/>
    <w:rsid w:val="003C6136"/>
    <w:rsid w:val="003C617D"/>
    <w:rsid w:val="003D6538"/>
    <w:rsid w:val="003E5F2B"/>
    <w:rsid w:val="003E68CF"/>
    <w:rsid w:val="003E7F6D"/>
    <w:rsid w:val="003F18EF"/>
    <w:rsid w:val="00400A4F"/>
    <w:rsid w:val="0040218B"/>
    <w:rsid w:val="00406FAD"/>
    <w:rsid w:val="00407647"/>
    <w:rsid w:val="004079CA"/>
    <w:rsid w:val="00413043"/>
    <w:rsid w:val="00421458"/>
    <w:rsid w:val="004309D5"/>
    <w:rsid w:val="004319CC"/>
    <w:rsid w:val="00434D16"/>
    <w:rsid w:val="00437531"/>
    <w:rsid w:val="00437FCC"/>
    <w:rsid w:val="0044188F"/>
    <w:rsid w:val="00443615"/>
    <w:rsid w:val="00446FE7"/>
    <w:rsid w:val="0045126B"/>
    <w:rsid w:val="004539C3"/>
    <w:rsid w:val="004556F8"/>
    <w:rsid w:val="00461387"/>
    <w:rsid w:val="004647D2"/>
    <w:rsid w:val="0047003D"/>
    <w:rsid w:val="00470121"/>
    <w:rsid w:val="00480DB3"/>
    <w:rsid w:val="00484663"/>
    <w:rsid w:val="00486BB1"/>
    <w:rsid w:val="0049017E"/>
    <w:rsid w:val="00492D78"/>
    <w:rsid w:val="00495C5F"/>
    <w:rsid w:val="004B2B74"/>
    <w:rsid w:val="004B32F7"/>
    <w:rsid w:val="004B4849"/>
    <w:rsid w:val="004C00E9"/>
    <w:rsid w:val="004C1229"/>
    <w:rsid w:val="004C3CE8"/>
    <w:rsid w:val="004C41E5"/>
    <w:rsid w:val="004D067F"/>
    <w:rsid w:val="004D0BA0"/>
    <w:rsid w:val="004D25D4"/>
    <w:rsid w:val="004D4FFF"/>
    <w:rsid w:val="004D6D58"/>
    <w:rsid w:val="004E2DFC"/>
    <w:rsid w:val="004F3665"/>
    <w:rsid w:val="00502F9D"/>
    <w:rsid w:val="00506BCD"/>
    <w:rsid w:val="005120AC"/>
    <w:rsid w:val="00514F3C"/>
    <w:rsid w:val="005204A5"/>
    <w:rsid w:val="005231D6"/>
    <w:rsid w:val="005259CA"/>
    <w:rsid w:val="00530A8A"/>
    <w:rsid w:val="00534143"/>
    <w:rsid w:val="00534AA7"/>
    <w:rsid w:val="00540699"/>
    <w:rsid w:val="005440E2"/>
    <w:rsid w:val="00546568"/>
    <w:rsid w:val="00547DEC"/>
    <w:rsid w:val="005515A8"/>
    <w:rsid w:val="005519DD"/>
    <w:rsid w:val="00555B02"/>
    <w:rsid w:val="00557A43"/>
    <w:rsid w:val="00557E31"/>
    <w:rsid w:val="00557E5D"/>
    <w:rsid w:val="00561288"/>
    <w:rsid w:val="005622F4"/>
    <w:rsid w:val="0056317A"/>
    <w:rsid w:val="00567945"/>
    <w:rsid w:val="005745E2"/>
    <w:rsid w:val="005835DF"/>
    <w:rsid w:val="0058657F"/>
    <w:rsid w:val="00590816"/>
    <w:rsid w:val="00595024"/>
    <w:rsid w:val="005A1447"/>
    <w:rsid w:val="005A5063"/>
    <w:rsid w:val="005B0C1E"/>
    <w:rsid w:val="005B3F6E"/>
    <w:rsid w:val="005B50BB"/>
    <w:rsid w:val="005D4DA8"/>
    <w:rsid w:val="005D64C0"/>
    <w:rsid w:val="005F2CB8"/>
    <w:rsid w:val="005F30A1"/>
    <w:rsid w:val="00604176"/>
    <w:rsid w:val="00606E4F"/>
    <w:rsid w:val="00612B6A"/>
    <w:rsid w:val="0061446C"/>
    <w:rsid w:val="00623505"/>
    <w:rsid w:val="00631328"/>
    <w:rsid w:val="0063625B"/>
    <w:rsid w:val="00636EB5"/>
    <w:rsid w:val="00637EE2"/>
    <w:rsid w:val="006400F8"/>
    <w:rsid w:val="00645A2C"/>
    <w:rsid w:val="006515CB"/>
    <w:rsid w:val="0065548E"/>
    <w:rsid w:val="006618C5"/>
    <w:rsid w:val="00663298"/>
    <w:rsid w:val="00665181"/>
    <w:rsid w:val="006742FB"/>
    <w:rsid w:val="0067494F"/>
    <w:rsid w:val="00677068"/>
    <w:rsid w:val="00677AA0"/>
    <w:rsid w:val="00681B5E"/>
    <w:rsid w:val="00684BEF"/>
    <w:rsid w:val="00692A0F"/>
    <w:rsid w:val="00693FCC"/>
    <w:rsid w:val="00694DD2"/>
    <w:rsid w:val="006958F2"/>
    <w:rsid w:val="00696717"/>
    <w:rsid w:val="006A046C"/>
    <w:rsid w:val="006A0771"/>
    <w:rsid w:val="006B16B0"/>
    <w:rsid w:val="006B316A"/>
    <w:rsid w:val="006B545F"/>
    <w:rsid w:val="006C5C17"/>
    <w:rsid w:val="006D28AF"/>
    <w:rsid w:val="006E190F"/>
    <w:rsid w:val="006E2281"/>
    <w:rsid w:val="006E2573"/>
    <w:rsid w:val="006E3EEE"/>
    <w:rsid w:val="006E7900"/>
    <w:rsid w:val="006F3B13"/>
    <w:rsid w:val="006F3F29"/>
    <w:rsid w:val="006F4A36"/>
    <w:rsid w:val="006F6051"/>
    <w:rsid w:val="00701E65"/>
    <w:rsid w:val="0070472D"/>
    <w:rsid w:val="00705E44"/>
    <w:rsid w:val="00705E8D"/>
    <w:rsid w:val="007212DA"/>
    <w:rsid w:val="00727FF0"/>
    <w:rsid w:val="007305DB"/>
    <w:rsid w:val="0073259B"/>
    <w:rsid w:val="00734223"/>
    <w:rsid w:val="00737568"/>
    <w:rsid w:val="007400C5"/>
    <w:rsid w:val="00740F5E"/>
    <w:rsid w:val="00745C7F"/>
    <w:rsid w:val="007514E7"/>
    <w:rsid w:val="007639A6"/>
    <w:rsid w:val="00767706"/>
    <w:rsid w:val="00777DB8"/>
    <w:rsid w:val="00784108"/>
    <w:rsid w:val="00787A46"/>
    <w:rsid w:val="00792B7A"/>
    <w:rsid w:val="007972C7"/>
    <w:rsid w:val="00797888"/>
    <w:rsid w:val="007A06D2"/>
    <w:rsid w:val="007A1649"/>
    <w:rsid w:val="007A7ED0"/>
    <w:rsid w:val="007B28E8"/>
    <w:rsid w:val="007B4567"/>
    <w:rsid w:val="007C5E92"/>
    <w:rsid w:val="007C6134"/>
    <w:rsid w:val="007E1EA4"/>
    <w:rsid w:val="007E2588"/>
    <w:rsid w:val="007E284F"/>
    <w:rsid w:val="007F709F"/>
    <w:rsid w:val="00801657"/>
    <w:rsid w:val="00811FD2"/>
    <w:rsid w:val="00815F96"/>
    <w:rsid w:val="00823B76"/>
    <w:rsid w:val="00824AD3"/>
    <w:rsid w:val="00826019"/>
    <w:rsid w:val="00832CC3"/>
    <w:rsid w:val="00836293"/>
    <w:rsid w:val="00840336"/>
    <w:rsid w:val="00842AE6"/>
    <w:rsid w:val="00846F4A"/>
    <w:rsid w:val="0084716E"/>
    <w:rsid w:val="008524C7"/>
    <w:rsid w:val="00852C20"/>
    <w:rsid w:val="00853ABD"/>
    <w:rsid w:val="008550D9"/>
    <w:rsid w:val="008622CE"/>
    <w:rsid w:val="00864324"/>
    <w:rsid w:val="008647F2"/>
    <w:rsid w:val="00866018"/>
    <w:rsid w:val="00866A75"/>
    <w:rsid w:val="00866FF8"/>
    <w:rsid w:val="00871E35"/>
    <w:rsid w:val="00874030"/>
    <w:rsid w:val="00874A84"/>
    <w:rsid w:val="008832EB"/>
    <w:rsid w:val="008934DB"/>
    <w:rsid w:val="00894FE9"/>
    <w:rsid w:val="008966AA"/>
    <w:rsid w:val="008A1B3C"/>
    <w:rsid w:val="008A2160"/>
    <w:rsid w:val="008A3B66"/>
    <w:rsid w:val="008A4A9A"/>
    <w:rsid w:val="008A5E5B"/>
    <w:rsid w:val="008A6E04"/>
    <w:rsid w:val="008B1C47"/>
    <w:rsid w:val="008B2691"/>
    <w:rsid w:val="008C0550"/>
    <w:rsid w:val="008C738D"/>
    <w:rsid w:val="008D5131"/>
    <w:rsid w:val="008D6F59"/>
    <w:rsid w:val="008E092A"/>
    <w:rsid w:val="008E2931"/>
    <w:rsid w:val="0090378D"/>
    <w:rsid w:val="00905057"/>
    <w:rsid w:val="009162D4"/>
    <w:rsid w:val="0092290A"/>
    <w:rsid w:val="00923BE1"/>
    <w:rsid w:val="009259EB"/>
    <w:rsid w:val="00931F4F"/>
    <w:rsid w:val="009365A0"/>
    <w:rsid w:val="0094061B"/>
    <w:rsid w:val="0094286E"/>
    <w:rsid w:val="0094652D"/>
    <w:rsid w:val="00955601"/>
    <w:rsid w:val="009612C2"/>
    <w:rsid w:val="009622F6"/>
    <w:rsid w:val="00962D1A"/>
    <w:rsid w:val="00963A55"/>
    <w:rsid w:val="00965EA5"/>
    <w:rsid w:val="0096608A"/>
    <w:rsid w:val="0096617C"/>
    <w:rsid w:val="00967E04"/>
    <w:rsid w:val="00967F7B"/>
    <w:rsid w:val="00994F5D"/>
    <w:rsid w:val="00995F2A"/>
    <w:rsid w:val="00996B53"/>
    <w:rsid w:val="009A438A"/>
    <w:rsid w:val="009A4976"/>
    <w:rsid w:val="009A707C"/>
    <w:rsid w:val="009B0FFD"/>
    <w:rsid w:val="009B195D"/>
    <w:rsid w:val="009B23D6"/>
    <w:rsid w:val="009B4D93"/>
    <w:rsid w:val="009B5CDD"/>
    <w:rsid w:val="009C17ED"/>
    <w:rsid w:val="009C4FFF"/>
    <w:rsid w:val="009C5AA0"/>
    <w:rsid w:val="009C6BB6"/>
    <w:rsid w:val="009D293F"/>
    <w:rsid w:val="009D6328"/>
    <w:rsid w:val="009D6965"/>
    <w:rsid w:val="009E3BA1"/>
    <w:rsid w:val="009E3FE3"/>
    <w:rsid w:val="009E407C"/>
    <w:rsid w:val="009F1027"/>
    <w:rsid w:val="00A028B7"/>
    <w:rsid w:val="00A02DC3"/>
    <w:rsid w:val="00A06910"/>
    <w:rsid w:val="00A07715"/>
    <w:rsid w:val="00A0791E"/>
    <w:rsid w:val="00A10BF9"/>
    <w:rsid w:val="00A114E2"/>
    <w:rsid w:val="00A14D97"/>
    <w:rsid w:val="00A154FB"/>
    <w:rsid w:val="00A16F5C"/>
    <w:rsid w:val="00A246E5"/>
    <w:rsid w:val="00A3030D"/>
    <w:rsid w:val="00A3282A"/>
    <w:rsid w:val="00A37A2C"/>
    <w:rsid w:val="00A37D43"/>
    <w:rsid w:val="00A44E46"/>
    <w:rsid w:val="00A474F1"/>
    <w:rsid w:val="00A56128"/>
    <w:rsid w:val="00A56D5D"/>
    <w:rsid w:val="00A61C43"/>
    <w:rsid w:val="00A61ECA"/>
    <w:rsid w:val="00A66A21"/>
    <w:rsid w:val="00A70D24"/>
    <w:rsid w:val="00A713A5"/>
    <w:rsid w:val="00A723C8"/>
    <w:rsid w:val="00A74A99"/>
    <w:rsid w:val="00A766BF"/>
    <w:rsid w:val="00A8220F"/>
    <w:rsid w:val="00A830D0"/>
    <w:rsid w:val="00A929C3"/>
    <w:rsid w:val="00AA048E"/>
    <w:rsid w:val="00AA1CFB"/>
    <w:rsid w:val="00AA1D5A"/>
    <w:rsid w:val="00AA3DC4"/>
    <w:rsid w:val="00AA5471"/>
    <w:rsid w:val="00AA6373"/>
    <w:rsid w:val="00AA7DD4"/>
    <w:rsid w:val="00AB12E1"/>
    <w:rsid w:val="00AB4D62"/>
    <w:rsid w:val="00AB6603"/>
    <w:rsid w:val="00AB6BC7"/>
    <w:rsid w:val="00AC0E60"/>
    <w:rsid w:val="00AC543E"/>
    <w:rsid w:val="00AC55DA"/>
    <w:rsid w:val="00AC704A"/>
    <w:rsid w:val="00AC786B"/>
    <w:rsid w:val="00AD6530"/>
    <w:rsid w:val="00AD6D5A"/>
    <w:rsid w:val="00AE2675"/>
    <w:rsid w:val="00AE4EEF"/>
    <w:rsid w:val="00AE7AF2"/>
    <w:rsid w:val="00AF05A1"/>
    <w:rsid w:val="00AF23AC"/>
    <w:rsid w:val="00AF68DF"/>
    <w:rsid w:val="00AF6E1D"/>
    <w:rsid w:val="00B01A66"/>
    <w:rsid w:val="00B01DB0"/>
    <w:rsid w:val="00B031C1"/>
    <w:rsid w:val="00B0341E"/>
    <w:rsid w:val="00B21088"/>
    <w:rsid w:val="00B21BC1"/>
    <w:rsid w:val="00B2401F"/>
    <w:rsid w:val="00B24F5C"/>
    <w:rsid w:val="00B25D06"/>
    <w:rsid w:val="00B34FBC"/>
    <w:rsid w:val="00B35E55"/>
    <w:rsid w:val="00B36099"/>
    <w:rsid w:val="00B36B58"/>
    <w:rsid w:val="00B444F0"/>
    <w:rsid w:val="00B4677D"/>
    <w:rsid w:val="00B51322"/>
    <w:rsid w:val="00B52EDD"/>
    <w:rsid w:val="00B55675"/>
    <w:rsid w:val="00B67420"/>
    <w:rsid w:val="00B72780"/>
    <w:rsid w:val="00B74AF4"/>
    <w:rsid w:val="00B76822"/>
    <w:rsid w:val="00B843EB"/>
    <w:rsid w:val="00B93370"/>
    <w:rsid w:val="00B9722C"/>
    <w:rsid w:val="00BA40B0"/>
    <w:rsid w:val="00BA455D"/>
    <w:rsid w:val="00BA52C1"/>
    <w:rsid w:val="00BA6E02"/>
    <w:rsid w:val="00BB3418"/>
    <w:rsid w:val="00BB47F6"/>
    <w:rsid w:val="00BB4A7C"/>
    <w:rsid w:val="00BC2D53"/>
    <w:rsid w:val="00BC3F67"/>
    <w:rsid w:val="00BC4C42"/>
    <w:rsid w:val="00BD0537"/>
    <w:rsid w:val="00BD05F8"/>
    <w:rsid w:val="00BD09F5"/>
    <w:rsid w:val="00BD0AD4"/>
    <w:rsid w:val="00BD4822"/>
    <w:rsid w:val="00BD7FF3"/>
    <w:rsid w:val="00BE095C"/>
    <w:rsid w:val="00BE4C7A"/>
    <w:rsid w:val="00BE7273"/>
    <w:rsid w:val="00BF2C98"/>
    <w:rsid w:val="00BF3195"/>
    <w:rsid w:val="00BF453B"/>
    <w:rsid w:val="00BF52B5"/>
    <w:rsid w:val="00BF53FB"/>
    <w:rsid w:val="00BF65D4"/>
    <w:rsid w:val="00C00D43"/>
    <w:rsid w:val="00C01CA4"/>
    <w:rsid w:val="00C12091"/>
    <w:rsid w:val="00C14A4A"/>
    <w:rsid w:val="00C15449"/>
    <w:rsid w:val="00C20C9D"/>
    <w:rsid w:val="00C25371"/>
    <w:rsid w:val="00C36A50"/>
    <w:rsid w:val="00C55566"/>
    <w:rsid w:val="00C5745B"/>
    <w:rsid w:val="00C60227"/>
    <w:rsid w:val="00C630E2"/>
    <w:rsid w:val="00C64E15"/>
    <w:rsid w:val="00C650C9"/>
    <w:rsid w:val="00C66A2A"/>
    <w:rsid w:val="00C82B27"/>
    <w:rsid w:val="00C85E5F"/>
    <w:rsid w:val="00C907AA"/>
    <w:rsid w:val="00C908C1"/>
    <w:rsid w:val="00CA0C49"/>
    <w:rsid w:val="00CA3EF4"/>
    <w:rsid w:val="00CA564F"/>
    <w:rsid w:val="00CA56E3"/>
    <w:rsid w:val="00CA6870"/>
    <w:rsid w:val="00CA73E5"/>
    <w:rsid w:val="00CB431E"/>
    <w:rsid w:val="00CC29FD"/>
    <w:rsid w:val="00CC6170"/>
    <w:rsid w:val="00CC7454"/>
    <w:rsid w:val="00CD4C8C"/>
    <w:rsid w:val="00CD4E53"/>
    <w:rsid w:val="00CE4CB4"/>
    <w:rsid w:val="00CE69C1"/>
    <w:rsid w:val="00CE7219"/>
    <w:rsid w:val="00CE78AB"/>
    <w:rsid w:val="00CF245B"/>
    <w:rsid w:val="00CF2905"/>
    <w:rsid w:val="00D01890"/>
    <w:rsid w:val="00D0414F"/>
    <w:rsid w:val="00D13C20"/>
    <w:rsid w:val="00D1552F"/>
    <w:rsid w:val="00D17AAE"/>
    <w:rsid w:val="00D22B7B"/>
    <w:rsid w:val="00D40299"/>
    <w:rsid w:val="00D44241"/>
    <w:rsid w:val="00D45628"/>
    <w:rsid w:val="00D554D6"/>
    <w:rsid w:val="00D60792"/>
    <w:rsid w:val="00D61938"/>
    <w:rsid w:val="00D61B4B"/>
    <w:rsid w:val="00D628B8"/>
    <w:rsid w:val="00D63824"/>
    <w:rsid w:val="00D64281"/>
    <w:rsid w:val="00D730EB"/>
    <w:rsid w:val="00D7509C"/>
    <w:rsid w:val="00D76DEA"/>
    <w:rsid w:val="00D81272"/>
    <w:rsid w:val="00D8251D"/>
    <w:rsid w:val="00D84C19"/>
    <w:rsid w:val="00D8569C"/>
    <w:rsid w:val="00D934A8"/>
    <w:rsid w:val="00D93A8F"/>
    <w:rsid w:val="00D974D0"/>
    <w:rsid w:val="00DA74E1"/>
    <w:rsid w:val="00DA7AF3"/>
    <w:rsid w:val="00DB0232"/>
    <w:rsid w:val="00DB1010"/>
    <w:rsid w:val="00DB3C1D"/>
    <w:rsid w:val="00DB631D"/>
    <w:rsid w:val="00DC06A2"/>
    <w:rsid w:val="00DC277A"/>
    <w:rsid w:val="00DC2C17"/>
    <w:rsid w:val="00DC46EF"/>
    <w:rsid w:val="00DC49A1"/>
    <w:rsid w:val="00DC5140"/>
    <w:rsid w:val="00DC60D1"/>
    <w:rsid w:val="00DC75FF"/>
    <w:rsid w:val="00DC76CE"/>
    <w:rsid w:val="00DD2080"/>
    <w:rsid w:val="00DD30FD"/>
    <w:rsid w:val="00DD518C"/>
    <w:rsid w:val="00DE76EE"/>
    <w:rsid w:val="00DF4708"/>
    <w:rsid w:val="00DF4C6B"/>
    <w:rsid w:val="00DF7C67"/>
    <w:rsid w:val="00E02BFC"/>
    <w:rsid w:val="00E130BD"/>
    <w:rsid w:val="00E13E49"/>
    <w:rsid w:val="00E157DD"/>
    <w:rsid w:val="00E25D41"/>
    <w:rsid w:val="00E3336A"/>
    <w:rsid w:val="00E35223"/>
    <w:rsid w:val="00E429FA"/>
    <w:rsid w:val="00E44A05"/>
    <w:rsid w:val="00E51564"/>
    <w:rsid w:val="00E530D2"/>
    <w:rsid w:val="00E53276"/>
    <w:rsid w:val="00E57912"/>
    <w:rsid w:val="00E62E1A"/>
    <w:rsid w:val="00E640BE"/>
    <w:rsid w:val="00E73264"/>
    <w:rsid w:val="00E757DF"/>
    <w:rsid w:val="00E76C02"/>
    <w:rsid w:val="00E77D66"/>
    <w:rsid w:val="00E80532"/>
    <w:rsid w:val="00E814CB"/>
    <w:rsid w:val="00E92ED0"/>
    <w:rsid w:val="00E94DB1"/>
    <w:rsid w:val="00EA1225"/>
    <w:rsid w:val="00EB0DAC"/>
    <w:rsid w:val="00EB668A"/>
    <w:rsid w:val="00EC2EAF"/>
    <w:rsid w:val="00ED7BAB"/>
    <w:rsid w:val="00EE15A4"/>
    <w:rsid w:val="00EE307C"/>
    <w:rsid w:val="00EE6AF6"/>
    <w:rsid w:val="00EE7C45"/>
    <w:rsid w:val="00EF1C4F"/>
    <w:rsid w:val="00EF520A"/>
    <w:rsid w:val="00EF6516"/>
    <w:rsid w:val="00F016AD"/>
    <w:rsid w:val="00F01901"/>
    <w:rsid w:val="00F02D7E"/>
    <w:rsid w:val="00F110D2"/>
    <w:rsid w:val="00F1303C"/>
    <w:rsid w:val="00F13D1A"/>
    <w:rsid w:val="00F22138"/>
    <w:rsid w:val="00F23DFF"/>
    <w:rsid w:val="00F263B9"/>
    <w:rsid w:val="00F26E87"/>
    <w:rsid w:val="00F3001B"/>
    <w:rsid w:val="00F31EA5"/>
    <w:rsid w:val="00F34442"/>
    <w:rsid w:val="00F36A1C"/>
    <w:rsid w:val="00F41FB6"/>
    <w:rsid w:val="00F66AB9"/>
    <w:rsid w:val="00F71BCA"/>
    <w:rsid w:val="00F735C9"/>
    <w:rsid w:val="00F84F90"/>
    <w:rsid w:val="00F91975"/>
    <w:rsid w:val="00F93377"/>
    <w:rsid w:val="00F9355F"/>
    <w:rsid w:val="00F957FD"/>
    <w:rsid w:val="00FA7ECF"/>
    <w:rsid w:val="00FB2EE1"/>
    <w:rsid w:val="00FB618F"/>
    <w:rsid w:val="00FB6239"/>
    <w:rsid w:val="00FC079C"/>
    <w:rsid w:val="00FC170E"/>
    <w:rsid w:val="00FD1667"/>
    <w:rsid w:val="00FD1F79"/>
    <w:rsid w:val="00FD36AF"/>
    <w:rsid w:val="00FD6695"/>
    <w:rsid w:val="00FE3AC0"/>
    <w:rsid w:val="00FE4447"/>
    <w:rsid w:val="00FE596D"/>
    <w:rsid w:val="00FF0980"/>
    <w:rsid w:val="00FF1123"/>
    <w:rsid w:val="00FF2015"/>
    <w:rsid w:val="00FF2918"/>
    <w:rsid w:val="00FF46AF"/>
  </w:rsids>
  <m:mathPr>
    <m:mathFont m:val="Cambria Math"/>
    <m:brkBin m:val="before"/>
    <m:brkBinSub m:val="--"/>
    <m:smallFrac m:val="0"/>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5"/>
    <o:shapelayout v:ext="edit">
      <o:idmap v:ext="edit" data="1"/>
    </o:shapelayout>
  </w:shapeDefaults>
  <w:decimalSymbol w:val="."/>
  <w:listSeparator w:val=","/>
  <w14:docId w14:val="1DD01BA4"/>
  <w15:chartTrackingRefBased/>
  <w15:docId w15:val="{CF32455B-FA3C-40C7-93FA-BF017581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6D5A"/>
    <w:pPr>
      <w:widowControl w:val="0"/>
      <w:jc w:val="both"/>
    </w:pPr>
    <w:rPr>
      <w:kern w:val="2"/>
      <w:sz w:val="21"/>
      <w:szCs w:val="21"/>
    </w:rPr>
  </w:style>
  <w:style w:type="paragraph" w:styleId="1">
    <w:name w:val="heading 1"/>
    <w:basedOn w:val="a"/>
    <w:next w:val="a"/>
    <w:link w:val="10"/>
    <w:uiPriority w:val="9"/>
    <w:qFormat/>
    <w:rsid w:val="00696717"/>
    <w:pPr>
      <w:keepNext/>
      <w:keepLines/>
      <w:spacing w:before="340" w:after="330" w:line="578" w:lineRule="auto"/>
      <w:outlineLvl w:val="0"/>
    </w:pPr>
    <w:rPr>
      <w:b/>
      <w:bCs/>
      <w:kern w:val="44"/>
      <w:sz w:val="44"/>
      <w:szCs w:val="44"/>
    </w:rPr>
  </w:style>
  <w:style w:type="paragraph" w:styleId="3">
    <w:name w:val="heading 3"/>
    <w:basedOn w:val="a"/>
    <w:next w:val="a"/>
    <w:link w:val="30"/>
    <w:uiPriority w:val="9"/>
    <w:unhideWhenUsed/>
    <w:qFormat/>
    <w:rsid w:val="001B750F"/>
    <w:pPr>
      <w:keepNext/>
      <w:keepLines/>
      <w:spacing w:before="260" w:after="260" w:line="416" w:lineRule="auto"/>
      <w:outlineLvl w:val="2"/>
    </w:pPr>
    <w:rPr>
      <w:rFonts w:eastAsia="黑体"/>
      <w:bCs/>
      <w:color w:val="00000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025AF"/>
    <w:rPr>
      <w:sz w:val="18"/>
      <w:szCs w:val="18"/>
    </w:rPr>
  </w:style>
  <w:style w:type="character" w:customStyle="1" w:styleId="a4">
    <w:name w:val="批注框文本 字符"/>
    <w:link w:val="a3"/>
    <w:uiPriority w:val="99"/>
    <w:semiHidden/>
    <w:rsid w:val="000025AF"/>
    <w:rPr>
      <w:sz w:val="18"/>
      <w:szCs w:val="18"/>
    </w:rPr>
  </w:style>
  <w:style w:type="character" w:styleId="a5">
    <w:name w:val="annotation reference"/>
    <w:semiHidden/>
    <w:rsid w:val="000025AF"/>
    <w:rPr>
      <w:sz w:val="21"/>
      <w:szCs w:val="21"/>
    </w:rPr>
  </w:style>
  <w:style w:type="paragraph" w:styleId="a6">
    <w:name w:val="annotation text"/>
    <w:basedOn w:val="a"/>
    <w:link w:val="a7"/>
    <w:semiHidden/>
    <w:rsid w:val="000025AF"/>
    <w:pPr>
      <w:jc w:val="left"/>
    </w:pPr>
    <w:rPr>
      <w:rFonts w:ascii="Times New Roman" w:hAnsi="Times New Roman"/>
      <w:szCs w:val="24"/>
    </w:rPr>
  </w:style>
  <w:style w:type="character" w:customStyle="1" w:styleId="a7">
    <w:name w:val="批注文字 字符"/>
    <w:link w:val="a6"/>
    <w:semiHidden/>
    <w:rsid w:val="000025AF"/>
    <w:rPr>
      <w:rFonts w:ascii="Times New Roman" w:eastAsia="宋体" w:hAnsi="Times New Roman" w:cs="Times New Roman"/>
      <w:szCs w:val="24"/>
    </w:rPr>
  </w:style>
  <w:style w:type="paragraph" w:styleId="HTML">
    <w:name w:val="HTML Preformatted"/>
    <w:basedOn w:val="a"/>
    <w:link w:val="HTML0"/>
    <w:rsid w:val="00967E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customStyle="1" w:styleId="HTML0">
    <w:name w:val="HTML 预设格式 字符"/>
    <w:link w:val="HTML"/>
    <w:rsid w:val="00967E04"/>
    <w:rPr>
      <w:rFonts w:ascii="黑体" w:eastAsia="黑体" w:hAnsi="Courier New" w:cs="Courier New"/>
      <w:kern w:val="0"/>
      <w:sz w:val="20"/>
      <w:szCs w:val="20"/>
    </w:rPr>
  </w:style>
  <w:style w:type="character" w:customStyle="1" w:styleId="10">
    <w:name w:val="标题 1 字符"/>
    <w:link w:val="1"/>
    <w:uiPriority w:val="9"/>
    <w:rsid w:val="00696717"/>
    <w:rPr>
      <w:b/>
      <w:bCs/>
      <w:kern w:val="44"/>
      <w:sz w:val="44"/>
      <w:szCs w:val="44"/>
    </w:rPr>
  </w:style>
  <w:style w:type="paragraph" w:styleId="TOC">
    <w:name w:val="TOC Heading"/>
    <w:basedOn w:val="1"/>
    <w:next w:val="a"/>
    <w:uiPriority w:val="39"/>
    <w:unhideWhenUsed/>
    <w:qFormat/>
    <w:rsid w:val="00696717"/>
    <w:pPr>
      <w:widowControl/>
      <w:spacing w:before="480" w:after="0" w:line="276" w:lineRule="auto"/>
      <w:jc w:val="left"/>
      <w:outlineLvl w:val="9"/>
    </w:pPr>
    <w:rPr>
      <w:rFonts w:ascii="Cambria" w:hAnsi="Cambria"/>
      <w:color w:val="365F91"/>
      <w:kern w:val="0"/>
      <w:sz w:val="28"/>
      <w:szCs w:val="28"/>
    </w:rPr>
  </w:style>
  <w:style w:type="paragraph" w:styleId="TOC1">
    <w:name w:val="toc 1"/>
    <w:basedOn w:val="a"/>
    <w:next w:val="a"/>
    <w:autoRedefine/>
    <w:uiPriority w:val="39"/>
    <w:unhideWhenUsed/>
    <w:qFormat/>
    <w:rsid w:val="00FF2015"/>
    <w:pPr>
      <w:tabs>
        <w:tab w:val="right" w:leader="dot" w:pos="9071"/>
      </w:tabs>
      <w:snapToGrid w:val="0"/>
      <w:spacing w:line="260" w:lineRule="exact"/>
      <w:jc w:val="left"/>
    </w:pPr>
    <w:rPr>
      <w:rFonts w:ascii="黑体" w:eastAsia="黑体" w:hAnsi="宋体" w:cs="宋体"/>
      <w:noProof/>
      <w:kern w:val="0"/>
    </w:rPr>
  </w:style>
  <w:style w:type="character" w:styleId="a8">
    <w:name w:val="Hyperlink"/>
    <w:uiPriority w:val="99"/>
    <w:unhideWhenUsed/>
    <w:rsid w:val="00696717"/>
    <w:rPr>
      <w:color w:val="0000FF"/>
      <w:u w:val="single"/>
    </w:rPr>
  </w:style>
  <w:style w:type="paragraph" w:styleId="TOC2">
    <w:name w:val="toc 2"/>
    <w:basedOn w:val="a"/>
    <w:next w:val="a"/>
    <w:autoRedefine/>
    <w:uiPriority w:val="39"/>
    <w:unhideWhenUsed/>
    <w:qFormat/>
    <w:rsid w:val="00B444F0"/>
    <w:pPr>
      <w:tabs>
        <w:tab w:val="right" w:leader="dot" w:pos="9071"/>
      </w:tabs>
      <w:snapToGrid w:val="0"/>
      <w:spacing w:line="260" w:lineRule="exact"/>
      <w:ind w:leftChars="200" w:left="420"/>
      <w:jc w:val="center"/>
    </w:pPr>
  </w:style>
  <w:style w:type="paragraph" w:styleId="TOC3">
    <w:name w:val="toc 3"/>
    <w:basedOn w:val="a"/>
    <w:next w:val="a"/>
    <w:autoRedefine/>
    <w:uiPriority w:val="39"/>
    <w:unhideWhenUsed/>
    <w:qFormat/>
    <w:rsid w:val="00696717"/>
    <w:pPr>
      <w:ind w:leftChars="400" w:left="840"/>
    </w:pPr>
  </w:style>
  <w:style w:type="paragraph" w:styleId="a9">
    <w:name w:val="annotation subject"/>
    <w:basedOn w:val="a6"/>
    <w:next w:val="a6"/>
    <w:link w:val="aa"/>
    <w:uiPriority w:val="99"/>
    <w:semiHidden/>
    <w:unhideWhenUsed/>
    <w:rsid w:val="00C5745B"/>
    <w:rPr>
      <w:rFonts w:ascii="Calibri" w:hAnsi="Calibri"/>
      <w:b/>
      <w:bCs/>
      <w:szCs w:val="22"/>
    </w:rPr>
  </w:style>
  <w:style w:type="character" w:customStyle="1" w:styleId="aa">
    <w:name w:val="批注主题 字符"/>
    <w:link w:val="a9"/>
    <w:uiPriority w:val="99"/>
    <w:semiHidden/>
    <w:rsid w:val="00C5745B"/>
    <w:rPr>
      <w:rFonts w:ascii="Times New Roman" w:eastAsia="宋体" w:hAnsi="Times New Roman" w:cs="Times New Roman"/>
      <w:b/>
      <w:bCs/>
      <w:szCs w:val="24"/>
    </w:rPr>
  </w:style>
  <w:style w:type="paragraph" w:styleId="ab">
    <w:name w:val="List Paragraph"/>
    <w:basedOn w:val="a"/>
    <w:uiPriority w:val="34"/>
    <w:qFormat/>
    <w:rsid w:val="00F3001B"/>
    <w:pPr>
      <w:ind w:firstLineChars="200" w:firstLine="420"/>
    </w:pPr>
  </w:style>
  <w:style w:type="paragraph" w:styleId="ac">
    <w:name w:val="header"/>
    <w:basedOn w:val="a"/>
    <w:link w:val="ad"/>
    <w:uiPriority w:val="99"/>
    <w:unhideWhenUsed/>
    <w:rsid w:val="00174BC7"/>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uiPriority w:val="99"/>
    <w:rsid w:val="00174BC7"/>
    <w:rPr>
      <w:sz w:val="18"/>
      <w:szCs w:val="18"/>
    </w:rPr>
  </w:style>
  <w:style w:type="paragraph" w:styleId="ae">
    <w:name w:val="footer"/>
    <w:basedOn w:val="a"/>
    <w:link w:val="af"/>
    <w:uiPriority w:val="99"/>
    <w:unhideWhenUsed/>
    <w:rsid w:val="00174BC7"/>
    <w:pPr>
      <w:tabs>
        <w:tab w:val="center" w:pos="4153"/>
        <w:tab w:val="right" w:pos="8306"/>
      </w:tabs>
      <w:snapToGrid w:val="0"/>
      <w:jc w:val="left"/>
    </w:pPr>
    <w:rPr>
      <w:sz w:val="18"/>
      <w:szCs w:val="18"/>
    </w:rPr>
  </w:style>
  <w:style w:type="character" w:customStyle="1" w:styleId="af">
    <w:name w:val="页脚 字符"/>
    <w:link w:val="ae"/>
    <w:uiPriority w:val="99"/>
    <w:rsid w:val="00174BC7"/>
    <w:rPr>
      <w:sz w:val="18"/>
      <w:szCs w:val="18"/>
    </w:rPr>
  </w:style>
  <w:style w:type="table" w:styleId="af0">
    <w:name w:val="Table Grid"/>
    <w:basedOn w:val="a1"/>
    <w:uiPriority w:val="59"/>
    <w:rsid w:val="00823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uiPriority w:val="9"/>
    <w:rsid w:val="001B750F"/>
    <w:rPr>
      <w:rFonts w:eastAsia="黑体"/>
      <w:bCs/>
      <w:color w:val="000000"/>
      <w:sz w:val="24"/>
      <w:szCs w:val="32"/>
    </w:rPr>
  </w:style>
  <w:style w:type="character" w:customStyle="1" w:styleId="11">
    <w:name w:val="未处理的提及1"/>
    <w:uiPriority w:val="99"/>
    <w:semiHidden/>
    <w:unhideWhenUsed/>
    <w:rsid w:val="009C4FFF"/>
    <w:rPr>
      <w:color w:val="605E5C"/>
      <w:shd w:val="clear" w:color="auto" w:fill="E1DFDD"/>
    </w:rPr>
  </w:style>
  <w:style w:type="character" w:styleId="af1">
    <w:name w:val="Placeholder Text"/>
    <w:uiPriority w:val="99"/>
    <w:semiHidden/>
    <w:rsid w:val="00F23DFF"/>
    <w:rPr>
      <w:color w:val="808080"/>
    </w:rPr>
  </w:style>
  <w:style w:type="paragraph" w:styleId="af2">
    <w:name w:val="Normal (Web)"/>
    <w:basedOn w:val="a"/>
    <w:uiPriority w:val="99"/>
    <w:semiHidden/>
    <w:unhideWhenUsed/>
    <w:rsid w:val="002F020A"/>
    <w:rPr>
      <w:rFonts w:ascii="Times New Roman" w:hAnsi="Times New Roman"/>
      <w:sz w:val="24"/>
      <w:szCs w:val="24"/>
    </w:rPr>
  </w:style>
  <w:style w:type="paragraph" w:styleId="af3">
    <w:name w:val="Body Text"/>
    <w:basedOn w:val="a"/>
    <w:link w:val="af4"/>
    <w:uiPriority w:val="1"/>
    <w:qFormat/>
    <w:rsid w:val="007305DB"/>
    <w:pPr>
      <w:autoSpaceDE w:val="0"/>
      <w:autoSpaceDN w:val="0"/>
      <w:jc w:val="left"/>
    </w:pPr>
    <w:rPr>
      <w:rFonts w:ascii="宋体" w:hAnsi="宋体" w:cs="宋体"/>
      <w:kern w:val="0"/>
      <w:sz w:val="23"/>
      <w:szCs w:val="23"/>
      <w:lang w:eastAsia="en-US"/>
    </w:rPr>
  </w:style>
  <w:style w:type="character" w:customStyle="1" w:styleId="af4">
    <w:name w:val="正文文本 字符"/>
    <w:link w:val="af3"/>
    <w:uiPriority w:val="1"/>
    <w:rsid w:val="007305DB"/>
    <w:rPr>
      <w:rFonts w:ascii="宋体" w:eastAsia="宋体" w:hAnsi="宋体" w:cs="宋体"/>
      <w:kern w:val="0"/>
      <w:sz w:val="23"/>
      <w:szCs w:val="23"/>
      <w:lang w:eastAsia="en-US"/>
    </w:rPr>
  </w:style>
  <w:style w:type="table" w:customStyle="1" w:styleId="12">
    <w:name w:val="网格型1"/>
    <w:basedOn w:val="a1"/>
    <w:next w:val="af0"/>
    <w:uiPriority w:val="59"/>
    <w:rsid w:val="006958F2"/>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Body">
    <w:name w:val="ReportBody"/>
    <w:basedOn w:val="a"/>
    <w:pPr>
      <w:widowControl/>
      <w:snapToGrid w:val="0"/>
      <w:spacing w:after="120" w:line="324" w:lineRule="auto"/>
      <w:ind w:firstLine="480"/>
    </w:pPr>
    <w:rPr>
      <w:rFonts w:ascii="Times New Roman" w:hAnsi="Times New Roman"/>
      <w:color w:val="000000"/>
      <w:sz w:val="24"/>
    </w:rPr>
  </w:style>
  <w:style w:type="paragraph" w:customStyle="1" w:styleId="ReportH1">
    <w:name w:val="ReportH1"/>
    <w:basedOn w:val="a"/>
    <w:pPr>
      <w:keepNext/>
      <w:widowControl/>
      <w:snapToGrid w:val="0"/>
      <w:spacing w:before="200" w:after="160" w:line="324" w:lineRule="auto"/>
      <w:outlineLvl w:val="0"/>
    </w:pPr>
    <w:rPr>
      <w:rFonts w:ascii="Times New Roman" w:eastAsia="黑体" w:hAnsi="Times New Roman"/>
      <w:b/>
      <w:color w:val="000000"/>
      <w:sz w:val="32"/>
    </w:rPr>
  </w:style>
  <w:style w:type="paragraph" w:customStyle="1" w:styleId="ReportH2">
    <w:name w:val="ReportH2"/>
    <w:basedOn w:val="a"/>
    <w:pPr>
      <w:keepNext/>
      <w:widowControl/>
      <w:snapToGrid w:val="0"/>
      <w:spacing w:before="200" w:after="160" w:line="324" w:lineRule="auto"/>
      <w:outlineLvl w:val="1"/>
    </w:pPr>
    <w:rPr>
      <w:rFonts w:ascii="Times New Roman" w:eastAsia="黑体" w:hAnsi="Times New Roman"/>
      <w:b/>
      <w:color w:val="000000"/>
      <w:sz w:val="26"/>
    </w:rPr>
  </w:style>
  <w:style w:type="paragraph" w:customStyle="1" w:styleId="ReportCaption">
    <w:name w:val="ReportCaption"/>
    <w:basedOn w:val="a"/>
    <w:pPr>
      <w:widowControl/>
      <w:snapToGrid w:val="0"/>
      <w:spacing w:after="120" w:line="276" w:lineRule="auto"/>
    </w:pPr>
    <w:rPr>
      <w:rFonts w:ascii="Times New Roman" w:hAnsi="Times New Roman"/>
      <w:color w:val="000000"/>
    </w:rPr>
  </w:style>
  <w:style w:type="paragraph" w:customStyle="1" w:styleId="ReportTable">
    <w:name w:val="ReportTable"/>
    <w:basedOn w:val="a"/>
    <w:pPr>
      <w:widowControl/>
      <w:snapToGrid w:val="0"/>
      <w:spacing w:before="40" w:after="40" w:line="264" w:lineRule="auto"/>
    </w:pPr>
    <w:rPr>
      <w:rFonts w:ascii="Times New Roman"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972">
      <w:bodyDiv w:val="1"/>
      <w:marLeft w:val="0"/>
      <w:marRight w:val="0"/>
      <w:marTop w:val="0"/>
      <w:marBottom w:val="0"/>
      <w:divBdr>
        <w:top w:val="none" w:sz="0" w:space="0" w:color="auto"/>
        <w:left w:val="none" w:sz="0" w:space="0" w:color="auto"/>
        <w:bottom w:val="none" w:sz="0" w:space="0" w:color="auto"/>
        <w:right w:val="none" w:sz="0" w:space="0" w:color="auto"/>
      </w:divBdr>
    </w:div>
    <w:div w:id="129248430">
      <w:bodyDiv w:val="1"/>
      <w:marLeft w:val="0"/>
      <w:marRight w:val="0"/>
      <w:marTop w:val="0"/>
      <w:marBottom w:val="0"/>
      <w:divBdr>
        <w:top w:val="none" w:sz="0" w:space="0" w:color="auto"/>
        <w:left w:val="none" w:sz="0" w:space="0" w:color="auto"/>
        <w:bottom w:val="none" w:sz="0" w:space="0" w:color="auto"/>
        <w:right w:val="none" w:sz="0" w:space="0" w:color="auto"/>
      </w:divBdr>
    </w:div>
    <w:div w:id="197663211">
      <w:bodyDiv w:val="1"/>
      <w:marLeft w:val="0"/>
      <w:marRight w:val="0"/>
      <w:marTop w:val="0"/>
      <w:marBottom w:val="0"/>
      <w:divBdr>
        <w:top w:val="none" w:sz="0" w:space="0" w:color="auto"/>
        <w:left w:val="none" w:sz="0" w:space="0" w:color="auto"/>
        <w:bottom w:val="none" w:sz="0" w:space="0" w:color="auto"/>
        <w:right w:val="none" w:sz="0" w:space="0" w:color="auto"/>
      </w:divBdr>
    </w:div>
    <w:div w:id="663355549">
      <w:bodyDiv w:val="1"/>
      <w:marLeft w:val="0"/>
      <w:marRight w:val="0"/>
      <w:marTop w:val="0"/>
      <w:marBottom w:val="0"/>
      <w:divBdr>
        <w:top w:val="none" w:sz="0" w:space="0" w:color="auto"/>
        <w:left w:val="none" w:sz="0" w:space="0" w:color="auto"/>
        <w:bottom w:val="none" w:sz="0" w:space="0" w:color="auto"/>
        <w:right w:val="none" w:sz="0" w:space="0" w:color="auto"/>
      </w:divBdr>
    </w:div>
    <w:div w:id="948394504">
      <w:bodyDiv w:val="1"/>
      <w:marLeft w:val="0"/>
      <w:marRight w:val="0"/>
      <w:marTop w:val="0"/>
      <w:marBottom w:val="0"/>
      <w:divBdr>
        <w:top w:val="none" w:sz="0" w:space="0" w:color="auto"/>
        <w:left w:val="none" w:sz="0" w:space="0" w:color="auto"/>
        <w:bottom w:val="none" w:sz="0" w:space="0" w:color="auto"/>
        <w:right w:val="none" w:sz="0" w:space="0" w:color="auto"/>
      </w:divBdr>
    </w:div>
    <w:div w:id="1397631513">
      <w:bodyDiv w:val="1"/>
      <w:marLeft w:val="0"/>
      <w:marRight w:val="0"/>
      <w:marTop w:val="0"/>
      <w:marBottom w:val="0"/>
      <w:divBdr>
        <w:top w:val="none" w:sz="0" w:space="0" w:color="auto"/>
        <w:left w:val="none" w:sz="0" w:space="0" w:color="auto"/>
        <w:bottom w:val="none" w:sz="0" w:space="0" w:color="auto"/>
        <w:right w:val="none" w:sz="0" w:space="0" w:color="auto"/>
      </w:divBdr>
    </w:div>
    <w:div w:id="1820656196">
      <w:bodyDiv w:val="1"/>
      <w:marLeft w:val="0"/>
      <w:marRight w:val="0"/>
      <w:marTop w:val="0"/>
      <w:marBottom w:val="0"/>
      <w:divBdr>
        <w:top w:val="none" w:sz="0" w:space="0" w:color="auto"/>
        <w:left w:val="none" w:sz="0" w:space="0" w:color="auto"/>
        <w:bottom w:val="none" w:sz="0" w:space="0" w:color="auto"/>
        <w:right w:val="none" w:sz="0" w:space="0" w:color="auto"/>
      </w:divBdr>
    </w:div>
    <w:div w:id="2002847769">
      <w:bodyDiv w:val="1"/>
      <w:marLeft w:val="0"/>
      <w:marRight w:val="0"/>
      <w:marTop w:val="0"/>
      <w:marBottom w:val="0"/>
      <w:divBdr>
        <w:top w:val="none" w:sz="0" w:space="0" w:color="auto"/>
        <w:left w:val="none" w:sz="0" w:space="0" w:color="auto"/>
        <w:bottom w:val="none" w:sz="0" w:space="0" w:color="auto"/>
        <w:right w:val="none" w:sz="0" w:space="0" w:color="auto"/>
      </w:divBdr>
    </w:div>
    <w:div w:id="2048942971">
      <w:bodyDiv w:val="1"/>
      <w:marLeft w:val="0"/>
      <w:marRight w:val="0"/>
      <w:marTop w:val="0"/>
      <w:marBottom w:val="0"/>
      <w:divBdr>
        <w:top w:val="none" w:sz="0" w:space="0" w:color="auto"/>
        <w:left w:val="none" w:sz="0" w:space="0" w:color="auto"/>
        <w:bottom w:val="none" w:sz="0" w:space="0" w:color="auto"/>
        <w:right w:val="none" w:sz="0" w:space="0" w:color="auto"/>
      </w:divBdr>
    </w:div>
    <w:div w:id="21454680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E02CCEB-64D7-44A9-8597-6EC286CAF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10150</Words>
  <Characters>13811</Characters>
  <Application>Microsoft Office Word</Application>
  <DocSecurity>0</DocSecurity>
  <Lines>990</Lines>
  <Paragraphs>717</Paragraphs>
  <ScaleCrop>false</ScaleCrop>
  <Company>HP(惠普)电脑</Company>
  <LinksUpToDate>false</LinksUpToDate>
  <CharactersWithSpaces>14956</CharactersWithSpaces>
  <SharedDoc>false</SharedDoc>
  <HLinks>
    <vt:vector size="60" baseType="variant">
      <vt:variant>
        <vt:i4>2031669</vt:i4>
      </vt:variant>
      <vt:variant>
        <vt:i4>29</vt:i4>
      </vt:variant>
      <vt:variant>
        <vt:i4>0</vt:i4>
      </vt:variant>
      <vt:variant>
        <vt:i4>5</vt:i4>
      </vt:variant>
      <vt:variant>
        <vt:lpwstr/>
      </vt:variant>
      <vt:variant>
        <vt:lpwstr>_Toc82801943</vt:lpwstr>
      </vt:variant>
      <vt:variant>
        <vt:i4>1966133</vt:i4>
      </vt:variant>
      <vt:variant>
        <vt:i4>26</vt:i4>
      </vt:variant>
      <vt:variant>
        <vt:i4>0</vt:i4>
      </vt:variant>
      <vt:variant>
        <vt:i4>5</vt:i4>
      </vt:variant>
      <vt:variant>
        <vt:lpwstr/>
      </vt:variant>
      <vt:variant>
        <vt:lpwstr>_Toc82801942</vt:lpwstr>
      </vt:variant>
      <vt:variant>
        <vt:i4>1900597</vt:i4>
      </vt:variant>
      <vt:variant>
        <vt:i4>23</vt:i4>
      </vt:variant>
      <vt:variant>
        <vt:i4>0</vt:i4>
      </vt:variant>
      <vt:variant>
        <vt:i4>5</vt:i4>
      </vt:variant>
      <vt:variant>
        <vt:lpwstr/>
      </vt:variant>
      <vt:variant>
        <vt:lpwstr>_Toc82801941</vt:lpwstr>
      </vt:variant>
      <vt:variant>
        <vt:i4>1769522</vt:i4>
      </vt:variant>
      <vt:variant>
        <vt:i4>20</vt:i4>
      </vt:variant>
      <vt:variant>
        <vt:i4>0</vt:i4>
      </vt:variant>
      <vt:variant>
        <vt:i4>5</vt:i4>
      </vt:variant>
      <vt:variant>
        <vt:lpwstr/>
      </vt:variant>
      <vt:variant>
        <vt:lpwstr>_Toc82801937</vt:lpwstr>
      </vt:variant>
      <vt:variant>
        <vt:i4>1769523</vt:i4>
      </vt:variant>
      <vt:variant>
        <vt:i4>17</vt:i4>
      </vt:variant>
      <vt:variant>
        <vt:i4>0</vt:i4>
      </vt:variant>
      <vt:variant>
        <vt:i4>5</vt:i4>
      </vt:variant>
      <vt:variant>
        <vt:lpwstr/>
      </vt:variant>
      <vt:variant>
        <vt:lpwstr>_Toc82801927</vt:lpwstr>
      </vt:variant>
      <vt:variant>
        <vt:i4>1703987</vt:i4>
      </vt:variant>
      <vt:variant>
        <vt:i4>14</vt:i4>
      </vt:variant>
      <vt:variant>
        <vt:i4>0</vt:i4>
      </vt:variant>
      <vt:variant>
        <vt:i4>5</vt:i4>
      </vt:variant>
      <vt:variant>
        <vt:lpwstr/>
      </vt:variant>
      <vt:variant>
        <vt:lpwstr>_Toc82801926</vt:lpwstr>
      </vt:variant>
      <vt:variant>
        <vt:i4>1638451</vt:i4>
      </vt:variant>
      <vt:variant>
        <vt:i4>11</vt:i4>
      </vt:variant>
      <vt:variant>
        <vt:i4>0</vt:i4>
      </vt:variant>
      <vt:variant>
        <vt:i4>5</vt:i4>
      </vt:variant>
      <vt:variant>
        <vt:lpwstr/>
      </vt:variant>
      <vt:variant>
        <vt:lpwstr>_Toc82801925</vt:lpwstr>
      </vt:variant>
      <vt:variant>
        <vt:i4>1572915</vt:i4>
      </vt:variant>
      <vt:variant>
        <vt:i4>8</vt:i4>
      </vt:variant>
      <vt:variant>
        <vt:i4>0</vt:i4>
      </vt:variant>
      <vt:variant>
        <vt:i4>5</vt:i4>
      </vt:variant>
      <vt:variant>
        <vt:lpwstr/>
      </vt:variant>
      <vt:variant>
        <vt:lpwstr>_Toc82801924</vt:lpwstr>
      </vt:variant>
      <vt:variant>
        <vt:i4>2031667</vt:i4>
      </vt:variant>
      <vt:variant>
        <vt:i4>5</vt:i4>
      </vt:variant>
      <vt:variant>
        <vt:i4>0</vt:i4>
      </vt:variant>
      <vt:variant>
        <vt:i4>5</vt:i4>
      </vt:variant>
      <vt:variant>
        <vt:lpwstr/>
      </vt:variant>
      <vt:variant>
        <vt:lpwstr>_Toc82801923</vt:lpwstr>
      </vt:variant>
      <vt:variant>
        <vt:i4>1966131</vt:i4>
      </vt:variant>
      <vt:variant>
        <vt:i4>2</vt:i4>
      </vt:variant>
      <vt:variant>
        <vt:i4>0</vt:i4>
      </vt:variant>
      <vt:variant>
        <vt:i4>5</vt:i4>
      </vt:variant>
      <vt:variant>
        <vt:lpwstr/>
      </vt:variant>
      <vt:variant>
        <vt:lpwstr>_Toc82801922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室内大棚温湿度监测与风扇控制系统综合设计报告</dc:title>
  <dc:subject>课程设计报告</dc:subject>
  <dc:creator/>
  <cp:keywords/>
  <dc:description/>
  <cp:lastModifiedBy>2991954655@qq.com</cp:lastModifiedBy>
  <cp:revision>19</cp:revision>
  <cp:lastPrinted>2026-09-18T03:56:00Z</cp:lastPrinted>
  <dcterms:created xsi:type="dcterms:W3CDTF">2026-09-10T02:42:00Z</dcterms:created>
  <dcterms:modified xsi:type="dcterms:W3CDTF">2026-09-18T04:06:00Z</dcterms:modified>
</cp:coreProperties>
</file>