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Future Fit 合并验收与三组进度总表</w:t>
      </w:r>
    </w:p>
    <w:p>
      <w:pPr>
        <w:spacing w:after="200"/>
      </w:pPr>
      <w:r>
        <w:t>整理日期：2026 年 10 月 22 日</w:t>
      </w:r>
    </w:p>
    <w:p>
      <w:r>
        <w:t>核查日期 2026 年 10 月 22 日。供整合组、HR 组和求职者组交接使用。任务编号沿用 I01 至 I06、H01 至 H06、S01 至 S06。只把本轮实际执行并留下记录的项目写为通过；代码完成、模拟器通过和正式云端验收分开列。</w:t>
      </w:r>
    </w:p>
    <w:p>
      <w:r>
        <w:t>本次把 H01 交付安全合入现有 Future Fit，没有用压缩包覆盖原项目。新合成账号已经完成注册、邮箱验证、三种格式 CV 导入、50 题测评、两个挑战、职业参考、学习保存，以及既有职位的申请、HR 邀请、求职者接受和撤回。相关记录从正式 Firebase 独立读回。</w:t>
      </w:r>
    </w:p>
    <w:p>
      <w:pPr>
        <w:pStyle w:val="Heading1"/>
      </w:pPr>
      <w:r>
        <w:t>这次接收的材料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2"/>
        <w:gridCol w:w="6399"/>
      </w:tblGrid>
      <w:tr>
        <w:trPr>
          <w:tblHeader w:val="true"/>
          <w:cantSplit/>
        </w:trPr>
        <w:tc>
          <w:tcPr>
            <w:tcW w:type="dxa" w:w="301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/>
                <w:sz w:val="21"/>
              </w:rPr>
              <w:t>材料</w:t>
            </w:r>
          </w:p>
        </w:tc>
        <w:tc>
          <w:tcPr>
            <w:tcW w:type="dxa" w:w="639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/>
                <w:sz w:val="21"/>
              </w:rPr>
              <w:t>处理结果</w:t>
            </w:r>
          </w:p>
        </w:tc>
      </w:tr>
      <w:tr>
        <w:trPr>
          <w:cantSplit/>
        </w:trPr>
        <w:tc>
          <w:tcPr>
            <w:tcW w:type="dxa" w:w="301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Aligna_Jobseeker_Final.zip</w:t>
            </w:r>
          </w:p>
        </w:tc>
        <w:tc>
          <w:tcPr>
            <w:tcW w:type="dxa" w:w="639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沿用上轮已合入的求职者功能；没有重新导入固定样本人和本机假保存。</w:t>
            </w:r>
          </w:p>
        </w:tc>
      </w:tr>
      <w:tr>
        <w:trPr>
          <w:cantSplit/>
        </w:trPr>
        <w:tc>
          <w:tcPr>
            <w:tcW w:type="dxa" w:w="301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aligna-main.zip</w:t>
            </w:r>
          </w:p>
        </w:tc>
        <w:tc>
          <w:tcPr>
            <w:tcW w:type="dxa" w:w="639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只提取 H01 的七个相关改动，保留现有 Future Fit 品牌、私人保存及新闻功能。新增共享结构化要求和申请快照模块。</w:t>
            </w:r>
          </w:p>
        </w:tc>
      </w:tr>
      <w:tr>
        <w:trPr>
          <w:cantSplit/>
        </w:trPr>
        <w:tc>
          <w:tcPr>
            <w:tcW w:type="dxa" w:w="301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h01_final_comparison.md</w:t>
            </w:r>
          </w:p>
        </w:tc>
        <w:tc>
          <w:tcPr>
            <w:tcW w:type="dxa" w:w="639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作为交付者自述核对，不把其中的“完成”直接当作云端验收。</w:t>
            </w:r>
          </w:p>
        </w:tc>
      </w:tr>
      <w:tr>
        <w:trPr>
          <w:cantSplit/>
        </w:trPr>
        <w:tc>
          <w:tcPr>
            <w:tcW w:type="dxa" w:w="301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01_整合组工作安排.pdf</w:t>
            </w:r>
          </w:p>
        </w:tc>
        <w:tc>
          <w:tcPr>
            <w:tcW w:type="dxa" w:w="639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按 I01 至 I06 对照。正式 HR 任务已补原创 v1 与评分流程，领域效度、评分一致性与常模仍待 HR 组组织外部复核。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Heading2"/>
      </w:pPr>
      <w:r>
        <w:t>如何看状态</w:t>
      </w:r>
    </w:p>
    <w:p>
      <w:r>
        <w:t>正式通过：真实页面操作后从 Firebase 读回，或验证预期的拒绝访问。代码通过：单元测试或规则模拟器通过，不能代替正式流程。待验收：还有明确步骤未执行。待外部条件：例如正式材料未交齐或官方来源暂时不可用。</w:t>
      </w:r>
    </w:p>
    <w:p>
      <w:pPr>
        <w:pStyle w:val="Heading2"/>
      </w:pPr>
      <w:r>
        <w:t>仍然不能承诺的内容</w:t>
      </w:r>
    </w:p>
    <w:p>
      <w:r>
        <w:t>自评、公开练习和两个游戏不能证明 IQ、诚实程度、整体工作能力或录用概率。两个算法算出相同数值，只能帮助发现实现错误，不能证明权重科学或准确率达到 99%。原创正式任务 v1 已接入，HR 组仍须完成领域审查、独立评分一致性和常模研究。</w:t>
      </w:r>
    </w:p>
    <w:p>
      <w:pPr>
        <w:pStyle w:val="Heading1"/>
        <w:pageBreakBefore/>
      </w:pPr>
      <w:r>
        <w:t>新求职者的正式流程验收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4988"/>
        <w:gridCol w:w="2541"/>
      </w:tblGrid>
      <w:tr>
        <w:trPr>
          <w:tblHeader w:val="true"/>
          <w:cantSplit/>
        </w:trPr>
        <w:tc>
          <w:tcPr>
            <w:tcW w:type="dxa" w:w="18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/>
                <w:sz w:val="21"/>
              </w:rPr>
              <w:t>步骤</w:t>
            </w:r>
          </w:p>
        </w:tc>
        <w:tc>
          <w:tcPr>
            <w:tcW w:type="dxa" w:w="498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/>
                <w:sz w:val="21"/>
              </w:rPr>
              <w:t>本轮结果</w:t>
            </w:r>
          </w:p>
        </w:tc>
        <w:tc>
          <w:tcPr>
            <w:tcW w:type="dxa" w:w="254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/>
                <w:sz w:val="21"/>
              </w:rPr>
              <w:t>证据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注册及验证</w:t>
            </w:r>
          </w:p>
        </w:tc>
        <w:tc>
          <w:tcPr>
            <w:tcW w:type="dxa" w:w="498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新 Gmail 别名账号注册，实际验证邮件进入垃圾邮件；使用完整邮件链接完成验证。</w:t>
            </w:r>
          </w:p>
        </w:tc>
        <w:tc>
          <w:tcPr>
            <w:tcW w:type="dxa" w:w="254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new-account-journey-proof.json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CV 自动填写</w:t>
            </w:r>
          </w:p>
        </w:tc>
        <w:tc>
          <w:tcPr>
            <w:tcW w:type="dxa" w:w="498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真实上传 PDF、DOCX、TXT；分别显示两段教育、两段经历及识别的技能。</w:t>
            </w:r>
          </w:p>
        </w:tc>
        <w:tc>
          <w:tcPr>
            <w:tcW w:type="dxa" w:w="254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new-account-cv-proof.json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30 题与补题</w:t>
            </w:r>
          </w:p>
        </w:tc>
        <w:tc>
          <w:tcPr>
            <w:tcW w:type="dxa" w:w="498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30 题后提示兴趣及人格维度未覆盖，继续到 50 题；50 个题目 ID 不重复。</w:t>
            </w:r>
          </w:p>
        </w:tc>
        <w:tc>
          <w:tcPr>
            <w:tcW w:type="dxa" w:w="254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new-account-answer-ui-log.json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答案保存</w:t>
            </w:r>
          </w:p>
        </w:tc>
        <w:tc>
          <w:tcPr>
            <w:tcW w:type="dxa" w:w="498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50 个选择值逐一与 Firebase 相同；49 条捕获的题目文字与题库对应，1 条文字未捕获，不冒充已核对。</w:t>
            </w:r>
          </w:p>
        </w:tc>
        <w:tc>
          <w:tcPr>
            <w:tcW w:type="dxa" w:w="254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new-account-journey-proof.json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首次流程门槛</w:t>
            </w:r>
          </w:p>
        </w:tc>
        <w:tc>
          <w:tcPr>
            <w:tcW w:type="dxa" w:w="498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未验证不能进入；问卷未完回到问卷；50 题后仍需完成两类游戏。</w:t>
            </w:r>
          </w:p>
        </w:tc>
        <w:tc>
          <w:tcPr>
            <w:tcW w:type="dxa" w:w="254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journeyReady 为 true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两个挑战</w:t>
            </w:r>
          </w:p>
        </w:tc>
        <w:tc>
          <w:tcPr>
            <w:tcW w:type="dxa" w:w="498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记忆 6 轮、39 个目标；规则切换 24 题，4 秒、2.8 秒、1.8 秒三个阶段。</w:t>
            </w:r>
          </w:p>
        </w:tc>
        <w:tc>
          <w:tcPr>
            <w:tcW w:type="dxa" w:w="254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new-account-games-learning-proof.json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职业与学习</w:t>
            </w:r>
          </w:p>
        </w:tc>
        <w:tc>
          <w:tcPr>
            <w:tcW w:type="dxa" w:w="498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一次展示 5 个方向；设置目标、保存练习进度，刷新后保留。</w:t>
            </w:r>
          </w:p>
        </w:tc>
        <w:tc>
          <w:tcPr>
            <w:tcW w:type="dxa" w:w="254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学习保存截图及云端证明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新闻订阅</w:t>
            </w:r>
          </w:p>
        </w:tc>
        <w:tc>
          <w:tcPr>
            <w:tcW w:type="dxa" w:w="498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明确勾选后创建目标职业订阅，个人路线真实写入；证据不足时保留原顺序。</w:t>
            </w:r>
          </w:p>
        </w:tc>
        <w:tc>
          <w:tcPr>
            <w:tcW w:type="dxa" w:w="254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 w:val="0"/>
                <w:sz w:val="21"/>
              </w:rPr>
              <w:t>同上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申请及面试</w:t>
            </w:r>
          </w:p>
        </w:tc>
        <w:tc>
          <w:tcPr>
            <w:tcW w:type="dxa" w:w="498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同一份合成资料两端读回一致；覆盖 60%、相似度 75%；站内邀请和接受已保存。</w:t>
            </w:r>
          </w:p>
        </w:tc>
        <w:tc>
          <w:tcPr>
            <w:tcW w:type="dxa" w:w="254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new-account-pairing-proof.json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撤回及隐私</w:t>
            </w:r>
          </w:p>
        </w:tc>
        <w:tc>
          <w:tcPr>
            <w:tcW w:type="dxa" w:w="498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撤回后 candidate 清空；HR 读取该申请和备注均返回拒绝，原问卷与游戏始终不开放。</w:t>
            </w:r>
          </w:p>
        </w:tc>
        <w:tc>
          <w:tcPr>
            <w:tcW w:type="dxa" w:w="254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 w:val="0"/>
                <w:sz w:val="21"/>
              </w:rPr>
              <w:t>同上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Heading2"/>
      </w:pPr>
      <w:r>
        <w:t>这轮游戏结果怎样解释</w:t>
      </w:r>
    </w:p>
    <w:p>
      <w:r>
        <w:t>这是自动化功能测试，不是人的能力测量。记忆选择和切换操作由测试工具完成，不能拿本轮低分、高分或反应时间评价人。验证的是试次、答案校验、排除规则、计时汇总、保存和首次完成门槛。原始记录已独立重算。</w:t>
      </w:r>
    </w:p>
    <w:p>
      <w:r>
        <w:t>本轮测评完成记录的下次复测日期为 2027 年 4 月 22 日。六个月复测是产品规则，不代表科学上只有这个间隔有效。</w:t>
      </w:r>
    </w:p>
    <w:p>
      <w:pPr>
        <w:pStyle w:val="Heading1"/>
        <w:pageBreakBefore/>
      </w:pPr>
      <w:r>
        <w:t>H01 合并与实际修复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7"/>
        <w:gridCol w:w="4517"/>
        <w:gridCol w:w="2447"/>
      </w:tblGrid>
      <w:tr>
        <w:trPr>
          <w:tblHeader w:val="true"/>
          <w:cantSplit/>
        </w:trPr>
        <w:tc>
          <w:tcPr>
            <w:tcW w:type="dxa" w:w="24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/>
                <w:sz w:val="21"/>
              </w:rPr>
              <w:t>发现的问题</w:t>
            </w:r>
          </w:p>
        </w:tc>
        <w:tc>
          <w:tcPr>
            <w:tcW w:type="dxa" w:w="45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/>
                <w:sz w:val="21"/>
              </w:rPr>
              <w:t>已经修改</w:t>
            </w:r>
          </w:p>
        </w:tc>
        <w:tc>
          <w:tcPr>
            <w:tcW w:type="dxa" w:w="24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/>
                <w:sz w:val="21"/>
              </w:rPr>
              <w:t>验收方式</w:t>
            </w:r>
          </w:p>
        </w:tc>
      </w:tr>
      <w:tr>
        <w:trPr>
          <w:cantSplit/>
        </w:trPr>
        <w:tc>
          <w:tcPr>
            <w:tcW w:type="dxa" w:w="24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第二项技能缺少控件</w:t>
            </w:r>
          </w:p>
        </w:tc>
        <w:tc>
          <w:tcPr>
            <w:tcW w:type="dxa" w:w="45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每项均有类别、入职要求、可观察行为和证据类型；可增删。</w:t>
            </w:r>
          </w:p>
        </w:tc>
        <w:tc>
          <w:tcPr>
            <w:tcW w:type="dxa" w:w="24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三项技能从页面发布并读回。</w:t>
            </w:r>
          </w:p>
        </w:tc>
      </w:tr>
      <w:tr>
        <w:trPr>
          <w:cantSplit/>
        </w:trPr>
        <w:tc>
          <w:tcPr>
            <w:tcW w:type="dxa" w:w="24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文本在新增行时丢失</w:t>
            </w:r>
          </w:p>
        </w:tc>
        <w:tc>
          <w:tcPr>
            <w:tcW w:type="dxa" w:w="45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输入时同步编辑状态，新增行和重绘不清空原输入。</w:t>
            </w:r>
          </w:p>
        </w:tc>
        <w:tc>
          <w:tcPr>
            <w:tcW w:type="dxa" w:w="24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重测名称、描述及新增工作产出。</w:t>
            </w:r>
          </w:p>
        </w:tc>
      </w:tr>
      <w:tr>
        <w:trPr>
          <w:cantSplit/>
        </w:trPr>
        <w:tc>
          <w:tcPr>
            <w:tcW w:type="dxa" w:w="24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专业技能等同必须项</w:t>
            </w:r>
          </w:p>
        </w:tc>
        <w:tc>
          <w:tcPr>
            <w:tcW w:type="dxa" w:w="45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技能类别与入职要求分开；SQL 可同时是专业技能和入职后培养。</w:t>
            </w:r>
          </w:p>
        </w:tc>
        <w:tc>
          <w:tcPr>
            <w:tcW w:type="dxa" w:w="24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共享模块及正式云端记录。</w:t>
            </w:r>
          </w:p>
        </w:tc>
      </w:tr>
      <w:tr>
        <w:trPr>
          <w:cantSplit/>
        </w:trPr>
        <w:tc>
          <w:tcPr>
            <w:tcW w:type="dxa" w:w="24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工资范围被压成单值</w:t>
            </w:r>
          </w:p>
        </w:tc>
        <w:tc>
          <w:tcPr>
            <w:tcW w:type="dxa" w:w="45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月薪上限独立填写，重载仍为 3000 至 4000。</w:t>
            </w:r>
          </w:p>
        </w:tc>
        <w:tc>
          <w:tcPr>
            <w:tcW w:type="dxa" w:w="24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编辑后原样保存仍保持范围。</w:t>
            </w:r>
          </w:p>
        </w:tc>
      </w:tr>
      <w:tr>
        <w:trPr>
          <w:cantSplit/>
        </w:trPr>
        <w:tc>
          <w:tcPr>
            <w:tcW w:type="dxa" w:w="24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版本只存数字</w:t>
            </w:r>
          </w:p>
        </w:tc>
        <w:tc>
          <w:tcPr>
            <w:tcW w:type="dxa" w:w="45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申请冻结完整公开职位、结构化要求和 matchingBasis。</w:t>
            </w:r>
          </w:p>
        </w:tc>
        <w:tc>
          <w:tcPr>
            <w:tcW w:type="dxa" w:w="24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本机冻结回归及本轮正式快照测试。</w:t>
            </w:r>
          </w:p>
        </w:tc>
      </w:tr>
      <w:tr>
        <w:trPr>
          <w:cantSplit/>
        </w:trPr>
        <w:tc>
          <w:tcPr>
            <w:tcW w:type="dxa" w:w="24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评分仍读旧文本</w:t>
            </w:r>
          </w:p>
        </w:tc>
        <w:tc>
          <w:tcPr>
            <w:tcW w:type="dxa" w:w="45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结构化技能存在时共同匹配器使用这些行；旧职位保留旧字段兼容。</w:t>
            </w:r>
          </w:p>
        </w:tc>
        <w:tc>
          <w:tcPr>
            <w:tcW w:type="dxa" w:w="24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同一输入两端 trace 与独立算术复核。</w:t>
            </w:r>
          </w:p>
        </w:tc>
      </w:tr>
      <w:tr>
        <w:trPr>
          <w:cantSplit/>
        </w:trPr>
        <w:tc>
          <w:tcPr>
            <w:tcW w:type="dxa" w:w="24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每次保存都加版本</w:t>
            </w:r>
          </w:p>
        </w:tc>
        <w:tc>
          <w:tcPr>
            <w:tcW w:type="dxa" w:w="45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无实质变化不加版本；公开要求改变才加一。</w:t>
            </w:r>
          </w:p>
        </w:tc>
        <w:tc>
          <w:tcPr>
            <w:tcW w:type="dxa" w:w="24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本机测试及正式无修改保存。</w:t>
            </w:r>
          </w:p>
        </w:tc>
      </w:tr>
      <w:tr>
        <w:trPr>
          <w:cantSplit/>
        </w:trPr>
        <w:tc>
          <w:tcPr>
            <w:tcW w:type="dxa" w:w="24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新事务预读失败</w:t>
            </w:r>
          </w:p>
        </w:tc>
        <w:tc>
          <w:tcPr>
            <w:tcW w:type="dxa" w:w="45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新职位不预读不存在的私有文档；申请先查询本人重复记录，再按当前职位事务写入。</w:t>
            </w:r>
          </w:p>
        </w:tc>
        <w:tc>
          <w:tcPr>
            <w:tcW w:type="dxa" w:w="24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正式发布与申请重测。</w:t>
            </w:r>
          </w:p>
        </w:tc>
      </w:tr>
      <w:tr>
        <w:trPr>
          <w:cantSplit/>
        </w:trPr>
        <w:tc>
          <w:tcPr>
            <w:tcW w:type="dxa" w:w="24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规则超过表达式上限</w:t>
            </w:r>
          </w:p>
        </w:tc>
        <w:tc>
          <w:tcPr>
            <w:tcW w:type="dxa" w:w="45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用全部技能的分类映射校验数量、类别、入职等级，控制规则预算。</w:t>
            </w:r>
          </w:p>
        </w:tc>
        <w:tc>
          <w:tcPr>
            <w:tcW w:type="dxa" w:w="24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28 项新增规则检查含最大容量。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Heading2"/>
      </w:pPr>
      <w:r>
        <w:t>字段及保护范围</w:t>
      </w:r>
    </w:p>
    <w:p>
      <w:r>
        <w:t>requirements 含 workOutputs、skills、skillIds、skillTypes、entryLevels、qualifications、workConditions。共享校验器检查 ID、重复别名、技能引用、允许的证据类型和内容长度。规则验证所有权、字段白名单、类别映射、版本和申请快照相等。</w:t>
      </w:r>
    </w:p>
    <w:p>
      <w:r>
        <w:t>HR 填写的行为描述、证书来源和技能要求是公开声明，不能因为字段叫 verified 就当作能力已核验。复杂嵌套文本由共同输入和读取校验器检查；格式不符时不计算匹配。</w:t>
      </w:r>
    </w:p>
    <w:p>
      <w:r>
        <w:t>新规则在明确确认后已发布到 project-d32d7。保持本人私人记录、申请主动分享和撤回限制，不向 HR 开放原始问卷或游戏。</w:t>
      </w:r>
    </w:p>
    <w:p>
      <w:pPr>
        <w:pStyle w:val="Heading1"/>
        <w:pageBreakBefore/>
      </w:pPr>
      <w:r>
        <w:t>算法与图表的共同口径</w:t>
      </w:r>
    </w:p>
    <w:p>
      <w:pPr>
        <w:pStyle w:val="Heading2"/>
      </w:pPr>
      <w:r>
        <w:t>技能覆盖和相似度</w:t>
      </w:r>
    </w:p>
    <w:p>
      <w:r>
        <w:t>采用明确技能 ID 与别名表对齐，不使用模糊子串当作技能证据。职位专业技能权重为 2，沟通协作权重为 1。入职前需要或入职后可培养是另一项分类，当前不额外改变这组权重。</w:t>
      </w:r>
    </w:p>
    <w:p>
      <w:r>
        <w:t>加权覆盖率 = 已有记录技能的权重总和 / 全部要求的权重总和。余弦相似度 = 两个向量点积 / 两个向量长度乘积。分母为零或结构无效时显示资料不足，不默认满分。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4"/>
        <w:gridCol w:w="6117"/>
      </w:tblGrid>
      <w:tr>
        <w:trPr>
          <w:tblHeader w:val="true"/>
          <w:cantSplit/>
        </w:trPr>
        <w:tc>
          <w:tcPr>
            <w:tcW w:type="dxa" w:w="32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/>
                <w:sz w:val="21"/>
              </w:rPr>
              <w:t>独立核对样本</w:t>
            </w:r>
          </w:p>
        </w:tc>
        <w:tc>
          <w:tcPr>
            <w:tcW w:type="dxa" w:w="61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/>
                <w:sz w:val="21"/>
              </w:rPr>
              <w:t>数值</w:t>
            </w:r>
          </w:p>
        </w:tc>
      </w:tr>
      <w:tr>
        <w:trPr>
          <w:cantSplit/>
        </w:trPr>
        <w:tc>
          <w:tcPr>
            <w:tcW w:type="dxa" w:w="32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职位向量</w:t>
            </w:r>
          </w:p>
        </w:tc>
        <w:tc>
          <w:tcPr>
            <w:tcW w:type="dxa" w:w="61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Excel 2，SQL 2，Communication 1</w:t>
            </w:r>
          </w:p>
        </w:tc>
      </w:tr>
      <w:tr>
        <w:trPr>
          <w:cantSplit/>
        </w:trPr>
        <w:tc>
          <w:tcPr>
            <w:tcW w:type="dxa" w:w="32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候选人对应向量</w:t>
            </w:r>
          </w:p>
        </w:tc>
        <w:tc>
          <w:tcPr>
            <w:tcW w:type="dxa" w:w="61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Excel 2，SQL 0，Communication 1</w:t>
            </w:r>
          </w:p>
        </w:tc>
      </w:tr>
      <w:tr>
        <w:trPr>
          <w:cantSplit/>
        </w:trPr>
        <w:tc>
          <w:tcPr>
            <w:tcW w:type="dxa" w:w="32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技能覆盖</w:t>
            </w:r>
          </w:p>
        </w:tc>
        <w:tc>
          <w:tcPr>
            <w:tcW w:type="dxa" w:w="61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(2 + 1) / (2 + 2 + 1) = 60%</w:t>
            </w:r>
          </w:p>
        </w:tc>
      </w:tr>
      <w:tr>
        <w:trPr>
          <w:cantSplit/>
        </w:trPr>
        <w:tc>
          <w:tcPr>
            <w:tcW w:type="dxa" w:w="32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余弦相似度</w:t>
            </w:r>
          </w:p>
        </w:tc>
        <w:tc>
          <w:tcPr>
            <w:tcW w:type="dxa" w:w="61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5 / (sqrt(9) × sqrt(5)) = 0.7453559925，页面约为 75%</w:t>
            </w:r>
          </w:p>
        </w:tc>
      </w:tr>
      <w:tr>
        <w:trPr>
          <w:cantSplit/>
        </w:trPr>
        <w:tc>
          <w:tcPr>
            <w:tcW w:type="dxa" w:w="32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独立复核</w:t>
            </w:r>
          </w:p>
        </w:tc>
        <w:tc>
          <w:tcPr>
            <w:tcW w:type="dxa" w:w="61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JavaScript 主算法与 Python Fraction 及平方根计算一致。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Heading2"/>
      </w:pPr>
      <w:r>
        <w:t>可追溯证据</w:t>
      </w:r>
    </w:p>
    <w:p>
      <w:r>
        <w:t>每条技能保留岗位字段、技能 ID、允许分享的记录、例子和证据 ID。自报例子只表示有具体描述，不自动变成已核验。相同申请使用同一 candidate 和同一 jobSnapshot，两端不得分别猜测权重或重新抽取新职位。</w:t>
      </w:r>
    </w:p>
    <w:p>
      <w:r>
        <w:t>正式版本冻结测试：公开职位由 v1 改为 v2，新要求的资料覆盖为 100%；原申请在两个平台仍读取 v1，保持 60% 与 75%。本轮也验证了原样保存不增加版本及薪资范围不丢失。</w:t>
      </w:r>
    </w:p>
    <w:p>
      <w:pPr>
        <w:pStyle w:val="Heading2"/>
      </w:pPr>
      <w:r>
        <w:t>图表名称与边界</w:t>
      </w:r>
    </w:p>
    <w:p>
      <w:r>
        <w:t>Job description Skill Sankey 展示要求到技能再到已有记录或待核对的流向，线宽守恒。Contribution Breakdown 展示分项如何进入总分。未来情景对比图展示用户选择的假设，不当作就业预测。</w:t>
      </w:r>
    </w:p>
    <w:p>
      <w:r>
        <w:t>Benchmark Bullet Chart、Integrity Ring、Consistency Matrix 仍需 HR 组材料。没有常模不得显示击败多少人；Integrity 只能说明记录完整性和来源覆盖，不能评判诚实；不一致只能提出核实问题。</w:t>
      </w:r>
    </w:p>
    <w:p>
      <w:pPr>
        <w:pStyle w:val="Heading2"/>
      </w:pPr>
      <w:r>
        <w:t>职业推荐</w:t>
      </w:r>
    </w:p>
    <w:p>
      <w:r>
        <w:t>RIASEC 采用中心化相似度，技能自评作为有记录情况下的辅助线索。兴趣差异不足时不得装作有明确最优职业；当前展示可探索的方向，用户可搜索和切换。每次最多五个。权重有效性需要领域审查和后续校准，不能由算术正确代替。</w:t>
      </w:r>
    </w:p>
    <w:p>
      <w:pPr>
        <w:pStyle w:val="Heading1"/>
        <w:pageBreakBefore/>
      </w:pPr>
      <w:r>
        <w:t>整合组的执行与验收总表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3200"/>
        <w:gridCol w:w="4517"/>
      </w:tblGrid>
      <w:tr>
        <w:trPr>
          <w:tblHeader w:val="true"/>
          <w:cantSplit/>
        </w:trPr>
        <w:tc>
          <w:tcPr>
            <w:tcW w:type="dxa" w:w="16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/>
                <w:sz w:val="21"/>
              </w:rPr>
              <w:t>任务</w:t>
            </w:r>
          </w:p>
        </w:tc>
        <w:tc>
          <w:tcPr>
            <w:tcW w:type="dxa" w:w="3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/>
                <w:sz w:val="21"/>
              </w:rPr>
              <w:t>本轮状态</w:t>
            </w:r>
          </w:p>
        </w:tc>
        <w:tc>
          <w:tcPr>
            <w:tcW w:type="dxa" w:w="45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/>
                <w:sz w:val="21"/>
              </w:rPr>
              <w:t>下一步和验收标准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I01 数据契约</w:t>
            </w:r>
          </w:p>
        </w:tc>
        <w:tc>
          <w:tcPr>
            <w:tcW w:type="dxa" w:w="3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结构化要求和申请快照已合并</w:t>
            </w:r>
          </w:p>
        </w:tc>
        <w:tc>
          <w:tcPr>
            <w:tcW w:type="dxa" w:w="45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两端读取同一版本。保存职位 v1、申请快照、编辑后 v2 和分数对照记录。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I02 共同算法</w:t>
            </w:r>
          </w:p>
        </w:tc>
        <w:tc>
          <w:tcPr>
            <w:tcW w:type="dxa" w:w="3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55 项 Node 测试及独立算术通过</w:t>
            </w:r>
          </w:p>
        </w:tc>
        <w:tc>
          <w:tcPr>
            <w:tcW w:type="dxa" w:w="45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禁止页面再写另一套分数。补领域人员对权重的审查，留规则来源和修订记录。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I03 正式证据</w:t>
            </w:r>
          </w:p>
        </w:tc>
        <w:tc>
          <w:tcPr>
            <w:tcW w:type="dxa" w:w="3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原创双任务 A/B、提交及评分已接正式 Firebase</w:t>
            </w:r>
          </w:p>
        </w:tc>
        <w:tc>
          <w:tcPr>
            <w:tcW w:type="dxa" w:w="45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分配、草稿隔离、主动分享、不可变评分与撤回实测通过；内容效度仍待独立专业审查。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I04 新闻更新</w:t>
            </w:r>
          </w:p>
        </w:tc>
        <w:tc>
          <w:tcPr>
            <w:tcW w:type="dxa" w:w="3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真实抓取、免费摘要和个人计划写入通过</w:t>
            </w:r>
          </w:p>
        </w:tc>
        <w:tc>
          <w:tcPr>
            <w:tcW w:type="dxa" w:w="45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真实拒绝、批准、撤回、并发冲突和相关路线版本更新已通过。继续补可支持正向学习调整的正文证据。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I05 权限及体验</w:t>
            </w:r>
          </w:p>
        </w:tc>
        <w:tc>
          <w:tcPr>
            <w:tcW w:type="dxa" w:w="3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权限与撤回通过；三语尺寸及三账号并发补测通过</w:t>
            </w:r>
          </w:p>
        </w:tc>
        <w:tc>
          <w:tcPr>
            <w:tcW w:type="dxa" w:w="45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132 项浏览器尺寸与语言检查通过。三账号并发、写入确认丢失后重试通过；实体手机和大规模容量另验。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I06 发布交接</w:t>
            </w:r>
          </w:p>
        </w:tc>
        <w:tc>
          <w:tcPr>
            <w:tcW w:type="dxa" w:w="3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合并代码和新规则已上线</w:t>
            </w:r>
          </w:p>
        </w:tc>
        <w:tc>
          <w:tcPr>
            <w:tcW w:type="dxa" w:w="45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代码已推送 GitHub。总表、验收证据和部署版本随同交接，不再只交 ZIP。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Heading2"/>
      </w:pPr>
      <w:r>
        <w:t>不要重复开发</w:t>
      </w:r>
    </w:p>
    <w:p>
      <w:r>
        <w:t>不要重建登录、Firebase 项目、原有题库、两个游戏、共同匹配器、Sankey、申请分享、站内邀请或私人学习保存。先使用现有接口交接。新增能力通过版本字段扩展，旧账号和旧申请保持兼容。</w:t>
      </w:r>
    </w:p>
    <w:p>
      <w:pPr>
        <w:pStyle w:val="Heading2"/>
      </w:pPr>
      <w:r>
        <w:t>交接顺序</w:t>
      </w:r>
    </w:p>
    <w:p>
      <w:r>
        <w:t>第一步先冻结共同字段和 H01 样本。第二步沿用已补齐的 H03 原创 v1，HR 组组织领域审查；整合组维护评价接口，求职者组复测提交。第三步完成新闻审核与路线回执的联合证据。本轮已补三语、手机尺寸、网络故障注入及有限并发；正式 HR 流程本轮已接，独立评分一致性和领域有效性另行签收。</w:t>
      </w:r>
    </w:p>
    <w:p>
      <w:pPr>
        <w:pStyle w:val="Heading2"/>
      </w:pPr>
      <w:r>
        <w:t>不可以勾完成的条件</w:t>
      </w:r>
    </w:p>
    <w:p>
      <w:r>
        <w:t>没有正式记录 ID、只在 localStorage 中保存、仅有页面截图、用隔离样例代替真实云端、或没有明确权限拒绝记录时，不能写“正式通过”。代码存在与实际验收必须分两列。</w:t>
      </w:r>
    </w:p>
    <w:p>
      <w:pPr>
        <w:pStyle w:val="Heading1"/>
        <w:pageBreakBefore/>
      </w:pPr>
      <w:r>
        <w:t>HR 组和求职者组的剩余工作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2917"/>
        <w:gridCol w:w="4800"/>
      </w:tblGrid>
      <w:tr>
        <w:trPr>
          <w:tblHeader w:val="true"/>
          <w:cantSplit/>
        </w:trPr>
        <w:tc>
          <w:tcPr>
            <w:tcW w:type="dxa" w:w="16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/>
                <w:sz w:val="21"/>
              </w:rPr>
              <w:t>HR 任务</w:t>
            </w:r>
          </w:p>
        </w:tc>
        <w:tc>
          <w:tcPr>
            <w:tcW w:type="dxa" w:w="29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/>
                <w:sz w:val="21"/>
              </w:rPr>
              <w:t>当前状态</w:t>
            </w:r>
          </w:p>
        </w:tc>
        <w:tc>
          <w:tcPr>
            <w:tcW w:type="dxa" w:w="48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/>
                <w:sz w:val="21"/>
              </w:rPr>
              <w:t>负责组下一步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H01 结构化职位</w:t>
            </w:r>
          </w:p>
        </w:tc>
        <w:tc>
          <w:tcPr>
            <w:tcW w:type="dxa" w:w="29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 w:val="0"/>
                <w:sz w:val="21"/>
              </w:rPr>
              <w:t>本轮已合并并修复</w:t>
            </w:r>
          </w:p>
        </w:tc>
        <w:tc>
          <w:tcPr>
            <w:tcW w:type="dxa" w:w="48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核对可培养项、产出、资格来源和版本；沿用共同算法。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H02 证据图表</w:t>
            </w:r>
          </w:p>
        </w:tc>
        <w:tc>
          <w:tcPr>
            <w:tcW w:type="dxa" w:w="29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共同 Sankey、贡献和两端建议一致已验收</w:t>
            </w:r>
          </w:p>
        </w:tc>
        <w:tc>
          <w:tcPr>
            <w:tcW w:type="dxa" w:w="48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补未知状态、核验人及时间；新增三张图先交字段定义和示例。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H03 工作样本</w:t>
            </w:r>
          </w:p>
        </w:tc>
        <w:tc>
          <w:tcPr>
            <w:tcW w:type="dxa" w:w="29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原创 v1 两套 A/B 及云端评分已验</w:t>
            </w:r>
          </w:p>
        </w:tc>
        <w:tc>
          <w:tcPr>
            <w:tcW w:type="dxa" w:w="48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岗位专家检查内容相关性；组织第二评分者和常模研究。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H04 面试追问</w:t>
            </w:r>
          </w:p>
        </w:tc>
        <w:tc>
          <w:tcPr>
            <w:tcW w:type="dxa" w:w="29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依据缺口的基础提纲已有</w:t>
            </w:r>
          </w:p>
        </w:tc>
        <w:tc>
          <w:tcPr>
            <w:tcW w:type="dxa" w:w="48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把每条追问连到具体证据和观察维度，保存人工逐项判断。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H05 邀请回复</w:t>
            </w:r>
          </w:p>
        </w:tc>
        <w:tc>
          <w:tcPr>
            <w:tcW w:type="dxa" w:w="29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站内邀请及回复本轮通过</w:t>
            </w:r>
          </w:p>
        </w:tc>
        <w:tc>
          <w:tcPr>
            <w:tcW w:type="dxa" w:w="48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重复保存、改期、回复和网络失败注入本轮通过；仍不发送真实邮件或建立会议。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H06 联合验收</w:t>
            </w:r>
          </w:p>
        </w:tc>
        <w:tc>
          <w:tcPr>
            <w:tcW w:type="dxa" w:w="29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 w:val="0"/>
                <w:sz w:val="21"/>
              </w:rPr>
              <w:t>既有职位联动通过</w:t>
            </w:r>
          </w:p>
        </w:tc>
        <w:tc>
          <w:tcPr>
            <w:tcW w:type="dxa" w:w="48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正式任务提交和评分已补验；独立评分者一致性及领域效度仍待完成。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2917"/>
        <w:gridCol w:w="4800"/>
      </w:tblGrid>
      <w:tr>
        <w:trPr>
          <w:tblHeader w:val="true"/>
          <w:cantSplit/>
        </w:trPr>
        <w:tc>
          <w:tcPr>
            <w:tcW w:type="dxa" w:w="16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/>
                <w:sz w:val="21"/>
              </w:rPr>
              <w:t>求职者任务</w:t>
            </w:r>
          </w:p>
        </w:tc>
        <w:tc>
          <w:tcPr>
            <w:tcW w:type="dxa" w:w="29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/>
                <w:sz w:val="21"/>
              </w:rPr>
              <w:t>当前状态</w:t>
            </w:r>
          </w:p>
        </w:tc>
        <w:tc>
          <w:tcPr>
            <w:tcW w:type="dxa" w:w="48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/>
                <w:sz w:val="21"/>
              </w:rPr>
              <w:t>负责组下一步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S01 首次流程</w:t>
            </w:r>
          </w:p>
        </w:tc>
        <w:tc>
          <w:tcPr>
            <w:tcW w:type="dxa" w:w="29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新账号 CV 到测评及游戏已通过</w:t>
            </w:r>
          </w:p>
        </w:tc>
        <w:tc>
          <w:tcPr>
            <w:tcW w:type="dxa" w:w="48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手机尺寸与输入保留已测；实体手机、扫描件和损坏文件另验。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S02 职业与证据</w:t>
            </w:r>
          </w:p>
        </w:tc>
        <w:tc>
          <w:tcPr>
            <w:tcW w:type="dxa" w:w="29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每页五个和 JD 缺口已有</w:t>
            </w:r>
          </w:p>
        </w:tc>
        <w:tc>
          <w:tcPr>
            <w:tcW w:type="dxa" w:w="48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保留探索状态说明。三语题库、职业搜索及证据弹窗已补测；新增文案继续核对三语。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S03 练习与面试</w:t>
            </w:r>
          </w:p>
        </w:tc>
        <w:tc>
          <w:tcPr>
            <w:tcW w:type="dxa" w:w="29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私人自练及正式任务提交反馈已接</w:t>
            </w:r>
          </w:p>
        </w:tc>
        <w:tc>
          <w:tcPr>
            <w:tcW w:type="dxa" w:w="48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沿用不同材料和已交付的澄清、更正入口；自练不认证技能。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S04 学习路线</w:t>
            </w:r>
          </w:p>
        </w:tc>
        <w:tc>
          <w:tcPr>
            <w:tcW w:type="dxa" w:w="29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目标和进度本轮云端读回通过</w:t>
            </w:r>
          </w:p>
        </w:tc>
        <w:tc>
          <w:tcPr>
            <w:tcW w:type="dxa" w:w="48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核对课程地区、资格要求、费用及时间容量；不保证固定月份拿证。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S05 新闻提醒</w:t>
            </w:r>
          </w:p>
        </w:tc>
        <w:tc>
          <w:tcPr>
            <w:tcW w:type="dxa" w:w="29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订阅和个人路线写入通过</w:t>
            </w:r>
          </w:p>
        </w:tc>
        <w:tc>
          <w:tcPr>
            <w:tcW w:type="dxa" w:w="48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核对相关性、采用撤销、稍后提醒和换目标；未审核不得采用。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S06 联合验收</w:t>
            </w:r>
          </w:p>
        </w:tc>
        <w:tc>
          <w:tcPr>
            <w:tcW w:type="dxa" w:w="29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新账号到既有 HR 联动通过</w:t>
            </w:r>
          </w:p>
        </w:tc>
        <w:tc>
          <w:tcPr>
            <w:tcW w:type="dxa" w:w="48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版本冻结、手机尺寸、三语及三账号并发已通过。正式评分本轮通过，实体手机仍另验。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Heading1"/>
        <w:pageBreakBefore/>
      </w:pPr>
      <w:r>
        <w:t>新闻后台的正式核查记录</w:t>
      </w:r>
    </w:p>
    <w:p>
      <w:r>
        <w:t>后台沿用 Firebase 独立新闻账号，只处理公开新闻、订阅和个人更新，不读取 CV 原文、问卷答案、游戏记录或 HR 私人备注。审核邮箱仍为用户指定的 liuevaceryana@gmail.com。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6776"/>
      </w:tblGrid>
      <w:tr>
        <w:trPr>
          <w:tblHeader w:val="true"/>
          <w:cantSplit/>
        </w:trPr>
        <w:tc>
          <w:tcPr>
            <w:tcW w:type="dxa" w:w="26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dxa" w:w="677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/>
                <w:sz w:val="21"/>
              </w:rPr>
              <w:t>本轮事实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免费配置</w:t>
            </w:r>
          </w:p>
        </w:tc>
        <w:tc>
          <w:tcPr>
            <w:tcW w:type="dxa" w:w="677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使用现有免费项目和专用 Secret；未绑卡、未启用结算、无 Gateway 或付费回退。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第一次同步</w:t>
            </w:r>
          </w:p>
        </w:tc>
        <w:tc>
          <w:tcPr>
            <w:tcW w:type="dxa" w:w="677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抓取 90 条，3 次摘要调用返回 503；未伪造摘要，未发布失败条目。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更换免费型号</w:t>
            </w:r>
          </w:p>
        </w:tc>
        <w:tc>
          <w:tcPr>
            <w:tcW w:type="dxa" w:w="677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官方价格页列明 Gemini 3.5 Flash-Lite 有免费额度。仅更换型号 Config，不新增凭据或付费权限。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真实摘要结果</w:t>
            </w:r>
          </w:p>
        </w:tc>
        <w:tc>
          <w:tcPr>
            <w:tcW w:type="dxa" w:w="677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后续 5 次成功，保存三语摘要和 token 用量，5 条进入待审核；当天调用计数达到 20 后停止。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来源故障</w:t>
            </w:r>
          </w:p>
        </w:tc>
        <w:tc>
          <w:tcPr>
            <w:tcW w:type="dxa" w:w="677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U.S. Department of Labor 来源本轮不可用，整个运行标为 degraded，而非全部成功。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个人路线</w:t>
            </w:r>
          </w:p>
        </w:tc>
        <w:tc>
          <w:tcPr>
            <w:tcW w:type="dxa" w:w="677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相关行业合成账号在撤回和恢复新闻后，两次更新 newsVersion 和生成时间并读回；不相关行业保留原版本，证据不足保留原优先级。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人工审核状态</w:t>
            </w:r>
          </w:p>
        </w:tc>
        <w:tc>
          <w:tcPr>
            <w:tcW w:type="dxa" w:w="677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本轮审核记录见 news-live-review-proof-20261022.json。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更正机制</w:t>
            </w:r>
          </w:p>
        </w:tc>
        <w:tc>
          <w:tcPr>
            <w:tcW w:type="dxa" w:w="677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正式操作及读回通过：拒绝错误摘要、批准、撤回、恢复，旧页面提交被拒。后台阻止发布无职业关联的旧条目。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Heading2"/>
      </w:pPr>
      <w:r>
        <w:t>审核时已经发现的内容质量问题</w:t>
      </w:r>
    </w:p>
    <w:p>
      <w:r>
        <w:t>有标题只写 billions，摘要却加了货币单位；有 HSU 缩写被擅自扩成中文机构名。这些条目应该退回或拒绝，不能因为模型成功返回 JSON 就自动认可。提示已增加不扩写缩写、不增加原文没有的货币、国家、机构和单位。</w:t>
      </w:r>
    </w:p>
    <w:p>
      <w:r>
        <w:t>仅有标题的技能影响标为 tentative 和不可用；审阅通过也不自动变成有依据的技能需求。要调整路线，必须有正文片段、原句、明确学习相关性和适用地区。此次没有符合条件的新增正向影响，因此没有强行制造计划排序变化。</w:t>
      </w:r>
    </w:p>
    <w:p>
      <w:pPr>
        <w:pStyle w:val="Heading2"/>
      </w:pPr>
      <w:r>
        <w:t>来源</w:t>
      </w:r>
    </w:p>
    <w:p>
      <w:r>
        <w:t>Google Gemini API pricing https://ai.google.dev/gemini-api/docs/pricing 。Firebase quotas https://firebase.google.com/docs/firestore/quotas 。以上为型号免费额度和规则限制的来源，不作为职位推荐有效性的证明。</w:t>
      </w:r>
    </w:p>
    <w:p>
      <w:pPr>
        <w:pStyle w:val="Heading1"/>
        <w:pageBreakBefore/>
      </w:pPr>
      <w:r>
        <w:t>发布记录与后续签收</w:t>
      </w:r>
    </w:p>
    <w:p>
      <w:r>
        <w:t>源码基线 4e84e38。工作目录 outputs/aligna。正式域名 https://aligna-two.vercel.app/ 。本次通过 Eleanor 的现有 eva-005f / aligna 项目直接发布；私钥、密码、令牌和后台 Secret 不进入交付 ZIP。</w:t>
      </w:r>
    </w:p>
    <w:p>
      <w:r>
        <w:t>正式部署 dpl_5JY5kcPKCmHXFwk8vT2RxsaMA1He。</w:t>
      </w:r>
    </w:p>
    <w:p>
      <w:r>
        <w:t>正式工作样本代码 69bcf2c，文档随随后提交同步 main 分支。总表与证据随文档提交更新。已有权限规则不因本轮界面修复而扩大。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41"/>
        <w:gridCol w:w="5270"/>
      </w:tblGrid>
      <w:tr>
        <w:trPr>
          <w:tblHeader w:val="true"/>
          <w:cantSplit/>
        </w:trPr>
        <w:tc>
          <w:tcPr>
            <w:tcW w:type="dxa" w:w="414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/>
                <w:sz w:val="21"/>
              </w:rPr>
              <w:t>证据文件</w:t>
            </w:r>
          </w:p>
        </w:tc>
        <w:tc>
          <w:tcPr>
            <w:tcW w:type="dxa" w:w="52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/>
                <w:sz w:val="21"/>
              </w:rPr>
              <w:t>用于证明</w:t>
            </w:r>
          </w:p>
        </w:tc>
      </w:tr>
      <w:tr>
        <w:trPr>
          <w:cantSplit/>
        </w:trPr>
        <w:tc>
          <w:tcPr>
            <w:tcW w:type="dxa" w:w="414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new-account-journey-proof.json</w:t>
            </w:r>
          </w:p>
        </w:tc>
        <w:tc>
          <w:tcPr>
            <w:tcW w:type="dxa" w:w="52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真实新账号、验证、50 个答案、覆盖门槛和两个游戏完成状态。</w:t>
            </w:r>
          </w:p>
        </w:tc>
      </w:tr>
      <w:tr>
        <w:trPr>
          <w:cantSplit/>
        </w:trPr>
        <w:tc>
          <w:tcPr>
            <w:tcW w:type="dxa" w:w="414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new-account-games-learning-proof.json</w:t>
            </w:r>
          </w:p>
        </w:tc>
        <w:tc>
          <w:tcPr>
            <w:tcW w:type="dxa" w:w="52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独立重算游戏、目标、进度、新闻订阅与私人权限。</w:t>
            </w:r>
          </w:p>
        </w:tc>
      </w:tr>
      <w:tr>
        <w:trPr>
          <w:cantSplit/>
        </w:trPr>
        <w:tc>
          <w:tcPr>
            <w:tcW w:type="dxa" w:w="414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new-account-pairing-proof.json</w:t>
            </w:r>
          </w:p>
        </w:tc>
        <w:tc>
          <w:tcPr>
            <w:tcW w:type="dxa" w:w="52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两端申请内容相同、60% 与 75%、邀请、接受和撤回拒绝访问。</w:t>
            </w:r>
          </w:p>
        </w:tc>
      </w:tr>
      <w:tr>
        <w:trPr>
          <w:cantSplit/>
        </w:trPr>
        <w:tc>
          <w:tcPr>
            <w:tcW w:type="dxa" w:w="414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h01-live-proof.json</w:t>
            </w:r>
          </w:p>
        </w:tc>
        <w:tc>
          <w:tcPr>
            <w:tcW w:type="dxa" w:w="52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新结构化职位正式发布、版本和薪资范围；新增快照测试状态以该文件为准。</w:t>
            </w:r>
          </w:p>
        </w:tc>
      </w:tr>
      <w:tr>
        <w:trPr>
          <w:cantSplit/>
        </w:trPr>
        <w:tc>
          <w:tcPr>
            <w:tcW w:type="dxa" w:w="414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h01-independent-proof.json</w:t>
            </w:r>
          </w:p>
        </w:tc>
        <w:tc>
          <w:tcPr>
            <w:tcW w:type="dxa" w:w="52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独立 Python 核对技能覆盖及余弦算术。</w:t>
            </w:r>
          </w:p>
        </w:tc>
      </w:tr>
      <w:tr>
        <w:trPr>
          <w:cantSplit/>
        </w:trPr>
        <w:tc>
          <w:tcPr>
            <w:tcW w:type="dxa" w:w="414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h01-rules-proof.json</w:t>
            </w:r>
          </w:p>
        </w:tc>
        <w:tc>
          <w:tcPr>
            <w:tcW w:type="dxa" w:w="52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28 项模拟器规则检查，包含重复写入及最大容量；不冒充正式操作。</w:t>
            </w:r>
          </w:p>
        </w:tc>
      </w:tr>
      <w:tr>
        <w:trPr>
          <w:cantSplit/>
        </w:trPr>
        <w:tc>
          <w:tcPr>
            <w:tcW w:type="dxa" w:w="414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news-new-free-model-run.json</w:t>
            </w:r>
          </w:p>
        </w:tc>
        <w:tc>
          <w:tcPr>
            <w:tcW w:type="dxa" w:w="52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真实 5 次免费摘要调用、90 条抓取、待审和个人更新结果。</w:t>
            </w:r>
          </w:p>
        </w:tc>
      </w:tr>
      <w:tr>
        <w:trPr>
          <w:cantSplit/>
        </w:trPr>
        <w:tc>
          <w:tcPr>
            <w:tcW w:type="dxa" w:w="414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news-live-review-proof-20261022.json</w:t>
            </w:r>
          </w:p>
        </w:tc>
        <w:tc>
          <w:tcPr>
            <w:tcW w:type="dxa" w:w="52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真实审核账号的拒绝、批准、撤回、恢复、旧页面冲突及五条独立审计。</w:t>
            </w:r>
          </w:p>
        </w:tc>
      </w:tr>
      <w:tr>
        <w:trPr>
          <w:cantSplit/>
        </w:trPr>
        <w:tc>
          <w:tcPr>
            <w:tcW w:type="dxa" w:w="414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news-personal-replan-live-proof.json</w:t>
            </w:r>
          </w:p>
        </w:tc>
        <w:tc>
          <w:tcPr>
            <w:tcW w:type="dxa" w:w="52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相关行业路线撤回与恢复前后的三个真实版本、生成时间和恢复原订阅。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Heading1"/>
        <w:pageBreakBefore/>
      </w:pPr>
      <w:r>
        <w:t>手机尺寸与三语补充验收</w:t>
      </w:r>
    </w:p>
    <w:p>
      <w:r>
        <w:t>本轮记录 132 项浏览器检查，涵盖中文、英文、马来语及 320、390、768、1440 像素宽度。每项记录真实视口、页面、当前语言、标题和页面宽度。检查等待表单或云端列表出现，不把加载中的空白页判为通过。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9"/>
        <w:gridCol w:w="4235"/>
        <w:gridCol w:w="2447"/>
      </w:tblGrid>
      <w:tr>
        <w:trPr>
          <w:tblHeader w:val="true"/>
          <w:cantSplit/>
        </w:trPr>
        <w:tc>
          <w:tcPr>
            <w:tcW w:type="dxa" w:w="272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/>
                <w:sz w:val="21"/>
              </w:rPr>
              <w:t>范围</w:t>
            </w:r>
          </w:p>
        </w:tc>
        <w:tc>
          <w:tcPr>
            <w:tcW w:type="dxa" w:w="42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/>
                <w:sz w:val="21"/>
              </w:rPr>
              <w:t>检查组合</w:t>
            </w:r>
          </w:p>
        </w:tc>
        <w:tc>
          <w:tcPr>
            <w:tcW w:type="dxa" w:w="24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/>
                <w:sz w:val="21"/>
              </w:rPr>
              <w:t>结果</w:t>
            </w:r>
          </w:p>
        </w:tc>
      </w:tr>
      <w:tr>
        <w:trPr>
          <w:cantSplit/>
        </w:trPr>
        <w:tc>
          <w:tcPr>
            <w:tcW w:type="dxa" w:w="272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求职者十二个页面</w:t>
            </w:r>
          </w:p>
        </w:tc>
        <w:tc>
          <w:tcPr>
            <w:tcW w:type="dxa" w:w="42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320、390、768 各三种语言；1440 英文</w:t>
            </w:r>
          </w:p>
        </w:tc>
        <w:tc>
          <w:tcPr>
            <w:tcW w:type="dxa" w:w="24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 w:val="0"/>
                <w:sz w:val="21"/>
              </w:rPr>
              <w:t>120 项通过</w:t>
            </w:r>
          </w:p>
        </w:tc>
      </w:tr>
      <w:tr>
        <w:trPr>
          <w:cantSplit/>
        </w:trPr>
        <w:tc>
          <w:tcPr>
            <w:tcW w:type="dxa" w:w="272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首页、账号、条款及算法说明</w:t>
            </w:r>
          </w:p>
        </w:tc>
        <w:tc>
          <w:tcPr>
            <w:tcW w:type="dxa" w:w="42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320 像素，三种语言</w:t>
            </w:r>
          </w:p>
        </w:tc>
        <w:tc>
          <w:tcPr>
            <w:tcW w:type="dxa" w:w="24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 w:val="0"/>
                <w:sz w:val="21"/>
              </w:rPr>
              <w:t>12 项通过</w:t>
            </w:r>
          </w:p>
        </w:tc>
      </w:tr>
      <w:tr>
        <w:trPr>
          <w:cantSplit/>
        </w:trPr>
        <w:tc>
          <w:tcPr>
            <w:tcW w:type="dxa" w:w="272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HR 职位与候选人</w:t>
            </w:r>
          </w:p>
        </w:tc>
        <w:tc>
          <w:tcPr>
            <w:tcW w:type="dxa" w:w="42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三语 320 与 390；补平板检查</w:t>
            </w:r>
          </w:p>
        </w:tc>
        <w:tc>
          <w:tcPr>
            <w:tcW w:type="dxa" w:w="24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 w:val="0"/>
                <w:sz w:val="21"/>
              </w:rPr>
              <w:t>未见页面横向溢出</w:t>
            </w:r>
          </w:p>
        </w:tc>
      </w:tr>
      <w:tr>
        <w:trPr>
          <w:cantSplit/>
        </w:trPr>
        <w:tc>
          <w:tcPr>
            <w:tcW w:type="dxa" w:w="272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题库</w:t>
            </w:r>
          </w:p>
        </w:tc>
        <w:tc>
          <w:tcPr>
            <w:tcW w:type="dxa" w:w="42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151 题的题干、选项及技能名称</w:t>
            </w:r>
          </w:p>
        </w:tc>
        <w:tc>
          <w:tcPr>
            <w:tcW w:type="dxa" w:w="24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 w:val="0"/>
                <w:sz w:val="21"/>
              </w:rPr>
              <w:t>三语字段齐全</w:t>
            </w:r>
          </w:p>
        </w:tc>
      </w:tr>
      <w:tr>
        <w:trPr>
          <w:cantSplit/>
        </w:trPr>
        <w:tc>
          <w:tcPr>
            <w:tcW w:type="dxa" w:w="272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实际补题</w:t>
            </w:r>
          </w:p>
        </w:tc>
        <w:tc>
          <w:tcPr>
            <w:tcW w:type="dxa" w:w="42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旧合成账号 30 题后补 20 题</w:t>
            </w:r>
          </w:p>
        </w:tc>
        <w:tc>
          <w:tcPr>
            <w:tcW w:type="dxa" w:w="24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每项语言、题文和选择值与云端相同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Heading2"/>
      </w:pPr>
      <w:r>
        <w:t>已经修复的问题</w:t>
      </w:r>
    </w:p>
    <w:p>
      <w:r>
        <w:t>窄屏顶部行业消息按钮改为有可访问名称的图标。320 像素下工作空间入口收起文字，避免挤压品牌。职位卡的三项百分比改成窄屏逐行排列，修复英文和马来语标签撑宽页面的问题。</w:t>
      </w:r>
    </w:p>
    <w:p>
      <w:r>
        <w:t>面试练习不再用学习步骤的长句作为标题。技能详情不再显示 50/30 或固定“三十题”字样。HR 证据类型改为三语名称，表单连接失败提示也跟随当前语言。</w:t>
      </w:r>
    </w:p>
    <w:p>
      <w:pPr>
        <w:pStyle w:val="Heading2"/>
      </w:pPr>
      <w:r>
        <w:t>输入与交互</w:t>
      </w:r>
    </w:p>
    <w:p>
      <w:r>
        <w:t>新增教育及工作经历后切换语言，输入仍保留；练习解释同样保留。公司资料加载前禁止编辑，加载完成后切换语言保留未保存输入。题库分类、题目 ID 搜索及情境选项已操作核对。</w:t>
      </w:r>
    </w:p>
    <w:p>
      <w:r>
        <w:t>手机上实际点过 25 格记忆任务及四选项规则切换。倒计时可见；切换语言会停止本轮并提示重开，不把中断记录保存为完成成绩。技能点可打开原题、资料来源、缺口、学习资源和个人新闻入口。</w:t>
      </w:r>
    </w:p>
    <w:p>
      <w:pPr>
        <w:pStyle w:val="Heading2"/>
      </w:pPr>
      <w:r>
        <w:t>界面语言与来源文字</w:t>
      </w:r>
    </w:p>
    <w:p>
      <w:r>
        <w:t>界面跟随所选语言。用户填写的姓名、经历、职位描述及引用原文保留原文，不冒充已经翻译；O*NET 官方职业名称与课程机构名称也保留来源写法。语言选择器保留各语言自称。</w:t>
      </w:r>
    </w:p>
    <w:p>
      <w:r>
        <w:t>尺寸检查使用 Chromium 浏览器视口模拟，不等于实体 iPhone、Android、Safari、屏幕阅读器及所有网络条件均已验收。</w:t>
      </w:r>
    </w:p>
    <w:p>
      <w:pPr>
        <w:pStyle w:val="Heading1"/>
        <w:pageBreakBefore/>
      </w:pPr>
      <w:r>
        <w:t>多人并发与网络恢复补充验收</w:t>
      </w:r>
    </w:p>
    <w:p>
      <w:r>
        <w:t>测试使用三名合成用户、四个独立 Firebase 会话，并复用网站的 saveJobRecord、applyJobRecord 和 saveReadBack 函数。所有写入都使用正式项目现有权限，没有模拟管理员或扩大访问。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00"/>
        <w:gridCol w:w="6211"/>
      </w:tblGrid>
      <w:tr>
        <w:trPr>
          <w:tblHeader w:val="true"/>
          <w:cantSplit/>
        </w:trPr>
        <w:tc>
          <w:tcPr>
            <w:tcW w:type="dxa" w:w="3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/>
                <w:sz w:val="21"/>
              </w:rPr>
              <w:t>场景</w:t>
            </w:r>
          </w:p>
        </w:tc>
        <w:tc>
          <w:tcPr>
            <w:tcW w:type="dxa" w:w="621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/>
                <w:sz w:val="21"/>
              </w:rPr>
              <w:t>实际结果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两个窗口编辑同一职位</w:t>
            </w:r>
          </w:p>
        </w:tc>
        <w:tc>
          <w:tcPr>
            <w:tcW w:type="dxa" w:w="621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仅一份修改写入，另一份返回冲突；版本增加一次。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浏览器提交过期表单</w:t>
            </w:r>
          </w:p>
        </w:tc>
        <w:tc>
          <w:tcPr>
            <w:tcW w:type="dxa" w:w="621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马来语提示职位已更新，输入仍在。独立读回证实先保存的标题没有被覆盖。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两人同时申请并重复提交</w:t>
            </w:r>
          </w:p>
        </w:tc>
        <w:tc>
          <w:tcPr>
            <w:tcW w:type="dxa" w:w="621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生成两份不同用户的申请；同一人的重复申请被拒，反馈为已申请。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HR 实时列表</w:t>
            </w:r>
          </w:p>
        </w:tc>
        <w:tc>
          <w:tcPr>
            <w:tcW w:type="dxa" w:w="621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同一监听器收到两名求职者的有效申请。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私人练习同时保存</w:t>
            </w:r>
          </w:p>
        </w:tc>
        <w:tc>
          <w:tcPr>
            <w:tcW w:type="dxa" w:w="621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六份记录并行写入，两名用户逐一读回完全相同；含三种语言记录。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跨用户权限</w:t>
            </w:r>
          </w:p>
        </w:tc>
        <w:tc>
          <w:tcPr>
            <w:tcW w:type="dxa" w:w="621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五次越权读写均被拒：别人的私人记录、申请及非本人职位。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撤回与邀请同时发生</w:t>
            </w:r>
          </w:p>
        </w:tc>
        <w:tc>
          <w:tcPr>
            <w:tcW w:type="dxa" w:w="621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最终两份申请均为撤回且 candidate 清空；HR 不能重新读回。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个人新闻同时读取</w:t>
            </w:r>
          </w:p>
        </w:tc>
        <w:tc>
          <w:tcPr>
            <w:tcW w:type="dxa" w:w="621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两名用户共八个并行请求全部返回 200，均为 no-store，订阅及职业没有串号。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Heading2"/>
      </w:pPr>
      <w:r>
        <w:t>冲突处理的具体改动</w:t>
      </w:r>
    </w:p>
    <w:p>
      <w:r>
        <w:t>职位表单保存载入时的内容版本。事务发现新版本后拒绝旧输入。遇到规则拒绝，只有再次读回并确认版本确实变化，才显示版本冲突；真正无权限仍保持拒绝。重复申请也先核对本人记录，不把普通权限失败一律说成已申请。</w:t>
      </w:r>
    </w:p>
    <w:p>
      <w:pPr>
        <w:pStyle w:val="Heading2"/>
      </w:pPr>
      <w:r>
        <w:t>确认丢失后的重试</w:t>
      </w:r>
    </w:p>
    <w:p>
      <w:r>
        <w:t>真实向 Firebase 提交一份私人不可变记录，随后在客户端注入“确认丢失”。第一次保存明确失败；重试先读服务器，确认相同记录后返回成功。实际写入只有一次。这是故障注入，不是移动运营商网络测速。</w:t>
      </w:r>
    </w:p>
    <w:p>
      <w:r>
        <w:t>另修复了浏览器职业收藏共用键的问题：同账号刷新仍有收藏，换到另一账号没有继承。收藏目前仍为按账号隔离的本机缓存，没有把它写成云端收藏功能。</w:t>
      </w:r>
    </w:p>
    <w:p>
      <w:pPr>
        <w:pStyle w:val="Heading1"/>
        <w:pageBreakBefore/>
      </w:pPr>
      <w:r>
        <w:t>本轮交付记录与复测入口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9"/>
        <w:gridCol w:w="6682"/>
      </w:tblGrid>
      <w:tr>
        <w:trPr>
          <w:tblHeader w:val="true"/>
          <w:cantSplit/>
        </w:trPr>
        <w:tc>
          <w:tcPr>
            <w:tcW w:type="dxa" w:w="272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dxa" w:w="66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/>
                <w:sz w:val="21"/>
              </w:rPr>
              <w:t>交接位置或结果</w:t>
            </w:r>
          </w:p>
        </w:tc>
      </w:tr>
      <w:tr>
        <w:trPr>
          <w:cantSplit/>
        </w:trPr>
        <w:tc>
          <w:tcPr>
            <w:tcW w:type="dxa" w:w="272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线上入口</w:t>
            </w:r>
          </w:p>
        </w:tc>
        <w:tc>
          <w:tcPr>
            <w:tcW w:type="dxa" w:w="66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https://aligna-two.vercel.app/</w:t>
            </w:r>
          </w:p>
        </w:tc>
      </w:tr>
      <w:tr>
        <w:trPr>
          <w:cantSplit/>
        </w:trPr>
        <w:tc>
          <w:tcPr>
            <w:tcW w:type="dxa" w:w="272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GitHub 仓库</w:t>
            </w:r>
          </w:p>
        </w:tc>
        <w:tc>
          <w:tcPr>
            <w:tcW w:type="dxa" w:w="66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https://github.com/EvaCeryana/aligna</w:t>
            </w:r>
          </w:p>
        </w:tc>
      </w:tr>
      <w:tr>
        <w:trPr>
          <w:cantSplit/>
        </w:trPr>
        <w:tc>
          <w:tcPr>
            <w:tcW w:type="dxa" w:w="272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代码提交</w:t>
            </w:r>
          </w:p>
        </w:tc>
        <w:tc>
          <w:tcPr>
            <w:tcW w:type="dxa" w:w="66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本轮正式工作样本代码提交见 release.json，含既有共同算法和三语并发修复</w:t>
            </w:r>
          </w:p>
        </w:tc>
      </w:tr>
      <w:tr>
        <w:trPr>
          <w:cantSplit/>
        </w:trPr>
        <w:tc>
          <w:tcPr>
            <w:tcW w:type="dxa" w:w="272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测试与构建</w:t>
            </w:r>
          </w:p>
        </w:tc>
        <w:tc>
          <w:tcPr>
            <w:tcW w:type="dxa" w:w="66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55 项 Node 测试通过；构建 154 个页面或资源及 vendor</w:t>
            </w:r>
          </w:p>
        </w:tc>
      </w:tr>
      <w:tr>
        <w:trPr>
          <w:cantSplit/>
        </w:trPr>
        <w:tc>
          <w:tcPr>
            <w:tcW w:type="dxa" w:w="272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数据库规则</w:t>
            </w:r>
          </w:p>
        </w:tc>
        <w:tc>
          <w:tcPr>
            <w:tcW w:type="dxa" w:w="66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保留原有权限；新增正式任务分享权限已获明确确认并发布</w:t>
            </w:r>
          </w:p>
        </w:tc>
      </w:tr>
      <w:tr>
        <w:trPr>
          <w:cantSplit/>
        </w:trPr>
        <w:tc>
          <w:tcPr>
            <w:tcW w:type="dxa" w:w="272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凭据检查</w:t>
            </w:r>
          </w:p>
        </w:tc>
        <w:tc>
          <w:tcPr>
            <w:tcW w:type="dxa" w:w="66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提交前扫描源码，未包含已知密码、令牌、私钥或后台 Secret</w:t>
            </w:r>
          </w:p>
        </w:tc>
      </w:tr>
      <w:tr>
        <w:trPr>
          <w:cantSplit/>
        </w:trPr>
        <w:tc>
          <w:tcPr>
            <w:tcW w:type="dxa" w:w="272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总表及证据</w:t>
            </w:r>
          </w:p>
        </w:tc>
        <w:tc>
          <w:tcPr>
            <w:tcW w:type="dxa" w:w="66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仓库 docs/acceptance；报告随文档提交更新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Heading2"/>
      </w:pPr>
      <w:r>
        <w:t>如何复测</w:t>
      </w:r>
    </w:p>
    <w:p>
      <w:r>
        <w:t>整合组先运行 npm test 和 npm run build。使用两份合成求职资料及同一 HR 账号，分别打开求职者和招聘端。测试账号通过私下交接，不写在源码或 PDF。</w:t>
      </w:r>
    </w:p>
    <w:p>
      <w:r>
        <w:t>在手机宽度下切换三种语言，逐页检查表单、题库、结果、路线和职位。另开两个 HR 窗口，先载入同一职位，再依次修改保存；第二个过期窗口必须保留输入并提示冲突。</w:t>
      </w:r>
    </w:p>
    <w:p>
      <w:r>
        <w:t>在现有证据文件中查找账号隔离、重复申请、撤回拒绝和确认丢失重试。并发结果只覆盖这次记录的规模，不应换算成可承载几百人或可用性百分比。</w:t>
      </w:r>
    </w:p>
    <w:p>
      <w:pPr>
        <w:pStyle w:val="Heading2"/>
      </w:pPr>
      <w:r>
        <w:t>新增证据文件</w:t>
      </w:r>
    </w:p>
    <w:p>
      <w:r>
        <w:t>responsive-language-proof.json</w:t>
      </w:r>
    </w:p>
    <w:p>
      <w:r>
        <w:t>mobile-interaction-proof.json</w:t>
      </w:r>
    </w:p>
    <w:p>
      <w:r>
        <w:t>question-language-ui-proof.json</w:t>
      </w:r>
    </w:p>
    <w:p>
      <w:r>
        <w:t>question-language-cloud-proof.json</w:t>
      </w:r>
    </w:p>
    <w:p>
      <w:r>
        <w:t>concurrency-live-proof.json</w:t>
      </w:r>
    </w:p>
    <w:p>
      <w:r>
        <w:t>cloud-network-recovery-proof.json</w:t>
      </w:r>
    </w:p>
    <w:p>
      <w:r>
        <w:t>concurrent-news-api-proof.json</w:t>
      </w:r>
    </w:p>
    <w:p>
      <w:r>
        <w:t>bookmark-account-isolation-proof.json</w:t>
      </w:r>
    </w:p>
    <w:p>
      <w:pPr>
        <w:pStyle w:val="Heading1"/>
        <w:pageBreakBefore/>
      </w:pPr>
      <w:r>
        <w:t>同一申请的匹配和建议联合验收</w:t>
      </w:r>
    </w:p>
    <w:p>
      <w:r>
        <w:t>本轮沿用 H01 的同一份合成申请，分别以求职者和 HR 身份从正式 Firebase 读回，未新建平行的假样本。两份 application 完全相同，candidate、jobSnapshot 和每项贡献逐一比较。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23"/>
        <w:gridCol w:w="6588"/>
      </w:tblGrid>
      <w:tr>
        <w:trPr>
          <w:tblHeader w:val="true"/>
          <w:cantSplit/>
        </w:trPr>
        <w:tc>
          <w:tcPr>
            <w:tcW w:type="dxa" w:w="282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/>
                <w:sz w:val="21"/>
              </w:rPr>
              <w:t>核对点</w:t>
            </w:r>
          </w:p>
        </w:tc>
        <w:tc>
          <w:tcPr>
            <w:tcW w:type="dxa" w:w="658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/>
                <w:sz w:val="21"/>
              </w:rPr>
              <w:t>正式结果</w:t>
            </w:r>
          </w:p>
        </w:tc>
      </w:tr>
      <w:tr>
        <w:trPr>
          <w:cantSplit/>
        </w:trPr>
        <w:tc>
          <w:tcPr>
            <w:tcW w:type="dxa" w:w="282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申请版本</w:t>
            </w:r>
          </w:p>
        </w:tc>
        <w:tc>
          <w:tcPr>
            <w:tcW w:type="dxa" w:w="658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旧申请保持 v1；当前公开职位是 v2。</w:t>
            </w:r>
          </w:p>
        </w:tc>
      </w:tr>
      <w:tr>
        <w:trPr>
          <w:cantSplit/>
        </w:trPr>
        <w:tc>
          <w:tcPr>
            <w:tcW w:type="dxa" w:w="282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旧申请分数</w:t>
            </w:r>
          </w:p>
        </w:tc>
        <w:tc>
          <w:tcPr>
            <w:tcW w:type="dxa" w:w="658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双方记录覆盖均为 60%，余弦均为 75%。</w:t>
            </w:r>
          </w:p>
        </w:tc>
      </w:tr>
      <w:tr>
        <w:trPr>
          <w:cantSplit/>
        </w:trPr>
        <w:tc>
          <w:tcPr>
            <w:tcW w:type="dxa" w:w="282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当前职位预估</w:t>
            </w:r>
          </w:p>
        </w:tc>
        <w:tc>
          <w:tcPr>
            <w:tcW w:type="dxa" w:w="658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当前 v2 覆盖为 100%；不回写旧申请的 v1 分数。</w:t>
            </w:r>
          </w:p>
        </w:tc>
      </w:tr>
      <w:tr>
        <w:trPr>
          <w:cantSplit/>
        </w:trPr>
        <w:tc>
          <w:tcPr>
            <w:tcW w:type="dxa" w:w="282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逐项技能</w:t>
            </w:r>
          </w:p>
        </w:tc>
        <w:tc>
          <w:tcPr>
            <w:tcW w:type="dxa" w:w="658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Excel 权重 2、SQL 权重 2、沟通权重 1；已有记录权重为 3。</w:t>
            </w:r>
          </w:p>
        </w:tc>
      </w:tr>
      <w:tr>
        <w:trPr>
          <w:cantSplit/>
        </w:trPr>
        <w:tc>
          <w:tcPr>
            <w:tcW w:type="dxa" w:w="282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证据状态</w:t>
            </w:r>
          </w:p>
        </w:tc>
        <w:tc>
          <w:tcPr>
            <w:tcW w:type="dxa" w:w="658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只有本人分享的记录。当前两条已记录技能没有独立 example，因此例子覆盖为 0%，不虚构经历关联。</w:t>
            </w:r>
          </w:p>
        </w:tc>
      </w:tr>
      <w:tr>
        <w:trPr>
          <w:cantSplit/>
        </w:trPr>
        <w:tc>
          <w:tcPr>
            <w:tcW w:type="dxa" w:w="282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学习建议</w:t>
            </w:r>
          </w:p>
        </w:tc>
        <w:tc>
          <w:tcPr>
            <w:tcW w:type="dxa" w:w="658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三语资源、主题、样本任务、复核和可选资格内容一致；同一个 learning reference。</w:t>
            </w:r>
          </w:p>
        </w:tc>
      </w:tr>
      <w:tr>
        <w:trPr>
          <w:cantSplit/>
        </w:trPr>
        <w:tc>
          <w:tcPr>
            <w:tcW w:type="dxa" w:w="282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实际页面</w:t>
            </w:r>
          </w:p>
        </w:tc>
        <w:tc>
          <w:tcPr>
            <w:tcW w:type="dxa" w:w="658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实际登录两端，点 SQL 后逐项比对展示文字、技能 ID、记录 ID、比较编号和建议编号，完全相同。</w:t>
            </w:r>
          </w:p>
        </w:tc>
      </w:tr>
      <w:tr>
        <w:trPr>
          <w:cantSplit/>
        </w:trPr>
        <w:tc>
          <w:tcPr>
            <w:tcW w:type="dxa" w:w="282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独立算法</w:t>
            </w:r>
          </w:p>
        </w:tc>
        <w:tc>
          <w:tcPr>
            <w:tcW w:type="dxa" w:w="658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Python Fraction 与独立点积重算 3/5 和 0.7453559924999299，并核对三项贡献。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Heading2"/>
      </w:pPr>
      <w:r>
        <w:t>本轮实际修复</w:t>
      </w:r>
    </w:p>
    <w:p>
      <w:r>
        <w:t>HR 原先点技能没有学习建议，现与求职者共用相同建议面板，包含怎样复核作品。没有把求职者私人进度或订阅开放给 HR。学习建议新增独立内容引用，语言切换不改变该引用。</w:t>
      </w:r>
    </w:p>
    <w:p>
      <w:r>
        <w:t>职位只填写结构化技能、旧 skills 文本为空时，原学习区会误报未列技能，现按共同匹配器的有效行判断。无效或空要求仍不计算，不默认满分。</w:t>
      </w:r>
    </w:p>
    <w:p>
      <w:pPr>
        <w:pStyle w:val="Heading2"/>
      </w:pPr>
      <w:r>
        <w:t>新增回归和证据</w:t>
      </w:r>
    </w:p>
    <w:p>
      <w:r>
        <w:t>覆盖三项技能 8 种记录组合、每种三语和双方视角；检查未知技能、空记录、结构化字段及职位冻结。完整自动测试现为 55 项通过，构建仍为 154 个页面或资源及 vendor。</w:t>
      </w:r>
    </w:p>
    <w:p>
      <w:r>
        <w:t>shared-jd-live-proof.json；shared-jd-independent-proof.json；shared-jd-browser-proof.json。浏览器实际对照为中文；三语完整面板一致性另由同源渲染和云端输入核对，不将其误写为六次人工页面操作。</w:t>
      </w:r>
    </w:p>
    <w:p>
      <w:pPr>
        <w:pStyle w:val="Heading1"/>
        <w:pageBreakBefore/>
      </w:pPr>
      <w:r>
        <w:t>邀请回复保护与本轮发布</w:t>
      </w:r>
    </w:p>
    <w:p>
      <w:pPr>
        <w:pStyle w:val="Heading2"/>
      </w:pPr>
      <w:r>
        <w:t>已经发现并修好的问题</w:t>
      </w:r>
    </w:p>
    <w:p>
      <w:r>
        <w:t>HR 原样保存已接受的邀请，会把 interviewResponse 重置为 pending。现由共同 stageApplicationRecord 事务读取记录；状态、时间、安排都不变时不写入。真正改变面试安排才请求重新回复，已撤回时仍拒绝。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6"/>
        <w:gridCol w:w="5835"/>
      </w:tblGrid>
      <w:tr>
        <w:trPr>
          <w:tblHeader w:val="true"/>
          <w:cantSplit/>
        </w:trPr>
        <w:tc>
          <w:tcPr>
            <w:tcW w:type="dxa" w:w="357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/>
                <w:sz w:val="21"/>
              </w:rPr>
              <w:t>正式 Firebase 场景</w:t>
            </w:r>
          </w:p>
        </w:tc>
        <w:tc>
          <w:tcPr>
            <w:tcW w:type="dxa" w:w="5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/>
                <w:sz w:val="21"/>
              </w:rPr>
              <w:t>结果</w:t>
            </w:r>
          </w:p>
        </w:tc>
      </w:tr>
      <w:tr>
        <w:trPr>
          <w:cantSplit/>
        </w:trPr>
        <w:tc>
          <w:tcPr>
            <w:tcW w:type="dxa" w:w="357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发布合成站内邀请</w:t>
            </w:r>
          </w:p>
        </w:tc>
        <w:tc>
          <w:tcPr>
            <w:tcW w:type="dxa" w:w="5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求职者读回相同时间和安排。</w:t>
            </w:r>
          </w:p>
        </w:tc>
      </w:tr>
      <w:tr>
        <w:trPr>
          <w:cantSplit/>
        </w:trPr>
        <w:tc>
          <w:tcPr>
            <w:tcW w:type="dxa" w:w="357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求职者接受</w:t>
            </w:r>
          </w:p>
        </w:tc>
        <w:tc>
          <w:tcPr>
            <w:tcW w:type="dxa" w:w="5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HR 读回 accepted。</w:t>
            </w:r>
          </w:p>
        </w:tc>
      </w:tr>
      <w:tr>
        <w:trPr>
          <w:cantSplit/>
        </w:trPr>
        <w:tc>
          <w:tcPr>
            <w:tcW w:type="dxa" w:w="357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HR 原样再次保存</w:t>
            </w:r>
          </w:p>
        </w:tc>
        <w:tc>
          <w:tcPr>
            <w:tcW w:type="dxa" w:w="5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不写入，accepted 与 updatedAt 均保持。</w:t>
            </w:r>
          </w:p>
        </w:tc>
      </w:tr>
      <w:tr>
        <w:trPr>
          <w:cantSplit/>
        </w:trPr>
        <w:tc>
          <w:tcPr>
            <w:tcW w:type="dxa" w:w="357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真正改期</w:t>
            </w:r>
          </w:p>
        </w:tc>
        <w:tc>
          <w:tcPr>
            <w:tcW w:type="dxa" w:w="5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求职者读回新时间和 pending。</w:t>
            </w:r>
          </w:p>
        </w:tc>
      </w:tr>
      <w:tr>
        <w:trPr>
          <w:cantSplit/>
        </w:trPr>
        <w:tc>
          <w:tcPr>
            <w:tcW w:type="dxa" w:w="357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求职者婉拒后原样保存</w:t>
            </w:r>
          </w:p>
        </w:tc>
        <w:tc>
          <w:tcPr>
            <w:tcW w:type="dxa" w:w="5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declined 不丢失。</w:t>
            </w:r>
          </w:p>
        </w:tc>
      </w:tr>
      <w:tr>
        <w:trPr>
          <w:cantSplit/>
        </w:trPr>
        <w:tc>
          <w:tcPr>
            <w:tcW w:type="dxa" w:w="357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注入网络失败</w:t>
            </w:r>
          </w:p>
        </w:tc>
        <w:tc>
          <w:tcPr>
            <w:tcW w:type="dxa" w:w="5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函数失败，原记录仍为 declined，不显示假成功。</w:t>
            </w:r>
          </w:p>
        </w:tc>
      </w:tr>
      <w:tr>
        <w:trPr>
          <w:cantSplit/>
        </w:trPr>
        <w:tc>
          <w:tcPr>
            <w:tcW w:type="dxa" w:w="357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清理测试状态</w:t>
            </w:r>
          </w:p>
        </w:tc>
        <w:tc>
          <w:tcPr>
            <w:tcW w:type="dxa" w:w="5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已恢复该合成申请原来的状态、时间、安排和回复；candidate 保持不变。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r>
        <w:t>证据 interview-stage-live-proof.json。测试复用生产导出的 stageApplicationRecord，另有两个回归测试；没有发送真实邮件或创建会议。</w:t>
      </w:r>
    </w:p>
    <w:p>
      <w:pPr>
        <w:pStyle w:val="Heading2"/>
      </w:pPr>
      <w:r>
        <w:t>代码和交接</w:t>
      </w:r>
    </w:p>
    <w:p>
      <w:r>
        <w:t>正式部署编号见 docs/acceptance/release.json；线上 https://aligna-two.vercel.app/ 。源代码见同目录 release.json；本轮 PDF 和脱敏证据随后续文档提交同步 GitHub，不只交 ZIP。</w:t>
      </w:r>
    </w:p>
    <w:p>
      <w:r>
        <w:t>更新为 45 页《技术和算法入门详解》，说明技术栈、CV 抽取、规则自适应、补题门槛、职业排序、两个挑战、共享匹配、Sankey、学习排程、免费新闻与审核及复核办法。公式正确性和科学有效性分开解释。</w:t>
      </w:r>
    </w:p>
    <w:p>
      <w:r>
        <w:t>正式任务权限经确认发布，未启用付费服务。H03 领域验证、常模及权重验证、真实新闻的正向学习重排、实体设备与高规模容量继续保留为待验收。</w:t>
      </w:r>
    </w:p>
    <w:p>
      <w:pPr>
        <w:pStyle w:val="Heading1"/>
        <w:pageBreakBefore/>
      </w:pPr>
      <w:r>
        <w:t>正式工作样本从页面到 Firebase 的补充验收</w:t>
      </w:r>
    </w:p>
    <w:p>
      <w:r>
        <w:t>本轮新增两个原创岗位相关任务：资源安排与台账核实，分别提供 A/B 变式。每套均有独立材料、参考数值解、四维三档评分锚点和预先声明的工具条件。公开自练题没有拿来直接充作正式任务。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6776"/>
      </w:tblGrid>
      <w:tr>
        <w:trPr>
          <w:tblHeader w:val="true"/>
          <w:cantSplit/>
        </w:trPr>
        <w:tc>
          <w:tcPr>
            <w:tcW w:type="dxa" w:w="26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/>
                <w:sz w:val="21"/>
              </w:rPr>
              <w:t>验收步骤</w:t>
            </w:r>
          </w:p>
        </w:tc>
        <w:tc>
          <w:tcPr>
            <w:tcW w:type="dxa" w:w="677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/>
                <w:sz w:val="21"/>
              </w:rPr>
              <w:t>实际结果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HR 分配</w:t>
            </w:r>
          </w:p>
        </w:tc>
        <w:tc>
          <w:tcPr>
            <w:tcW w:type="dxa" w:w="677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在正式网页给既有 H01 合成申请分配 A 版两套任务；分配记录从 Firebase 读回。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私人草稿</w:t>
            </w:r>
          </w:p>
        </w:tc>
        <w:tc>
          <w:tcPr>
            <w:tcW w:type="dxa" w:w="677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求职者填写资源题并保存，刷新后恢复；HR 直接读取返回拒绝，HR 接口过滤后看不到草稿。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主动提交</w:t>
            </w:r>
          </w:p>
        </w:tc>
        <w:tc>
          <w:tcPr>
            <w:tcW w:type="dxa" w:w="677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求职者从实际网页填写两套题、勾选分享并提交。资源检查 6/6、台账 3/3。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HR 评分</w:t>
            </w:r>
          </w:p>
        </w:tc>
        <w:tc>
          <w:tcPr>
            <w:tcW w:type="dxa" w:w="677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招聘端看到原作答、参考解、锚点和字段来源，逐项填写评分观察并提交。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保留原始版本</w:t>
            </w:r>
          </w:p>
        </w:tc>
        <w:tc>
          <w:tcPr>
            <w:tcW w:type="dxa" w:w="677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提交答案和评分不可覆盖，时间由服务器写入；记录任务、评分内容、原作答版本和评分账号。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B 版正式接口</w:t>
            </w:r>
          </w:p>
        </w:tc>
        <w:tc>
          <w:tcPr>
            <w:tcW w:type="dxa" w:w="677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另建合成申请完成 B 版两套任务，核对数值、未观察项分母与不可变记录。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撤回后访问</w:t>
            </w:r>
          </w:p>
        </w:tc>
        <w:tc>
          <w:tcPr>
            <w:tcW w:type="dxa" w:w="677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独立合成申请撤回后，HR 对两任务三集合共六次直接读回均被拒，本人保留六份记录；测试职位已关闭。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Heading2"/>
      </w:pPr>
      <w:r>
        <w:t>新的检查范围</w:t>
      </w:r>
    </w:p>
    <w:p>
      <w:r>
        <w:t>新增 154 项权限模拟器检查，原职位、申请、私人记录与新闻共 131 项回归检查全部通过。完整 Node 测试为 55 项通过，构建为 154 个页面或资源加 vendor。正式规则已在本轮明确确认后发布到 project-d32d7。</w:t>
      </w:r>
    </w:p>
    <w:p>
      <w:r>
        <w:t>正式域名和入口 https://aligna-two.vercel.app/formal-work.html 。入口必须由已有有效申请携带 application 参数进入，两边申请列表均有正式任务链接；不能用一个无上下文的空页面替代真实申请。</w:t>
      </w:r>
    </w:p>
    <w:p>
      <w:pPr>
        <w:pStyle w:val="Heading1"/>
        <w:pageBreakBefore/>
      </w:pPr>
      <w:r>
        <w:t>参考解与评分独立核对结果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3106"/>
        <w:gridCol w:w="4423"/>
      </w:tblGrid>
      <w:tr>
        <w:trPr>
          <w:tblHeader w:val="true"/>
          <w:cantSplit/>
        </w:trPr>
        <w:tc>
          <w:tcPr>
            <w:tcW w:type="dxa" w:w="18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/>
                <w:sz w:val="21"/>
              </w:rPr>
              <w:t>任务与变式</w:t>
            </w:r>
          </w:p>
        </w:tc>
        <w:tc>
          <w:tcPr>
            <w:tcW w:type="dxa" w:w="310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/>
                <w:sz w:val="21"/>
              </w:rPr>
              <w:t>主算法</w:t>
            </w:r>
          </w:p>
        </w:tc>
        <w:tc>
          <w:tcPr>
            <w:tcW w:type="dxa" w:w="442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/>
                <w:sz w:val="21"/>
              </w:rPr>
              <w:t>独立核对与结果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资源 A</w:t>
            </w:r>
          </w:p>
        </w:tc>
        <w:tc>
          <w:tcPr>
            <w:tcW w:type="dxa" w:w="310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JavaScript 穷举全部 64 个 0/1 子集</w:t>
            </w:r>
          </w:p>
        </w:tc>
        <w:tc>
          <w:tcPr>
            <w:tcW w:type="dxa" w:w="442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Python 动态规划；最高 120，A+C+D 与 A+B+E 两组都正确。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资源 B</w:t>
            </w:r>
          </w:p>
        </w:tc>
        <w:tc>
          <w:tcPr>
            <w:tcW w:type="dxa" w:w="310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相同枚举规则，更换材料</w:t>
            </w:r>
          </w:p>
        </w:tc>
        <w:tc>
          <w:tcPr>
            <w:tcW w:type="dxa" w:w="442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Python 动态规划；最高 116，A+B+E。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台账 A</w:t>
            </w:r>
          </w:p>
        </w:tc>
        <w:tc>
          <w:tcPr>
            <w:tcW w:type="dxa" w:w="310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Map 精确去重、按运单最新时间归并</w:t>
            </w:r>
          </w:p>
        </w:tc>
        <w:tc>
          <w:tcPr>
            <w:tcW w:type="dxa" w:w="442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SQLite DISTINCT、MAX、GROUP BY；6 张运单、3 张送达，跟进 P102/P103/P106。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台账 B</w:t>
            </w:r>
          </w:p>
        </w:tc>
        <w:tc>
          <w:tcPr>
            <w:tcW w:type="dxa" w:w="310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 w:val="0"/>
                <w:sz w:val="21"/>
              </w:rPr>
              <w:t>同刻冲突单独保留</w:t>
            </w:r>
          </w:p>
        </w:tc>
        <w:tc>
          <w:tcPr>
            <w:tcW w:type="dxa" w:w="442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SQLite 最新同刻 COUNT DISTINCT；6 张运单、2 张送达，Q204 冲突，跟进 Q202/Q203/Q204/Q206。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Heading2"/>
      </w:pPr>
      <w:r>
        <w:t>分数怎样解释</w:t>
      </w:r>
    </w:p>
    <w:p>
      <w:r>
        <w:t>人工分数 = 已观察项分数之和 / 已观察项数乘 3。B 版测试使用 2、2、2、未观察，结果 6/9 约 67%，同时显示覆盖 3/4。未观察项不会记零。数值检查与人工观察分开，任务得分不自动更改冻结申请的 60% 覆盖和 75% 余弦。</w:t>
      </w:r>
    </w:p>
    <w:p>
      <w:r>
        <w:t>Python 与 SQLite 是独立数值实现，不是另一个 AI 同意原答案。两程序相符只证明这组数值按声明规则相符；不证明任务预测工作绩效，不证明 A/B 已等值，也不证明 HR 人工评价客观无误。</w:t>
      </w:r>
    </w:p>
    <w:p>
      <w:pPr>
        <w:pStyle w:val="Heading2"/>
      </w:pPr>
      <w:r>
        <w:t>还需要外部材料和后续设计</w:t>
      </w:r>
    </w:p>
    <w:p>
      <w:r>
        <w:t>岗位专家内容审查、真实代表样本、双评分者一致性、工具与便利措施等值、常模与公平性仍待完成。原评分仍不可覆盖；追加更正、单题同意盲评和本人澄清界面已接入。真实专业人员的一致性研究尚未完成。源码公开，不能声称题目保密或系统已监考。</w:t>
      </w:r>
    </w:p>
    <w:p>
      <w:r>
        <w:t>证据：formal-work-rules-proof.json、formal-work-independent-proof.json、formal-work-draft-live-proof.json、formal-work-live-boundary-proof.json、formal-work-live-proof.json。详细材料、全部锚点和技术方法见 45 页算法入门详解第 31 至 45 页。</w:t>
      </w:r>
    </w:p>
    <w:p>
      <w:pPr>
        <w:pStyle w:val="Heading1"/>
        <w:pageBreakBefore/>
      </w:pPr>
      <w:r>
        <w:t>复核更正澄清和个人资料补充验收</w:t>
      </w:r>
    </w:p>
    <w:p>
      <w:r>
        <w:t>新增流程使用正式 Firebase 和既有合成账号。复核入口由正式工作样本页面进入，沿用同一申请、同一作答和固定锚点，没有另造平行的候选人资料。以下状态与本轮脱敏证据一同交付。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3764"/>
        <w:gridCol w:w="3670"/>
      </w:tblGrid>
      <w:tr>
        <w:trPr>
          <w:tblHeader w:val="true"/>
          <w:cantSplit/>
        </w:trPr>
        <w:tc>
          <w:tcPr>
            <w:tcW w:type="dxa" w:w="197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/>
                <w:sz w:val="21"/>
              </w:rPr>
              <w:t>优先项</w:t>
            </w:r>
          </w:p>
        </w:tc>
        <w:tc>
          <w:tcPr>
            <w:tcW w:type="dxa" w:w="376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/>
                <w:sz w:val="21"/>
              </w:rPr>
              <w:t>已完成的做法</w:t>
            </w:r>
          </w:p>
        </w:tc>
        <w:tc>
          <w:tcPr>
            <w:tcW w:type="dxa" w:w="36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/>
                <w:sz w:val="21"/>
              </w:rPr>
              <w:t>验收标准</w:t>
            </w:r>
          </w:p>
        </w:tc>
      </w:tr>
      <w:tr>
        <w:trPr>
          <w:cantSplit/>
        </w:trPr>
        <w:tc>
          <w:tcPr>
            <w:tcW w:type="dxa" w:w="197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评分更正</w:t>
            </w:r>
          </w:p>
        </w:tc>
        <w:tc>
          <w:tcPr>
            <w:tcW w:type="dxa" w:w="376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原评分保留，追加 r1/r2 版本、原因、原作答和评分版本，原子更新当前指针。</w:t>
            </w:r>
          </w:p>
        </w:tc>
        <w:tc>
          <w:tcPr>
            <w:tcW w:type="dxa" w:w="36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双方读取同一历史；旧表单、孤立指针和覆盖原评分均拒绝。</w:t>
            </w:r>
          </w:p>
        </w:tc>
      </w:tr>
      <w:tr>
        <w:trPr>
          <w:cantSplit/>
        </w:trPr>
        <w:tc>
          <w:tcPr>
            <w:tcW w:type="dxa" w:w="197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本人澄清</w:t>
            </w:r>
          </w:p>
        </w:tc>
        <w:tc>
          <w:tcPr>
            <w:tcW w:type="dxa" w:w="376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主动勾选分享，问题固定引用评分版本；HR 可说明、请求资料或关联新更正。</w:t>
            </w:r>
          </w:p>
        </w:tc>
        <w:tc>
          <w:tcPr>
            <w:tcW w:type="dxa" w:w="36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问题和回复保留；重复发送同 ID 不多写；更正必须属于本题并较原评分更新。</w:t>
            </w:r>
          </w:p>
        </w:tc>
      </w:tr>
      <w:tr>
        <w:trPr>
          <w:cantSplit/>
        </w:trPr>
        <w:tc>
          <w:tcPr>
            <w:tcW w:type="dxa" w:w="197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第二账号盲评</w:t>
            </w:r>
          </w:p>
        </w:tc>
        <w:tc>
          <w:tcPr>
            <w:tcW w:type="dxa" w:w="376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HR 提出，求职者逐题同意；指定账号用专属链接进入。</w:t>
            </w:r>
          </w:p>
        </w:tc>
        <w:tc>
          <w:tcPr>
            <w:tcW w:type="dxa" w:w="36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同意前拒绝；同意后只能看这一题及锚点，第一评分、CV、问卷、游戏不可读；关闭后拒绝。</w:t>
            </w:r>
          </w:p>
        </w:tc>
      </w:tr>
      <w:tr>
        <w:trPr>
          <w:cantSplit/>
        </w:trPr>
        <w:tc>
          <w:tcPr>
            <w:tcW w:type="dxa" w:w="197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评分对照</w:t>
            </w:r>
          </w:p>
        </w:tc>
        <w:tc>
          <w:tcPr>
            <w:tcW w:type="dxa" w:w="376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逐维度哑铃图，同时显示原评分及更正后对照；未观察排除。</w:t>
            </w:r>
          </w:p>
        </w:tc>
        <w:tc>
          <w:tcPr>
            <w:tcW w:type="dxa" w:w="36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Python Fraction 重算同分比例和绝对分差；没有成对维度则不计算。</w:t>
            </w:r>
          </w:p>
        </w:tc>
      </w:tr>
      <w:tr>
        <w:trPr>
          <w:cantSplit/>
        </w:trPr>
        <w:tc>
          <w:tcPr>
            <w:tcW w:type="dxa" w:w="197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个人资料</w:t>
            </w:r>
          </w:p>
        </w:tc>
        <w:tc>
          <w:tcPr>
            <w:tcW w:type="dxa" w:w="376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Settings 编辑名字和头像，主题明暗切换、条款入口和退出。</w:t>
            </w:r>
          </w:p>
        </w:tc>
        <w:tc>
          <w:tcPr>
            <w:tcW w:type="dxa" w:w="36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服务器读回；刷新后恢复；其他账号不能读取；不开放原始个人资料。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Heading2"/>
      </w:pPr>
      <w:r>
        <w:t>实际发现并修复</w:t>
      </w:r>
    </w:p>
    <w:p>
      <w:r>
        <w:t>发起第二评分请求时，接口最初只按任务和发布账号查询，缺少申请编号，正式 Firestore 拒绝。已在查询中加入固定 applicationId，保持原权限规则；重新部署后再测。没有为了让操作成功放宽其他 HR 的读取。</w:t>
      </w:r>
    </w:p>
    <w:p>
      <w:r>
        <w:t>正式云端共 25 项复核检查通过，另有申请撤回后八次越权读取拒绝。两端完整记录一致；合成例中原评分 83%、第二评分 75%、同分比例 75%、平均绝对分差 0.25，经 Python Fraction 独立重算。另一合成任务更正为 7/9 约 78%，未观察项不进入分母。</w:t>
      </w:r>
    </w:p>
    <w:p>
      <w:pPr>
        <w:pStyle w:val="Heading2"/>
      </w:pPr>
      <w:r>
        <w:t>规则与范围</w:t>
      </w:r>
    </w:p>
    <w:p>
      <w:r>
        <w:t>新增 101 项权限检查通过，既有 309 项回归通过，合计 410 项。发布前已备份并逐字比较旧规则，确认没有覆盖他人未合并更改；经明确确认发布。自动测试现为 55 项，构建 154 个页面资源加 vendor。</w:t>
      </w:r>
    </w:p>
    <w:p>
      <w:pPr>
        <w:pStyle w:val="Heading1"/>
        <w:pageBreakBefore/>
      </w:pPr>
      <w:r>
        <w:t>复核的交接标准与仍待外部验收项目</w:t>
      </w:r>
    </w:p>
    <w:p>
      <w:pPr>
        <w:pStyle w:val="Heading2"/>
      </w:pPr>
      <w:r>
        <w:t>本轮不需要其他组重复开发</w:t>
      </w:r>
    </w:p>
    <w:p>
      <w:r>
        <w:t>HR 组沿用现有任务、锚点、追加更正和第二账号入口；求职者组沿用正式任务作答、澄清与同意或关闭访问。整合组维护同一 API、不可变历史、原子写入和共同匹配器，不再写另一套独立百分比。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259"/>
        <w:gridCol w:w="4800"/>
      </w:tblGrid>
      <w:tr>
        <w:trPr>
          <w:tblHeader w:val="true"/>
          <w:cantSplit/>
        </w:trPr>
        <w:tc>
          <w:tcPr>
            <w:tcW w:type="dxa" w:w="235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/>
                <w:sz w:val="21"/>
              </w:rPr>
              <w:t>后续顺序</w:t>
            </w:r>
          </w:p>
        </w:tc>
        <w:tc>
          <w:tcPr>
            <w:tcW w:type="dxa" w:w="225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/>
                <w:sz w:val="21"/>
              </w:rPr>
              <w:t>负责人</w:t>
            </w:r>
          </w:p>
        </w:tc>
        <w:tc>
          <w:tcPr>
            <w:tcW w:type="dxa" w:w="48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/>
                <w:sz w:val="21"/>
              </w:rPr>
              <w:t>下一次必须交付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1 专业内容审查</w:t>
            </w:r>
          </w:p>
        </w:tc>
        <w:tc>
          <w:tcPr>
            <w:tcW w:type="dxa" w:w="225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 w:val="0"/>
                <w:sz w:val="21"/>
              </w:rPr>
              <w:t>HR 组</w:t>
            </w:r>
          </w:p>
        </w:tc>
        <w:tc>
          <w:tcPr>
            <w:tcW w:type="dxa" w:w="48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请岗位专家逐题核对岗位相关性、锚点可观察性及合理便利，记录意见和修改版本。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2 真实人工一致性</w:t>
            </w:r>
          </w:p>
        </w:tc>
        <w:tc>
          <w:tcPr>
            <w:tcW w:type="dxa" w:w="225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 w:val="0"/>
                <w:sz w:val="21"/>
              </w:rPr>
              <w:t>HR 组与整合组</w:t>
            </w:r>
          </w:p>
        </w:tc>
        <w:tc>
          <w:tcPr>
            <w:tcW w:type="dxa" w:w="48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不同专业人员在相同条件下独立评分多份作答；按维度确定统计方案、区间和分歧处理，不把合成账号当成人工效度。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3 求职者理解</w:t>
            </w:r>
          </w:p>
        </w:tc>
        <w:tc>
          <w:tcPr>
            <w:tcW w:type="dxa" w:w="225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 w:val="0"/>
                <w:sz w:val="21"/>
              </w:rPr>
              <w:t>求职者组</w:t>
            </w:r>
          </w:p>
        </w:tc>
        <w:tc>
          <w:tcPr>
            <w:tcW w:type="dxa" w:w="48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找真实用户复述原评分、当前评分、同分比例及澄清作用；不能误解为录用概率或诚信分。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4 新闻正向变化</w:t>
            </w:r>
          </w:p>
        </w:tc>
        <w:tc>
          <w:tcPr>
            <w:tcW w:type="dxa" w:w="225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 w:val="0"/>
                <w:sz w:val="21"/>
              </w:rPr>
              <w:t>整合与求职者组</w:t>
            </w:r>
          </w:p>
        </w:tc>
        <w:tc>
          <w:tcPr>
            <w:tcW w:type="dxa" w:w="48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用真实且符合正文、日期、地区的证据，展示特定目标路线改变与来源；不足时不编造。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5 设备和容量</w:t>
            </w:r>
          </w:p>
        </w:tc>
        <w:tc>
          <w:tcPr>
            <w:tcW w:type="dxa" w:w="225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 w:val="0"/>
                <w:sz w:val="21"/>
              </w:rPr>
              <w:t>三组</w:t>
            </w:r>
          </w:p>
        </w:tc>
        <w:tc>
          <w:tcPr>
            <w:tcW w:type="dxa" w:w="48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实体 iPhone、Android、Safari 与真实网络；另记录更高并发负载、失败率和恢复，不外推现有小样本。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Heading2"/>
      </w:pPr>
      <w:r>
        <w:t>交付位置</w:t>
      </w:r>
    </w:p>
    <w:p>
      <w:r>
        <w:t>线上 https://aligna-two.vercel.app/；GitHub https://github.com/EvaCeryana/aligna。总表和 45 页技术说明保存在 docs/acceptance。部署、代码提交与本轮机器可复核证据以 release.json 为索引。</w:t>
      </w:r>
    </w:p>
    <w:p>
      <w:r>
        <w:t>第二账号只能验证权限和保存流程，不能证明专业资质。描述性同分比例不是总体评分者可靠性。所有合成评分只用于功能验收，不用于真实招聘决定。</w:t>
      </w:r>
    </w:p>
    <w:p>
      <w:pPr>
        <w:pStyle w:val="Heading1"/>
        <w:pageBreakBefore/>
      </w:pPr>
      <w:r>
        <w:t>未完成事项与签收记录</w:t>
      </w:r>
    </w:p>
    <w:p>
      <w:pPr>
        <w:pStyle w:val="Heading2"/>
      </w:pPr>
      <w:r>
        <w:t>签收前仍需完成</w:t>
      </w:r>
    </w:p>
    <w:p>
      <w:r>
        <w:t>H03 原创两套任务、A/B 材料、参考解与评分锚点已补齐，正式评价接口及版本记录已接。下一步由 HR 组组织岗位专家和独立评分者复核。本轮已完成浏览器尺寸、三语和有限并发。求职者组后续补扫描件和实体设备。新闻组或整合组继续核实可支持学习调整的正文来源，避免把普通新闻硬配成技能需求。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2165"/>
        <w:gridCol w:w="5364"/>
      </w:tblGrid>
      <w:tr>
        <w:trPr>
          <w:tblHeader w:val="true"/>
          <w:cantSplit/>
        </w:trPr>
        <w:tc>
          <w:tcPr>
            <w:tcW w:type="dxa" w:w="18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/>
                <w:sz w:val="21"/>
              </w:rPr>
              <w:t>顺序</w:t>
            </w:r>
          </w:p>
        </w:tc>
        <w:tc>
          <w:tcPr>
            <w:tcW w:type="dxa" w:w="216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/>
                <w:sz w:val="21"/>
              </w:rPr>
              <w:t>负责组</w:t>
            </w:r>
          </w:p>
        </w:tc>
        <w:tc>
          <w:tcPr>
            <w:tcW w:type="dxa" w:w="536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/>
                <w:sz w:val="21"/>
              </w:rPr>
              <w:t>具体交付与验收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1 H03</w:t>
            </w:r>
          </w:p>
        </w:tc>
        <w:tc>
          <w:tcPr>
            <w:tcW w:type="dxa" w:w="216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 w:val="0"/>
                <w:sz w:val="21"/>
              </w:rPr>
              <w:t>HR 组</w:t>
            </w:r>
          </w:p>
        </w:tc>
        <w:tc>
          <w:tcPr>
            <w:tcW w:type="dxa" w:w="536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原创 v1 已交付并独立算术复核；后续请岗位专家确认任务相关性，组织双评分者一致性，不重复开发基础流程。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2 I03</w:t>
            </w:r>
          </w:p>
        </w:tc>
        <w:tc>
          <w:tcPr>
            <w:tcW w:type="dxa" w:w="216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 w:val="0"/>
                <w:sz w:val="21"/>
              </w:rPr>
              <w:t>整合组</w:t>
            </w:r>
          </w:p>
        </w:tc>
        <w:tc>
          <w:tcPr>
            <w:tcW w:type="dxa" w:w="536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正式分配提交评分已验；维护不可变版本。追加更正、单题盲评和访问撤销已交付；下一步由真实独立专业人员验证。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3 S03</w:t>
            </w:r>
          </w:p>
        </w:tc>
        <w:tc>
          <w:tcPr>
            <w:tcW w:type="dxa" w:w="216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 w:val="0"/>
                <w:sz w:val="21"/>
              </w:rPr>
              <w:t>求职者组</w:t>
            </w:r>
          </w:p>
        </w:tc>
        <w:tc>
          <w:tcPr>
            <w:tcW w:type="dxa" w:w="536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正式作答与反馈已接，保留题目和工具版本；评分依据、本人澄清与 HR 关联更正已接入；后续补真实用户可理解性访谈。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4 I04 S05</w:t>
            </w:r>
          </w:p>
        </w:tc>
        <w:tc>
          <w:tcPr>
            <w:tcW w:type="dxa" w:w="216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 w:val="0"/>
                <w:sz w:val="21"/>
              </w:rPr>
              <w:t>整合与求职者组</w:t>
            </w:r>
          </w:p>
        </w:tc>
        <w:tc>
          <w:tcPr>
            <w:tcW w:type="dxa" w:w="536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补真实正文支持的技能需求变化，展示相关目标的学习顺序变化；没有证据时维持原方案。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5 I05 S06 H06</w:t>
            </w:r>
          </w:p>
        </w:tc>
        <w:tc>
          <w:tcPr>
            <w:tcW w:type="dxa" w:w="216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 w:val="0"/>
                <w:sz w:val="21"/>
              </w:rPr>
              <w:t>三组联合</w:t>
            </w:r>
          </w:p>
        </w:tc>
        <w:tc>
          <w:tcPr>
            <w:tcW w:type="dxa" w:w="536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补实体手机、真实网络切换及更高并发规模；本轮重复保存、改期和网络失败已有独立记录；实体设备另验。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Heading2"/>
      </w:pPr>
      <w:r>
        <w:t>负责人签收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2"/>
        <w:gridCol w:w="1694"/>
        <w:gridCol w:w="1694"/>
        <w:gridCol w:w="3012"/>
      </w:tblGrid>
      <w:tr>
        <w:trPr>
          <w:tblHeader w:val="true"/>
          <w:cantSplit/>
        </w:trPr>
        <w:tc>
          <w:tcPr>
            <w:tcW w:type="dxa" w:w="301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dxa" w:w="16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/>
                <w:sz w:val="21"/>
              </w:rPr>
              <w:t>负责人</w:t>
            </w:r>
          </w:p>
        </w:tc>
        <w:tc>
          <w:tcPr>
            <w:tcW w:type="dxa" w:w="16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/>
                <w:sz w:val="21"/>
              </w:rPr>
              <w:t>复核人</w:t>
            </w:r>
          </w:p>
        </w:tc>
        <w:tc>
          <w:tcPr>
            <w:tcW w:type="dxa" w:w="301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/>
                <w:sz w:val="21"/>
              </w:rPr>
              <w:t>日期及记录位置</w:t>
            </w:r>
          </w:p>
        </w:tc>
      </w:tr>
      <w:tr>
        <w:trPr>
          <w:cantSplit/>
        </w:trPr>
        <w:tc>
          <w:tcPr>
            <w:tcW w:type="dxa" w:w="301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共同契约和算法</w:t>
            </w:r>
          </w:p>
        </w:tc>
        <w:tc>
          <w:tcPr>
            <w:tcW w:type="dxa" w:w="16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16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301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301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HR 正式材料和评分</w:t>
            </w:r>
          </w:p>
        </w:tc>
        <w:tc>
          <w:tcPr>
            <w:tcW w:type="dxa" w:w="16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16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301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301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求职者完整流程</w:t>
            </w:r>
          </w:p>
        </w:tc>
        <w:tc>
          <w:tcPr>
            <w:tcW w:type="dxa" w:w="16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16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301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301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新闻审核和更新</w:t>
            </w:r>
          </w:p>
        </w:tc>
        <w:tc>
          <w:tcPr>
            <w:tcW w:type="dxa" w:w="16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16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301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301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最终发布与签收</w:t>
            </w:r>
          </w:p>
        </w:tc>
        <w:tc>
          <w:tcPr>
            <w:tcW w:type="dxa" w:w="16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16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301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 w:val="0"/>
                <w:sz w:val="21"/>
              </w:rPr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Heading1"/>
        <w:pageBreakBefore/>
      </w:pPr>
      <w:r>
        <w:t>H06 合并后的正式补验记录</w:t>
      </w:r>
    </w:p>
    <w:p>
      <w:r>
        <w:t>更新日期 2026 年 10 月 22 日。本节补充本次收到的 aligna-main-h06-completed.zip。前面的验收记录保留原日期和范围；本轮现行结果以本节及 release.json 为准。压缩包的完成声明单独保存，不代替本次实测。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7529"/>
      </w:tblGrid>
      <w:tr>
        <w:trPr>
          <w:tblHeader w:val="true"/>
          <w:cantSplit/>
        </w:trPr>
        <w:tc>
          <w:tcPr>
            <w:tcW w:type="dxa" w:w="18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dxa" w:w="752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/>
                <w:sz w:val="21"/>
              </w:rPr>
              <w:t>实际处理和验收结果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合并范围</w:t>
            </w:r>
          </w:p>
        </w:tc>
        <w:tc>
          <w:tcPr>
            <w:tcW w:type="dxa" w:w="752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只合入岗位与任务关联、面试时区及候选人建议改期。保留原有登录、题库、新闻、私人资料、追加更正和盲评。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旧资料兼容</w:t>
            </w:r>
          </w:p>
        </w:tc>
        <w:tc>
          <w:tcPr>
            <w:tcW w:type="dxa" w:w="752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保留四个原评分版本。旧申请和两份已评分作答可打开，原有 60% 覆盖及 75% 相似度不变。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岗位关联</w:t>
            </w:r>
          </w:p>
        </w:tc>
        <w:tc>
          <w:tcPr>
            <w:tcW w:type="dxa" w:w="752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新分配按申请时冻结的岗位要求，保存版本、技能 ID 和工作产出 ID。没有关联的任务不能分配；不能伪造额外技能或产出。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正式保存</w:t>
            </w:r>
          </w:p>
        </w:tc>
        <w:tc>
          <w:tcPr>
            <w:tcW w:type="dxa" w:w="752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新合成职位及申请写入 Firebase。两项任务保存私人草稿、确认分享、提交及评分后，HR 和本人从服务器读回相同记录。示例评分均为 10/12，约 83%。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面试与改期</w:t>
            </w:r>
          </w:p>
        </w:tc>
        <w:tc>
          <w:tcPr>
            <w:tcW w:type="dxa" w:w="752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东京 09:30 对应 UTC 00:30；网页提交东京 14:15 的改期建议后，HR 读到同一 UTC 05:15。原样保存保留回复，新邀请清除旧建议，过期表单不能接受已变更的邀请。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关闭与撤回</w:t>
            </w:r>
          </w:p>
        </w:tc>
        <w:tc>
          <w:tcPr>
            <w:tcW w:type="dxa" w:w="752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关闭职位后不能新发邀请或回复待处理邀请，但可完成既有申请。另一合成申请撤回后，HR 读取两项任务及草稿均被拒；本人仍可读取。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界面修复</w:t>
            </w:r>
          </w:p>
        </w:tc>
        <w:tc>
          <w:tcPr>
            <w:tcW w:type="dxa" w:w="752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恢复被压缩包覆盖的任务样式。改期表单和候选人详情分别展开。技能显示三语名称，编号收进岗位链接记录；320 宽度未出现页面横向溢出。</w:t>
            </w:r>
          </w:p>
        </w:tc>
      </w:tr>
    </w:tbl>
    <w:p>
      <w:pPr>
        <w:spacing w:after="20"/>
      </w:pPr>
    </w:p>
    <w:p>
      <w:pPr>
        <w:pStyle w:val="Heading2"/>
      </w:pPr>
      <w:r>
        <w:t>本轮检查数量</w:t>
      </w:r>
    </w:p>
    <w:p>
      <w:r>
        <w:t>66 项 Node 逻辑测试通过，440 项 Firestore 模拟器权限检查通过。正式云端完成 16 项主流程和 10 项边界检查，并另用实际网页提交改期、从 HR 页面确认。测试数据均为合成资料，未向真人发送面试邮件或建立会议。</w:t>
      </w:r>
    </w:p>
    <w:p>
      <w:pPr>
        <w:pStyle w:val="Heading1"/>
        <w:pageBreakBefore/>
      </w:pPr>
      <w:r>
        <w:t>H06 的实现方法和后续签收</w:t>
      </w:r>
    </w:p>
    <w:p>
      <w:pPr>
        <w:pStyle w:val="Heading2"/>
      </w:pPr>
      <w:r>
        <w:t>怎样防止两边各算各的</w:t>
      </w:r>
    </w:p>
    <w:p>
      <w:r>
        <w:t>任务关联使用集合交集：任务评分维度的技能 ID 与申请快照的技能 ID 取交集，再找到引用这些技能的工作产出。接口和 Firestore 规则同时核对集合及冻结版本。它检查关联是否一致，不证明一个任务足以认证整个职业能力。</w:t>
      </w:r>
    </w:p>
    <w:p>
      <w:r>
        <w:t>候选人与 HR 均使用共同匹配器及同一 candidate 和 jobSnapshot。本轮六项同权重技能已有两项记录，覆盖率为 2/6，显示 33%；余弦相似度约 58%。公开职位更新到 v2 后，原申请仍用 v1，两端分数及每项证据保持一致。缺记录不等于不会。</w:t>
      </w:r>
    </w:p>
    <w:p>
      <w:pPr>
        <w:pStyle w:val="Heading2"/>
      </w:pPr>
      <w:r>
        <w:t>保存与并发使用什么方法</w:t>
      </w:r>
    </w:p>
    <w:p>
      <w:r>
        <w:t>使用 Firebase transaction 做事务读写，用邀请内容的版本指纹检查表单是否过期；同一回复重试采用幂等处理。提交后再从服务器读回，确认实际保存的状态和时间。UTC 保存时刻，页面按选择的时区显示；目前支持马来西亚、新加坡、日本和 UTC 四种时区。</w:t>
      </w:r>
    </w:p>
    <w:p>
      <w:r>
        <w:t>任务材料与评分版本不可覆盖。新增元资料没有改变原评分版本，避免历史记录失效。数值检查使用传入材料；缺少成本、时间、事件字段，或资源约束没有可行解时，返回资料问题，不套用固定答案给出通过。</w:t>
      </w:r>
    </w:p>
    <w:p>
      <w:pPr>
        <w:pStyle w:val="Heading2"/>
      </w:pPr>
      <w:r>
        <w:t>独立算法到底核对了什么</w:t>
      </w:r>
    </w:p>
    <w:p>
      <w:r>
        <w:t>资源题主算法枚举可选组合；另用 Python 动态规划复算 A 版最大覆盖 120、B 版 116。记录题主算法按事件去重并取最新状态；另用 SQLite 的 DISTINCT、最新时间联结和分组复算。A 版 6 张运单、3 张确认送达；B 版 6 张、2 张确认送达，Q204 的冲突保留。四个变式均一致。</w:t>
      </w:r>
    </w:p>
    <w:p>
      <w:r>
        <w:t>这些检查验证程序数值和资料流。合成账号评分、界面尺寸模拟以及两套算法一致，都不能证明岗位效度、真实评分者可靠性、A/B 等值、常模或 99% 准确率。现有人工观察不会因数值检查通过而自动变成已核验能力。</w:t>
      </w:r>
    </w:p>
    <w:p>
      <w:pPr>
        <w:pStyle w:val="Heading2"/>
      </w:pPr>
      <w:r>
        <w:t>其他组接下来做什么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0"/>
        <w:gridCol w:w="7341"/>
      </w:tblGrid>
      <w:tr>
        <w:trPr>
          <w:tblHeader w:val="true"/>
          <w:cantSplit/>
        </w:trPr>
        <w:tc>
          <w:tcPr>
            <w:tcW w:type="dxa" w:w="20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/>
                <w:sz w:val="21"/>
              </w:rPr>
              <w:t>负责人</w:t>
            </w:r>
          </w:p>
        </w:tc>
        <w:tc>
          <w:tcPr>
            <w:tcW w:type="dxa" w:w="734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  <w:jc w:val="center"/>
            </w:pPr>
            <w:r>
              <w:rPr>
                <w:b/>
                <w:sz w:val="21"/>
              </w:rPr>
              <w:t>下一步及验收标准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HR 组</w:t>
            </w:r>
          </w:p>
        </w:tc>
        <w:tc>
          <w:tcPr>
            <w:tcW w:type="dxa" w:w="734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请岗位专家审阅技能与工作产出的关联、锚点和合理便利；用多份真实但获同意的作答组织独立人工评分。留下审阅人、修改版本、分歧和统计方案。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求职者组</w:t>
            </w:r>
          </w:p>
        </w:tc>
        <w:tc>
          <w:tcPr>
            <w:tcW w:type="dxa" w:w="734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沿用已接好的正式作答、反馈和澄清，不另建保存路径。补实体手机、屏幕阅读器及真人理解测试；确认用户明白覆盖率、任务得分与录用概率不同。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整合组</w:t>
            </w:r>
          </w:p>
        </w:tc>
        <w:tc>
          <w:tcPr>
            <w:tcW w:type="dxa" w:w="734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88" w:lineRule="auto" w:after="20" w:before="20"/>
            </w:pPr>
            <w:r>
              <w:rPr>
                <w:b w:val="0"/>
                <w:sz w:val="21"/>
              </w:rPr>
              <w:t>维护共同快照和接口；增加任务目录时先交版本迁移及岗位关联规则。新闻必须有正文、日期和适用地区证据才调整学习顺序。更大并发和真实网络另验。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77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  共 </w:t>
    </w:r>
    <w:fldSimple w:instr="NUMPAGES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Future Fit  合并验收与三组进度总表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00"/>
    </w:pPr>
    <w:rPr>
      <w:rFonts w:ascii="Times New Roman" w:hAnsi="Times New Roman" w:eastAsia="宋体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color w:val="000000"/>
      <w:sz w:val="19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color w:val="000000"/>
      <w:sz w:val="19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黑体"/>
      <w:b w:val="0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Future Fit 合并验收与三组进度总表</dc:title>
  <dc:subject>分组工作安排与交付检查</dc:subject>
  <dc:creator>Future Fit 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